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5955"/>
      </w:tblGrid>
      <w:tr w:rsidR="00270AAD" w:rsidTr="00270AAD">
        <w:tc>
          <w:tcPr>
            <w:tcW w:w="4785" w:type="dxa"/>
          </w:tcPr>
          <w:p w:rsidR="00270AAD" w:rsidRPr="00254026" w:rsidRDefault="00270AAD" w:rsidP="00270AAD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54026">
              <w:rPr>
                <w:rFonts w:ascii="Times New Roman" w:eastAsia="Times New Roman" w:hAnsi="Times New Roman"/>
                <w:color w:val="FF0000"/>
                <w:sz w:val="28"/>
                <w:szCs w:val="28"/>
                <w:lang w:bidi="en-US"/>
              </w:rPr>
              <w:t xml:space="preserve">Полимеры </w:t>
            </w:r>
            <w:r w:rsidRPr="00254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–  </w:t>
            </w:r>
          </w:p>
          <w:p w:rsidR="00270AAD" w:rsidRDefault="00270AAD" w:rsidP="00270AAD"/>
        </w:tc>
        <w:tc>
          <w:tcPr>
            <w:tcW w:w="5955" w:type="dxa"/>
          </w:tcPr>
          <w:p w:rsidR="00270AAD" w:rsidRDefault="00270AAD">
            <w:r w:rsidRPr="00254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вещества, молекулы которых состоят из большого числа повторяющихся группировок и имеющие большую молекулярную массу.</w:t>
            </w:r>
          </w:p>
        </w:tc>
      </w:tr>
      <w:tr w:rsidR="00270AAD" w:rsidTr="00270AAD">
        <w:tc>
          <w:tcPr>
            <w:tcW w:w="4785" w:type="dxa"/>
          </w:tcPr>
          <w:p w:rsidR="00270AAD" w:rsidRPr="00254026" w:rsidRDefault="00270AAD" w:rsidP="00270AAD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54026">
              <w:rPr>
                <w:rFonts w:ascii="Times New Roman" w:eastAsia="Times New Roman" w:hAnsi="Times New Roman"/>
                <w:color w:val="FF0000"/>
                <w:sz w:val="28"/>
                <w:szCs w:val="28"/>
                <w:lang w:bidi="en-US"/>
              </w:rPr>
              <w:t>Мономеры</w:t>
            </w:r>
            <w:r w:rsidRPr="00254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– </w:t>
            </w:r>
          </w:p>
          <w:p w:rsidR="00270AAD" w:rsidRDefault="00270AAD"/>
        </w:tc>
        <w:tc>
          <w:tcPr>
            <w:tcW w:w="5955" w:type="dxa"/>
          </w:tcPr>
          <w:p w:rsidR="00270AAD" w:rsidRDefault="00270AAD">
            <w:r w:rsidRPr="00254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низкомолекулярные вещества, из которых образуются полимеры.</w:t>
            </w:r>
          </w:p>
        </w:tc>
      </w:tr>
      <w:tr w:rsidR="00270AAD" w:rsidTr="00270AAD">
        <w:tc>
          <w:tcPr>
            <w:tcW w:w="4785" w:type="dxa"/>
          </w:tcPr>
          <w:p w:rsidR="00270AAD" w:rsidRPr="00254026" w:rsidRDefault="00270AAD" w:rsidP="00270AAD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54026">
              <w:rPr>
                <w:rFonts w:ascii="Times New Roman" w:eastAsia="Times New Roman" w:hAnsi="Times New Roman"/>
                <w:color w:val="FF0000"/>
                <w:sz w:val="28"/>
                <w:szCs w:val="28"/>
                <w:lang w:bidi="en-US"/>
              </w:rPr>
              <w:t xml:space="preserve">Структурное звено </w:t>
            </w:r>
            <w:r w:rsidRPr="00254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– </w:t>
            </w:r>
          </w:p>
          <w:p w:rsidR="00270AAD" w:rsidRDefault="00270AAD"/>
        </w:tc>
        <w:tc>
          <w:tcPr>
            <w:tcW w:w="5955" w:type="dxa"/>
          </w:tcPr>
          <w:p w:rsidR="00270AAD" w:rsidRDefault="00270AAD">
            <w:r w:rsidRPr="00254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повторяющаяся группа атомов.</w:t>
            </w:r>
          </w:p>
        </w:tc>
      </w:tr>
      <w:tr w:rsidR="00270AAD" w:rsidTr="00270AAD">
        <w:tc>
          <w:tcPr>
            <w:tcW w:w="4785" w:type="dxa"/>
          </w:tcPr>
          <w:p w:rsidR="00270AAD" w:rsidRPr="00254026" w:rsidRDefault="00270AAD" w:rsidP="00270AAD">
            <w:pP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54026">
              <w:rPr>
                <w:rFonts w:ascii="Times New Roman" w:eastAsia="Times New Roman" w:hAnsi="Times New Roman"/>
                <w:color w:val="FF0000"/>
                <w:sz w:val="28"/>
                <w:szCs w:val="28"/>
                <w:lang w:val="en-US" w:bidi="en-US"/>
              </w:rPr>
              <w:t>Степень полимеризации</w:t>
            </w:r>
            <w:r w:rsidRPr="00254026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 xml:space="preserve"> – </w:t>
            </w:r>
          </w:p>
          <w:p w:rsidR="00270AAD" w:rsidRDefault="00270AAD"/>
        </w:tc>
        <w:tc>
          <w:tcPr>
            <w:tcW w:w="5955" w:type="dxa"/>
          </w:tcPr>
          <w:p w:rsidR="00270AAD" w:rsidRPr="00270AAD" w:rsidRDefault="00270AAD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70AA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число, показывающее количество элементарных звеньев в молекуле полимера.</w:t>
            </w:r>
          </w:p>
        </w:tc>
      </w:tr>
      <w:tr w:rsidR="00270AAD" w:rsidTr="00270AAD">
        <w:tc>
          <w:tcPr>
            <w:tcW w:w="4785" w:type="dxa"/>
          </w:tcPr>
          <w:p w:rsidR="00270AAD" w:rsidRPr="00270AAD" w:rsidRDefault="00270AAD" w:rsidP="00270AAD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bidi="en-US"/>
              </w:rPr>
            </w:pPr>
            <w:r w:rsidRPr="00270AAD">
              <w:rPr>
                <w:rFonts w:ascii="Times New Roman" w:eastAsia="Times New Roman" w:hAnsi="Times New Roman"/>
                <w:color w:val="FF0000"/>
                <w:sz w:val="28"/>
                <w:szCs w:val="28"/>
                <w:lang w:bidi="en-US"/>
              </w:rPr>
              <w:t xml:space="preserve">ВМС – </w:t>
            </w:r>
          </w:p>
          <w:p w:rsidR="00270AAD" w:rsidRDefault="00270AAD"/>
        </w:tc>
        <w:tc>
          <w:tcPr>
            <w:tcW w:w="5955" w:type="dxa"/>
          </w:tcPr>
          <w:p w:rsidR="00270AAD" w:rsidRDefault="00270AAD">
            <w:r w:rsidRPr="00254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высокомолекулярные соединения.</w:t>
            </w:r>
          </w:p>
        </w:tc>
      </w:tr>
    </w:tbl>
    <w:p w:rsidR="00D213AA" w:rsidRDefault="00D213AA"/>
    <w:sectPr w:rsidR="00D213AA" w:rsidSect="00270AAD">
      <w:headerReference w:type="default" r:id="rId6"/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B3D" w:rsidRDefault="009D7B3D" w:rsidP="00032F59">
      <w:pPr>
        <w:spacing w:after="0" w:line="240" w:lineRule="auto"/>
      </w:pPr>
      <w:r>
        <w:separator/>
      </w:r>
    </w:p>
  </w:endnote>
  <w:endnote w:type="continuationSeparator" w:id="1">
    <w:p w:rsidR="009D7B3D" w:rsidRDefault="009D7B3D" w:rsidP="0003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B3D" w:rsidRDefault="009D7B3D" w:rsidP="00032F59">
      <w:pPr>
        <w:spacing w:after="0" w:line="240" w:lineRule="auto"/>
      </w:pPr>
      <w:r>
        <w:separator/>
      </w:r>
    </w:p>
  </w:footnote>
  <w:footnote w:type="continuationSeparator" w:id="1">
    <w:p w:rsidR="009D7B3D" w:rsidRDefault="009D7B3D" w:rsidP="00032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59" w:rsidRDefault="00032F59">
    <w:pPr>
      <w:pStyle w:val="a4"/>
    </w:pPr>
    <w:r>
      <w:t>Приложение3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AAD"/>
    <w:rsid w:val="00032F59"/>
    <w:rsid w:val="001F2CC4"/>
    <w:rsid w:val="00270AAD"/>
    <w:rsid w:val="009D7B3D"/>
    <w:rsid w:val="00D21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32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2F5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032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2F5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dcterms:created xsi:type="dcterms:W3CDTF">2013-10-29T12:36:00Z</dcterms:created>
  <dcterms:modified xsi:type="dcterms:W3CDTF">2014-01-07T19:48:00Z</dcterms:modified>
</cp:coreProperties>
</file>