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E5" w:rsidRPr="002D749E" w:rsidRDefault="006504E5" w:rsidP="004772BC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2D749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        Соедини задачу с ее решением.</w:t>
      </w:r>
    </w:p>
    <w:p w:rsidR="006504E5" w:rsidRPr="002D749E" w:rsidRDefault="006504E5" w:rsidP="004772BC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Pr="00B00DFF" w:rsidRDefault="006504E5" w:rsidP="004772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0DFF">
        <w:rPr>
          <w:rFonts w:ascii="Times New Roman" w:hAnsi="Times New Roman" w:cs="Times New Roman"/>
          <w:sz w:val="28"/>
          <w:szCs w:val="28"/>
          <w:lang w:eastAsia="en-US"/>
        </w:rPr>
        <w:t>2 цыпленка стоят, 2 цыпленка сидят, 2 цыпленка под</w:t>
      </w:r>
    </w:p>
    <w:p w:rsidR="006504E5" w:rsidRPr="00B00DFF" w:rsidRDefault="006504E5" w:rsidP="004772BC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B00DFF">
        <w:rPr>
          <w:rFonts w:ascii="Times New Roman" w:hAnsi="Times New Roman" w:cs="Times New Roman"/>
          <w:sz w:val="28"/>
          <w:szCs w:val="28"/>
          <w:lang w:eastAsia="en-US"/>
        </w:rPr>
        <w:t xml:space="preserve"> крылом у наседки лежат.                                                                                 5х3=15</w:t>
      </w:r>
    </w:p>
    <w:p w:rsidR="006504E5" w:rsidRPr="00B00DFF" w:rsidRDefault="006504E5" w:rsidP="004772BC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2.65pt;margin-top:11.6pt;width:74.25pt;height:63.75pt;z-index:251657728" o:connectortype="straight"/>
        </w:pict>
      </w:r>
      <w:r w:rsidRPr="00B00DFF">
        <w:rPr>
          <w:rFonts w:ascii="Times New Roman" w:hAnsi="Times New Roman" w:cs="Times New Roman"/>
          <w:sz w:val="28"/>
          <w:szCs w:val="28"/>
          <w:lang w:eastAsia="en-US"/>
        </w:rPr>
        <w:t xml:space="preserve"> Посчитай, поскорей: сколько будет цыплят у наседки моей?                    </w:t>
      </w:r>
    </w:p>
    <w:p w:rsidR="006504E5" w:rsidRPr="00B00DFF" w:rsidRDefault="006504E5" w:rsidP="004772BC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B00DFF">
        <w:rPr>
          <w:rFonts w:ascii="Times New Roman" w:hAnsi="Times New Roman" w:cs="Times New Roman"/>
          <w:sz w:val="28"/>
          <w:szCs w:val="28"/>
          <w:lang w:eastAsia="en-US"/>
        </w:rPr>
        <w:t xml:space="preserve">2) На каждой тарелке по 5 яблок. </w:t>
      </w:r>
    </w:p>
    <w:p w:rsidR="006504E5" w:rsidRPr="00B00DFF" w:rsidRDefault="006504E5" w:rsidP="004772BC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B00DFF">
        <w:rPr>
          <w:rFonts w:ascii="Times New Roman" w:hAnsi="Times New Roman" w:cs="Times New Roman"/>
          <w:sz w:val="28"/>
          <w:szCs w:val="28"/>
          <w:lang w:eastAsia="en-US"/>
        </w:rPr>
        <w:t>Сколько яблок на 3 таких тарелках?                                                               4х6=24</w:t>
      </w:r>
    </w:p>
    <w:p w:rsidR="006504E5" w:rsidRPr="00B00DFF" w:rsidRDefault="006504E5" w:rsidP="004772BC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B00DFF">
        <w:rPr>
          <w:rFonts w:ascii="Times New Roman" w:hAnsi="Times New Roman" w:cs="Times New Roman"/>
          <w:sz w:val="28"/>
          <w:szCs w:val="28"/>
          <w:lang w:eastAsia="en-US"/>
        </w:rPr>
        <w:t xml:space="preserve">3) В одной коробке 4 карандаша. </w:t>
      </w:r>
    </w:p>
    <w:p w:rsidR="006504E5" w:rsidRPr="00B00DFF" w:rsidRDefault="006504E5" w:rsidP="004772BC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B00DFF">
        <w:rPr>
          <w:rFonts w:ascii="Times New Roman" w:hAnsi="Times New Roman" w:cs="Times New Roman"/>
          <w:sz w:val="28"/>
          <w:szCs w:val="28"/>
          <w:lang w:eastAsia="en-US"/>
        </w:rPr>
        <w:t>Сколько карандашей в шести  таких коробках?                                             2х3=6</w:t>
      </w:r>
    </w:p>
    <w:p w:rsidR="006504E5" w:rsidRPr="00B00DFF" w:rsidRDefault="006504E5" w:rsidP="004772BC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B00DFF">
        <w:rPr>
          <w:rFonts w:ascii="Times New Roman" w:hAnsi="Times New Roman" w:cs="Times New Roman"/>
          <w:sz w:val="28"/>
          <w:szCs w:val="28"/>
          <w:lang w:eastAsia="en-US"/>
        </w:rPr>
        <w:t xml:space="preserve">4) В пакете 3 апельсина. </w:t>
      </w:r>
    </w:p>
    <w:p w:rsidR="006504E5" w:rsidRPr="00B00DFF" w:rsidRDefault="006504E5" w:rsidP="004772BC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B00DFF">
        <w:rPr>
          <w:rFonts w:ascii="Times New Roman" w:hAnsi="Times New Roman" w:cs="Times New Roman"/>
          <w:sz w:val="28"/>
          <w:szCs w:val="28"/>
          <w:lang w:eastAsia="en-US"/>
        </w:rPr>
        <w:t>Сколько апельсинов в 5 таких пакетах?                                                         6х4=24</w:t>
      </w:r>
    </w:p>
    <w:p w:rsidR="006504E5" w:rsidRPr="00B00DFF" w:rsidRDefault="006504E5" w:rsidP="004772BC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4E5" w:rsidRPr="00B00DFF" w:rsidRDefault="006504E5" w:rsidP="004772BC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B00DFF">
        <w:rPr>
          <w:rFonts w:ascii="Times New Roman" w:hAnsi="Times New Roman" w:cs="Times New Roman"/>
          <w:sz w:val="28"/>
          <w:szCs w:val="28"/>
          <w:lang w:eastAsia="en-US"/>
        </w:rPr>
        <w:t>5)У жука 6 лапок.Сколько лапок у 4 жуков?                                                 3х5=15</w:t>
      </w:r>
    </w:p>
    <w:p w:rsidR="006504E5" w:rsidRPr="00B00DFF" w:rsidRDefault="006504E5" w:rsidP="004772BC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Pr="004772BC" w:rsidRDefault="006504E5" w:rsidP="004772B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color w:val="170E02"/>
          <w:sz w:val="28"/>
          <w:szCs w:val="28"/>
        </w:rPr>
        <w:t>-------------------------------------------------------------------------------------------------------------------</w:t>
      </w:r>
    </w:p>
    <w:p w:rsidR="006504E5" w:rsidRDefault="006504E5" w:rsidP="00BE75B7">
      <w:pPr>
        <w:contextualSpacing/>
        <w:rPr>
          <w:rFonts w:ascii="Times New Roman" w:hAnsi="Times New Roman" w:cs="Times New Roman"/>
          <w:bCs/>
          <w:color w:val="170E02"/>
          <w:sz w:val="20"/>
          <w:szCs w:val="20"/>
        </w:rPr>
      </w:pPr>
    </w:p>
    <w:p w:rsidR="006504E5" w:rsidRDefault="006504E5" w:rsidP="00BE75B7">
      <w:pPr>
        <w:contextualSpacing/>
        <w:rPr>
          <w:rFonts w:ascii="Times New Roman" w:hAnsi="Times New Roman" w:cs="Times New Roman"/>
          <w:bCs/>
          <w:color w:val="170E02"/>
          <w:sz w:val="20"/>
          <w:szCs w:val="20"/>
        </w:rPr>
      </w:pPr>
    </w:p>
    <w:p w:rsidR="006504E5" w:rsidRPr="002D749E" w:rsidRDefault="006504E5" w:rsidP="002E2146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2D749E">
        <w:rPr>
          <w:rFonts w:ascii="Times New Roman" w:hAnsi="Times New Roman" w:cs="Times New Roman"/>
          <w:bCs/>
          <w:color w:val="170E02"/>
          <w:sz w:val="28"/>
          <w:szCs w:val="28"/>
        </w:rPr>
        <w:t>Соедини задачу с ее решением.</w:t>
      </w:r>
    </w:p>
    <w:p w:rsidR="006504E5" w:rsidRPr="002D749E" w:rsidRDefault="006504E5" w:rsidP="002E2146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Default="006504E5" w:rsidP="002E21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D749E">
        <w:rPr>
          <w:rFonts w:ascii="Times New Roman" w:hAnsi="Times New Roman" w:cs="Times New Roman"/>
          <w:sz w:val="28"/>
          <w:szCs w:val="28"/>
          <w:lang w:eastAsia="en-US"/>
        </w:rPr>
        <w:t>2 цыпленка стоят, 2 цыпленка сидят, 2 цыпленка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D749E">
        <w:rPr>
          <w:rFonts w:ascii="Times New Roman" w:hAnsi="Times New Roman" w:cs="Times New Roman"/>
          <w:sz w:val="28"/>
          <w:szCs w:val="28"/>
          <w:lang w:eastAsia="en-US"/>
        </w:rPr>
        <w:t>под</w:t>
      </w:r>
    </w:p>
    <w:p w:rsidR="006504E5" w:rsidRPr="002D749E" w:rsidRDefault="006504E5" w:rsidP="002E2146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2D749E">
        <w:rPr>
          <w:rFonts w:ascii="Times New Roman" w:hAnsi="Times New Roman" w:cs="Times New Roman"/>
          <w:sz w:val="28"/>
          <w:szCs w:val="28"/>
          <w:lang w:eastAsia="en-US"/>
        </w:rPr>
        <w:t xml:space="preserve"> крылом у наседки лежат.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5х</w:t>
      </w:r>
      <w:r w:rsidRPr="002D749E">
        <w:rPr>
          <w:rFonts w:ascii="Times New Roman" w:hAnsi="Times New Roman" w:cs="Times New Roman"/>
          <w:sz w:val="28"/>
          <w:szCs w:val="28"/>
          <w:lang w:eastAsia="en-US"/>
        </w:rPr>
        <w:t>3=15</w:t>
      </w:r>
    </w:p>
    <w:p w:rsidR="006504E5" w:rsidRPr="002D749E" w:rsidRDefault="006504E5" w:rsidP="002E214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shape id="_x0000_s1027" type="#_x0000_t32" style="position:absolute;margin-left:382.65pt;margin-top:11.6pt;width:74.25pt;height:63.75pt;z-index:251658752" o:connectortype="straight"/>
        </w:pict>
      </w:r>
      <w:r w:rsidRPr="002D749E">
        <w:rPr>
          <w:rFonts w:ascii="Times New Roman" w:hAnsi="Times New Roman" w:cs="Times New Roman"/>
          <w:sz w:val="28"/>
          <w:szCs w:val="28"/>
          <w:lang w:eastAsia="en-US"/>
        </w:rPr>
        <w:t xml:space="preserve"> Посчитай, поскорей: сколько будет цыплят у наседки моей?                    </w:t>
      </w:r>
    </w:p>
    <w:p w:rsidR="006504E5" w:rsidRDefault="006504E5" w:rsidP="002E2146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2D749E">
        <w:rPr>
          <w:rFonts w:ascii="Times New Roman" w:hAnsi="Times New Roman" w:cs="Times New Roman"/>
          <w:sz w:val="28"/>
          <w:szCs w:val="28"/>
          <w:lang w:eastAsia="en-US"/>
        </w:rPr>
        <w:t xml:space="preserve">2) На каждой тарелке по 5 яблок. </w:t>
      </w:r>
    </w:p>
    <w:p w:rsidR="006504E5" w:rsidRPr="002D749E" w:rsidRDefault="006504E5" w:rsidP="002E2146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2D749E">
        <w:rPr>
          <w:rFonts w:ascii="Times New Roman" w:hAnsi="Times New Roman" w:cs="Times New Roman"/>
          <w:sz w:val="28"/>
          <w:szCs w:val="28"/>
          <w:lang w:eastAsia="en-US"/>
        </w:rPr>
        <w:t xml:space="preserve">Сколько яблок на 3 таких тарелках?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4х</w:t>
      </w:r>
      <w:r w:rsidRPr="002D749E">
        <w:rPr>
          <w:rFonts w:ascii="Times New Roman" w:hAnsi="Times New Roman" w:cs="Times New Roman"/>
          <w:sz w:val="28"/>
          <w:szCs w:val="28"/>
          <w:lang w:eastAsia="en-US"/>
        </w:rPr>
        <w:t>6=24</w:t>
      </w:r>
    </w:p>
    <w:p w:rsidR="006504E5" w:rsidRDefault="006504E5" w:rsidP="002E2146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2D749E">
        <w:rPr>
          <w:rFonts w:ascii="Times New Roman" w:hAnsi="Times New Roman" w:cs="Times New Roman"/>
          <w:sz w:val="28"/>
          <w:szCs w:val="28"/>
          <w:lang w:eastAsia="en-US"/>
        </w:rPr>
        <w:t xml:space="preserve">3) В одной коробке 4 карандаша. </w:t>
      </w:r>
    </w:p>
    <w:p w:rsidR="006504E5" w:rsidRPr="002D749E" w:rsidRDefault="006504E5" w:rsidP="002E2146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2D749E">
        <w:rPr>
          <w:rFonts w:ascii="Times New Roman" w:hAnsi="Times New Roman" w:cs="Times New Roman"/>
          <w:sz w:val="28"/>
          <w:szCs w:val="28"/>
          <w:lang w:eastAsia="en-US"/>
        </w:rPr>
        <w:t xml:space="preserve">Сколько карандашей в шести  таких коробках?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2х</w:t>
      </w:r>
      <w:r w:rsidRPr="002D749E">
        <w:rPr>
          <w:rFonts w:ascii="Times New Roman" w:hAnsi="Times New Roman" w:cs="Times New Roman"/>
          <w:sz w:val="28"/>
          <w:szCs w:val="28"/>
          <w:lang w:eastAsia="en-US"/>
        </w:rPr>
        <w:t>3=6</w:t>
      </w:r>
    </w:p>
    <w:p w:rsidR="006504E5" w:rsidRDefault="006504E5" w:rsidP="002E2146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2D749E">
        <w:rPr>
          <w:rFonts w:ascii="Times New Roman" w:hAnsi="Times New Roman" w:cs="Times New Roman"/>
          <w:sz w:val="28"/>
          <w:szCs w:val="28"/>
          <w:lang w:eastAsia="en-US"/>
        </w:rPr>
        <w:t xml:space="preserve">4) В пакете 3 апельсина. </w:t>
      </w:r>
    </w:p>
    <w:p w:rsidR="006504E5" w:rsidRDefault="006504E5" w:rsidP="002E2146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2D749E">
        <w:rPr>
          <w:rFonts w:ascii="Times New Roman" w:hAnsi="Times New Roman" w:cs="Times New Roman"/>
          <w:sz w:val="28"/>
          <w:szCs w:val="28"/>
          <w:lang w:eastAsia="en-US"/>
        </w:rPr>
        <w:t xml:space="preserve">Сколько апельсинов в 5 таких пакетах?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6х</w:t>
      </w:r>
      <w:r w:rsidRPr="002D749E">
        <w:rPr>
          <w:rFonts w:ascii="Times New Roman" w:hAnsi="Times New Roman" w:cs="Times New Roman"/>
          <w:sz w:val="28"/>
          <w:szCs w:val="28"/>
          <w:lang w:eastAsia="en-US"/>
        </w:rPr>
        <w:t>4=24</w:t>
      </w:r>
    </w:p>
    <w:p w:rsidR="006504E5" w:rsidRPr="002D749E" w:rsidRDefault="006504E5" w:rsidP="002E2146">
      <w:pPr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4E5" w:rsidRPr="004772BC" w:rsidRDefault="006504E5" w:rsidP="002E2146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2D749E">
        <w:rPr>
          <w:rFonts w:ascii="Times New Roman" w:hAnsi="Times New Roman" w:cs="Times New Roman"/>
          <w:sz w:val="28"/>
          <w:szCs w:val="28"/>
          <w:lang w:eastAsia="en-US"/>
        </w:rPr>
        <w:t>5)У жука 6 лапок.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D749E">
        <w:rPr>
          <w:rFonts w:ascii="Times New Roman" w:hAnsi="Times New Roman" w:cs="Times New Roman"/>
          <w:sz w:val="28"/>
          <w:szCs w:val="28"/>
          <w:lang w:eastAsia="en-US"/>
        </w:rPr>
        <w:t xml:space="preserve">Сколько лапок у 4 жуков?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3х5=15</w:t>
      </w:r>
    </w:p>
    <w:p w:rsidR="006504E5" w:rsidRPr="002D749E" w:rsidRDefault="006504E5" w:rsidP="002E2146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Default="006504E5" w:rsidP="00BE75B7">
      <w:pPr>
        <w:contextualSpacing/>
        <w:rPr>
          <w:rFonts w:ascii="Times New Roman" w:hAnsi="Times New Roman" w:cs="Times New Roman"/>
          <w:bCs/>
          <w:color w:val="170E02"/>
          <w:sz w:val="20"/>
          <w:szCs w:val="20"/>
        </w:rPr>
      </w:pPr>
    </w:p>
    <w:p w:rsidR="006504E5" w:rsidRPr="002D749E" w:rsidRDefault="006504E5" w:rsidP="002E2146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2D749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        </w:t>
      </w:r>
    </w:p>
    <w:p w:rsidR="006504E5" w:rsidRDefault="006504E5" w:rsidP="002D749E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Pr="00B376D9" w:rsidRDefault="006504E5" w:rsidP="000111DF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33333"/>
          <w:szCs w:val="18"/>
        </w:rPr>
      </w:pPr>
      <w:r w:rsidRPr="00B376D9">
        <w:rPr>
          <w:rFonts w:ascii="Times New Roman" w:hAnsi="Times New Roman" w:cs="Times New Roman"/>
          <w:color w:val="333333"/>
          <w:szCs w:val="18"/>
        </w:rPr>
        <w:t>В основе преподавания математики</w:t>
      </w:r>
      <w:r>
        <w:rPr>
          <w:rFonts w:ascii="Times New Roman" w:hAnsi="Times New Roman" w:cs="Times New Roman"/>
          <w:color w:val="333333"/>
          <w:szCs w:val="18"/>
        </w:rPr>
        <w:t xml:space="preserve"> по учебникам Л.Г. Петерсон</w:t>
      </w:r>
      <w:r w:rsidRPr="00B376D9">
        <w:rPr>
          <w:rFonts w:ascii="Times New Roman" w:hAnsi="Times New Roman" w:cs="Times New Roman"/>
          <w:color w:val="333333"/>
          <w:szCs w:val="18"/>
        </w:rPr>
        <w:t xml:space="preserve"> находится  </w:t>
      </w:r>
      <w:r w:rsidRPr="00B376D9">
        <w:rPr>
          <w:rFonts w:ascii="Times New Roman" w:hAnsi="Times New Roman" w:cs="Times New Roman"/>
          <w:b/>
          <w:bCs/>
          <w:color w:val="333333"/>
          <w:szCs w:val="18"/>
        </w:rPr>
        <w:t xml:space="preserve">технология деятельностного метода обучения </w:t>
      </w:r>
      <w:r w:rsidRPr="00B376D9">
        <w:rPr>
          <w:rFonts w:ascii="Times New Roman" w:hAnsi="Times New Roman" w:cs="Times New Roman"/>
          <w:color w:val="333333"/>
          <w:szCs w:val="18"/>
        </w:rPr>
        <w:t>(включающая структуру современного урока и системную типологию уроков), которая позволяет заменить методы «объяснения» нового материала построением осознанных учащимися способов самостоятельного «открытия» новых знаний, проектирования способов решения задач, коррекции и самооценки собственной деятельности, рефлексии ее результатов.</w:t>
      </w:r>
    </w:p>
    <w:p w:rsidR="006504E5" w:rsidRPr="00B376D9" w:rsidRDefault="006504E5" w:rsidP="000111DF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33333"/>
          <w:szCs w:val="18"/>
        </w:rPr>
      </w:pPr>
      <w:r w:rsidRPr="00B376D9">
        <w:rPr>
          <w:rFonts w:ascii="Times New Roman" w:hAnsi="Times New Roman" w:cs="Times New Roman"/>
          <w:color w:val="333333"/>
          <w:szCs w:val="18"/>
        </w:rPr>
        <w:t>Такая технология результативна, поскольку не только обеспечивает высокое качество предметных знаний и умений, эффективное развитие интеллекта и творческих способностей, воспитание социально значимых личностных качеств при сохранении здоровья учащихся, но и способствует активному формированию способностей к рефлексивной самоорганизации, что позволяет учащимся становиться самостоятельными субъектами своей учебной деятельности и в целом успешно ориентироваться и самоопределяться в жизни.</w:t>
      </w:r>
    </w:p>
    <w:p w:rsidR="006504E5" w:rsidRPr="00B376D9" w:rsidRDefault="006504E5" w:rsidP="000111DF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33333"/>
          <w:szCs w:val="18"/>
        </w:rPr>
      </w:pPr>
      <w:r w:rsidRPr="00B376D9">
        <w:rPr>
          <w:rFonts w:ascii="Times New Roman" w:hAnsi="Times New Roman" w:cs="Times New Roman"/>
          <w:color w:val="333333"/>
          <w:szCs w:val="18"/>
        </w:rPr>
        <w:t xml:space="preserve">Технология деятельностного метода имеет при этом общедидактический характер, то есть может быть реализована на любом предметном содержании и любой образовательной ступени с учетом возрастных особенностей и предшествующего уровня развития рефлексивно-организационных деятельностных способностей. </w:t>
      </w:r>
      <w:r w:rsidRPr="00B376D9">
        <w:rPr>
          <w:rFonts w:ascii="Times New Roman" w:hAnsi="Times New Roman" w:cs="Times New Roman"/>
          <w:color w:val="333333"/>
          <w:szCs w:val="18"/>
        </w:rPr>
        <w:br/>
        <w:t>Многолетние психолого-педагогические и медицинские исследования (Москва и Московская область, Санкт-Петербург, Екатеринбург, Ижевск, Казань, Пермь, Ярославль и др.) выявили эффективность предложенной технологии с точки зрения развития у детей мышления, речи, творческих и коммуникативных способностей, формирования умений деятельности, а также для глубокого и прочного усвоения ими знаний.</w:t>
      </w:r>
    </w:p>
    <w:p w:rsidR="006504E5" w:rsidRPr="00B376D9" w:rsidRDefault="006504E5" w:rsidP="000111DF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33333"/>
          <w:szCs w:val="18"/>
        </w:rPr>
      </w:pPr>
      <w:r w:rsidRPr="00B376D9">
        <w:rPr>
          <w:rFonts w:ascii="Times New Roman" w:hAnsi="Times New Roman" w:cs="Times New Roman"/>
          <w:color w:val="333333"/>
          <w:szCs w:val="18"/>
        </w:rPr>
        <w:t xml:space="preserve">Концепция курса математики 'Школа 2000...'"позволяет использовать его, на основе разработанной технологии, с широким спектром курсов по другим учебным предметам. </w:t>
      </w:r>
    </w:p>
    <w:p w:rsidR="006504E5" w:rsidRPr="00B376D9" w:rsidRDefault="006504E5" w:rsidP="000111DF">
      <w:pPr>
        <w:spacing w:after="270" w:line="390" w:lineRule="atLeast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170E02"/>
          <w:sz w:val="36"/>
          <w:szCs w:val="36"/>
        </w:rPr>
      </w:pPr>
    </w:p>
    <w:p w:rsidR="006504E5" w:rsidRDefault="006504E5" w:rsidP="002D749E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Default="006504E5" w:rsidP="002D749E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Default="006504E5" w:rsidP="002D749E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Default="006504E5" w:rsidP="002D749E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Default="006504E5" w:rsidP="002D749E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Default="006504E5" w:rsidP="002D749E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Default="006504E5" w:rsidP="002D749E">
      <w:pPr>
        <w:contextualSpacing/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6504E5" w:rsidRPr="00631139" w:rsidRDefault="006504E5" w:rsidP="002D749E">
      <w:pPr>
        <w:contextualSpacing/>
        <w:rPr>
          <w:rFonts w:ascii="Times New Roman" w:hAnsi="Times New Roman" w:cs="Times New Roman"/>
          <w:bCs/>
          <w:color w:val="170E02"/>
          <w:sz w:val="48"/>
          <w:szCs w:val="28"/>
        </w:rPr>
      </w:pPr>
    </w:p>
    <w:p w:rsidR="006504E5" w:rsidRPr="00631139" w:rsidRDefault="006504E5" w:rsidP="00631139">
      <w:pPr>
        <w:contextualSpacing/>
        <w:rPr>
          <w:rFonts w:ascii="Times New Roman" w:hAnsi="Times New Roman" w:cs="Times New Roman"/>
          <w:bCs/>
          <w:color w:val="170E02"/>
          <w:sz w:val="160"/>
          <w:szCs w:val="28"/>
        </w:rPr>
      </w:pPr>
      <w:r>
        <w:rPr>
          <w:noProof/>
        </w:rPr>
        <w:pict>
          <v:shape id="_x0000_s1028" type="#_x0000_t32" style="position:absolute;margin-left:196.3pt;margin-top:2.85pt;width:.05pt;height:.05pt;z-index:251656704" o:connectortype="straight"/>
        </w:pict>
      </w:r>
      <w:r w:rsidRPr="00631139">
        <w:rPr>
          <w:rFonts w:ascii="Times New Roman" w:hAnsi="Times New Roman" w:cs="Times New Roman"/>
          <w:sz w:val="380"/>
          <w:szCs w:val="144"/>
          <w:lang w:eastAsia="en-US"/>
        </w:rPr>
        <w:t>14+5     26+3</w:t>
      </w:r>
    </w:p>
    <w:p w:rsidR="006504E5" w:rsidRPr="00631139" w:rsidRDefault="006504E5" w:rsidP="006311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80"/>
          <w:szCs w:val="144"/>
          <w:lang w:eastAsia="en-US"/>
        </w:rPr>
      </w:pPr>
      <w:r w:rsidRPr="00631139">
        <w:rPr>
          <w:rFonts w:ascii="Times New Roman" w:hAnsi="Times New Roman" w:cs="Times New Roman"/>
          <w:sz w:val="380"/>
          <w:szCs w:val="144"/>
          <w:lang w:eastAsia="en-US"/>
        </w:rPr>
        <w:t>13х4</w:t>
      </w:r>
    </w:p>
    <w:p w:rsidR="006504E5" w:rsidRPr="00631139" w:rsidRDefault="006504E5" w:rsidP="004D43D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340"/>
          <w:szCs w:val="144"/>
          <w:lang w:eastAsia="en-US"/>
        </w:rPr>
      </w:pPr>
      <w:r w:rsidRPr="00631139">
        <w:rPr>
          <w:rFonts w:ascii="Times New Roman" w:hAnsi="Times New Roman" w:cs="Times New Roman"/>
          <w:sz w:val="340"/>
          <w:szCs w:val="144"/>
          <w:lang w:eastAsia="en-US"/>
        </w:rPr>
        <w:t xml:space="preserve">8+6 </w:t>
      </w:r>
    </w:p>
    <w:p w:rsidR="006504E5" w:rsidRPr="00631139" w:rsidRDefault="006504E5" w:rsidP="004D43D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320"/>
          <w:szCs w:val="144"/>
          <w:lang w:eastAsia="en-US"/>
        </w:rPr>
      </w:pPr>
      <w:r w:rsidRPr="00631139">
        <w:rPr>
          <w:rFonts w:ascii="Times New Roman" w:hAnsi="Times New Roman" w:cs="Times New Roman"/>
          <w:sz w:val="340"/>
          <w:szCs w:val="144"/>
          <w:lang w:eastAsia="en-US"/>
        </w:rPr>
        <w:t>12+7</w:t>
      </w:r>
    </w:p>
    <w:p w:rsidR="006504E5" w:rsidRPr="00631139" w:rsidRDefault="006504E5">
      <w:pPr>
        <w:rPr>
          <w:rFonts w:ascii="Times New Roman" w:hAnsi="Times New Roman" w:cs="Times New Roman"/>
          <w:sz w:val="320"/>
          <w:szCs w:val="144"/>
        </w:rPr>
      </w:pPr>
      <w:r w:rsidRPr="00631139">
        <w:rPr>
          <w:rFonts w:ascii="Times New Roman" w:hAnsi="Times New Roman" w:cs="Times New Roman"/>
          <w:sz w:val="320"/>
          <w:szCs w:val="144"/>
        </w:rPr>
        <w:t>27+7</w:t>
      </w:r>
    </w:p>
    <w:p w:rsidR="006504E5" w:rsidRPr="00631139" w:rsidRDefault="006504E5">
      <w:pPr>
        <w:rPr>
          <w:sz w:val="40"/>
        </w:rPr>
      </w:pPr>
    </w:p>
    <w:p w:rsidR="006504E5" w:rsidRPr="00631139" w:rsidRDefault="006504E5">
      <w:pPr>
        <w:rPr>
          <w:sz w:val="40"/>
        </w:rPr>
      </w:pPr>
    </w:p>
    <w:p w:rsidR="006504E5" w:rsidRPr="00631139" w:rsidRDefault="006504E5">
      <w:pPr>
        <w:rPr>
          <w:sz w:val="40"/>
        </w:rPr>
      </w:pPr>
    </w:p>
    <w:p w:rsidR="006504E5" w:rsidRPr="00A177DD" w:rsidRDefault="006504E5" w:rsidP="00A177DD">
      <w:pPr>
        <w:tabs>
          <w:tab w:val="left" w:pos="4253"/>
        </w:tabs>
        <w:rPr>
          <w:rFonts w:ascii="Times New Roman" w:hAnsi="Times New Roman" w:cs="Times New Roman"/>
          <w:sz w:val="240"/>
          <w:szCs w:val="144"/>
        </w:rPr>
      </w:pPr>
      <w:r w:rsidRPr="00A177DD">
        <w:rPr>
          <w:rFonts w:ascii="Times New Roman" w:hAnsi="Times New Roman" w:cs="Times New Roman"/>
          <w:sz w:val="240"/>
          <w:szCs w:val="144"/>
        </w:rPr>
        <w:t>Тема:</w:t>
      </w:r>
    </w:p>
    <w:p w:rsidR="006504E5" w:rsidRPr="00A177DD" w:rsidRDefault="006504E5" w:rsidP="00A177DD">
      <w:pPr>
        <w:tabs>
          <w:tab w:val="left" w:pos="4253"/>
        </w:tabs>
        <w:rPr>
          <w:rFonts w:ascii="Times New Roman" w:hAnsi="Times New Roman" w:cs="Times New Roman"/>
          <w:sz w:val="240"/>
          <w:szCs w:val="144"/>
        </w:rPr>
      </w:pPr>
      <w:r w:rsidRPr="00A177DD">
        <w:rPr>
          <w:rFonts w:ascii="Times New Roman" w:hAnsi="Times New Roman" w:cs="Times New Roman"/>
          <w:sz w:val="240"/>
          <w:szCs w:val="144"/>
        </w:rPr>
        <w:t xml:space="preserve"> «Умножение».</w:t>
      </w:r>
    </w:p>
    <w:p w:rsidR="006504E5" w:rsidRPr="00A177DD" w:rsidRDefault="006504E5">
      <w:pPr>
        <w:rPr>
          <w:sz w:val="144"/>
          <w:szCs w:val="144"/>
        </w:rPr>
      </w:pPr>
    </w:p>
    <w:p w:rsidR="006504E5" w:rsidRPr="00631139" w:rsidRDefault="006504E5">
      <w:pPr>
        <w:rPr>
          <w:sz w:val="40"/>
        </w:rPr>
      </w:pPr>
    </w:p>
    <w:p w:rsidR="006504E5" w:rsidRPr="00A177DD" w:rsidRDefault="006504E5">
      <w:pPr>
        <w:rPr>
          <w:rFonts w:ascii="Times New Roman" w:hAnsi="Times New Roman" w:cs="Times New Roman"/>
          <w:sz w:val="200"/>
          <w:szCs w:val="144"/>
        </w:rPr>
      </w:pPr>
      <w:r w:rsidRPr="00A177DD">
        <w:rPr>
          <w:rFonts w:ascii="Times New Roman" w:hAnsi="Times New Roman" w:cs="Times New Roman"/>
          <w:sz w:val="200"/>
          <w:szCs w:val="144"/>
        </w:rPr>
        <w:t>Цели:</w:t>
      </w:r>
    </w:p>
    <w:p w:rsidR="006504E5" w:rsidRPr="00A177DD" w:rsidRDefault="006504E5">
      <w:pPr>
        <w:rPr>
          <w:rFonts w:ascii="Times New Roman" w:hAnsi="Times New Roman" w:cs="Times New Roman"/>
          <w:sz w:val="200"/>
          <w:szCs w:val="144"/>
        </w:rPr>
      </w:pPr>
      <w:r w:rsidRPr="00A177DD">
        <w:rPr>
          <w:rFonts w:ascii="Times New Roman" w:hAnsi="Times New Roman" w:cs="Times New Roman"/>
          <w:sz w:val="200"/>
          <w:szCs w:val="144"/>
          <w:lang w:eastAsia="en-US"/>
        </w:rPr>
        <w:t>Изучить действие «умножение».</w:t>
      </w:r>
    </w:p>
    <w:p w:rsidR="006504E5" w:rsidRPr="00A177DD" w:rsidRDefault="006504E5">
      <w:pPr>
        <w:rPr>
          <w:sz w:val="180"/>
          <w:szCs w:val="144"/>
        </w:rPr>
      </w:pPr>
    </w:p>
    <w:p w:rsidR="006504E5" w:rsidRPr="00A34F71" w:rsidRDefault="006504E5">
      <w:pPr>
        <w:rPr>
          <w:sz w:val="220"/>
          <w:szCs w:val="144"/>
        </w:rPr>
      </w:pPr>
      <w:r w:rsidRPr="00A34F71">
        <w:rPr>
          <w:sz w:val="220"/>
          <w:szCs w:val="144"/>
        </w:rPr>
        <w:t>2+2+2+2+2=2х5</w:t>
      </w:r>
    </w:p>
    <w:p w:rsidR="006504E5" w:rsidRPr="00A34F71" w:rsidRDefault="006504E5" w:rsidP="00A34F71">
      <w:pPr>
        <w:rPr>
          <w:sz w:val="220"/>
          <w:szCs w:val="144"/>
        </w:rPr>
      </w:pPr>
      <w:r w:rsidRPr="00A34F71">
        <w:rPr>
          <w:sz w:val="220"/>
          <w:szCs w:val="144"/>
        </w:rPr>
        <w:t>2+2+2+2+2=2х5</w:t>
      </w:r>
      <w:bookmarkStart w:id="0" w:name="_GoBack"/>
      <w:bookmarkEnd w:id="0"/>
    </w:p>
    <w:p w:rsidR="006504E5" w:rsidRPr="00A34F71" w:rsidRDefault="006504E5" w:rsidP="00A34F71">
      <w:pPr>
        <w:rPr>
          <w:sz w:val="220"/>
          <w:szCs w:val="144"/>
        </w:rPr>
      </w:pPr>
      <w:r w:rsidRPr="00A34F71">
        <w:rPr>
          <w:sz w:val="220"/>
          <w:szCs w:val="144"/>
        </w:rPr>
        <w:t>2+2+2+2+2=2х5</w:t>
      </w:r>
    </w:p>
    <w:p w:rsidR="006504E5" w:rsidRPr="00A34F71" w:rsidRDefault="006504E5" w:rsidP="00A34F71">
      <w:pPr>
        <w:rPr>
          <w:sz w:val="200"/>
          <w:szCs w:val="144"/>
        </w:rPr>
      </w:pPr>
    </w:p>
    <w:p w:rsidR="006504E5" w:rsidRPr="00A34F71" w:rsidRDefault="006504E5">
      <w:pPr>
        <w:rPr>
          <w:sz w:val="200"/>
          <w:szCs w:val="144"/>
        </w:rPr>
      </w:pPr>
    </w:p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p w:rsidR="006504E5" w:rsidRDefault="006504E5"/>
    <w:sectPr w:rsidR="006504E5" w:rsidSect="008527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E5" w:rsidRDefault="006504E5" w:rsidP="004938C9">
      <w:pPr>
        <w:spacing w:after="0" w:line="240" w:lineRule="auto"/>
      </w:pPr>
      <w:r>
        <w:separator/>
      </w:r>
    </w:p>
  </w:endnote>
  <w:endnote w:type="continuationSeparator" w:id="0">
    <w:p w:rsidR="006504E5" w:rsidRDefault="006504E5" w:rsidP="0049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E5" w:rsidRDefault="006504E5" w:rsidP="004938C9">
      <w:pPr>
        <w:spacing w:after="0" w:line="240" w:lineRule="auto"/>
      </w:pPr>
      <w:r>
        <w:separator/>
      </w:r>
    </w:p>
  </w:footnote>
  <w:footnote w:type="continuationSeparator" w:id="0">
    <w:p w:rsidR="006504E5" w:rsidRDefault="006504E5" w:rsidP="0049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861"/>
    <w:multiLevelType w:val="hybridMultilevel"/>
    <w:tmpl w:val="437EC8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17EAB"/>
    <w:multiLevelType w:val="hybridMultilevel"/>
    <w:tmpl w:val="C0DC713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64106"/>
    <w:multiLevelType w:val="hybridMultilevel"/>
    <w:tmpl w:val="117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643751"/>
    <w:multiLevelType w:val="hybridMultilevel"/>
    <w:tmpl w:val="885EE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9C2460"/>
    <w:multiLevelType w:val="hybridMultilevel"/>
    <w:tmpl w:val="44168D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D6B82"/>
    <w:multiLevelType w:val="hybridMultilevel"/>
    <w:tmpl w:val="766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0D673C"/>
    <w:multiLevelType w:val="hybridMultilevel"/>
    <w:tmpl w:val="117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741DC"/>
    <w:multiLevelType w:val="hybridMultilevel"/>
    <w:tmpl w:val="437EC8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92BAC"/>
    <w:multiLevelType w:val="hybridMultilevel"/>
    <w:tmpl w:val="83F4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865AB7"/>
    <w:multiLevelType w:val="hybridMultilevel"/>
    <w:tmpl w:val="ED74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9C420A"/>
    <w:multiLevelType w:val="hybridMultilevel"/>
    <w:tmpl w:val="437EC8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D300BE"/>
    <w:multiLevelType w:val="hybridMultilevel"/>
    <w:tmpl w:val="0242E6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245CFB"/>
    <w:multiLevelType w:val="hybridMultilevel"/>
    <w:tmpl w:val="885EE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5F2F37"/>
    <w:multiLevelType w:val="hybridMultilevel"/>
    <w:tmpl w:val="CFDE106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8181C67"/>
    <w:multiLevelType w:val="hybridMultilevel"/>
    <w:tmpl w:val="9B52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8E7062"/>
    <w:multiLevelType w:val="hybridMultilevel"/>
    <w:tmpl w:val="0F14B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B594F6F"/>
    <w:multiLevelType w:val="hybridMultilevel"/>
    <w:tmpl w:val="C46A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901"/>
    <w:rsid w:val="000111DF"/>
    <w:rsid w:val="00014378"/>
    <w:rsid w:val="00072AAE"/>
    <w:rsid w:val="00092EB0"/>
    <w:rsid w:val="000D17B2"/>
    <w:rsid w:val="0012471A"/>
    <w:rsid w:val="00181F6F"/>
    <w:rsid w:val="001A3BDD"/>
    <w:rsid w:val="001B01AB"/>
    <w:rsid w:val="001B20B0"/>
    <w:rsid w:val="001B37F3"/>
    <w:rsid w:val="001E122A"/>
    <w:rsid w:val="00211159"/>
    <w:rsid w:val="002118E9"/>
    <w:rsid w:val="002336CA"/>
    <w:rsid w:val="00290D7E"/>
    <w:rsid w:val="002B1E50"/>
    <w:rsid w:val="002D749E"/>
    <w:rsid w:val="002E0392"/>
    <w:rsid w:val="002E2146"/>
    <w:rsid w:val="00307C6F"/>
    <w:rsid w:val="00325B08"/>
    <w:rsid w:val="00353DF1"/>
    <w:rsid w:val="00362345"/>
    <w:rsid w:val="00362F5D"/>
    <w:rsid w:val="003E26DA"/>
    <w:rsid w:val="004103D3"/>
    <w:rsid w:val="00446AB2"/>
    <w:rsid w:val="0044711B"/>
    <w:rsid w:val="00471512"/>
    <w:rsid w:val="004772BC"/>
    <w:rsid w:val="004938C9"/>
    <w:rsid w:val="004C0CD8"/>
    <w:rsid w:val="004D43DC"/>
    <w:rsid w:val="00500A9D"/>
    <w:rsid w:val="00552EB9"/>
    <w:rsid w:val="005551FA"/>
    <w:rsid w:val="00626CB8"/>
    <w:rsid w:val="00627807"/>
    <w:rsid w:val="00631139"/>
    <w:rsid w:val="00644901"/>
    <w:rsid w:val="00644AAA"/>
    <w:rsid w:val="00646769"/>
    <w:rsid w:val="006504E5"/>
    <w:rsid w:val="00650F4E"/>
    <w:rsid w:val="00664971"/>
    <w:rsid w:val="00674CB8"/>
    <w:rsid w:val="006F767B"/>
    <w:rsid w:val="00700D17"/>
    <w:rsid w:val="0070799D"/>
    <w:rsid w:val="007C3096"/>
    <w:rsid w:val="007C556D"/>
    <w:rsid w:val="00815B4E"/>
    <w:rsid w:val="0085275F"/>
    <w:rsid w:val="00864B6D"/>
    <w:rsid w:val="00885228"/>
    <w:rsid w:val="008D4660"/>
    <w:rsid w:val="009059C2"/>
    <w:rsid w:val="00966F4B"/>
    <w:rsid w:val="009A77CD"/>
    <w:rsid w:val="009E5695"/>
    <w:rsid w:val="00A16CFF"/>
    <w:rsid w:val="00A177DD"/>
    <w:rsid w:val="00A2250B"/>
    <w:rsid w:val="00A27365"/>
    <w:rsid w:val="00A34F71"/>
    <w:rsid w:val="00A70A3C"/>
    <w:rsid w:val="00A855F7"/>
    <w:rsid w:val="00AC243C"/>
    <w:rsid w:val="00B00DFF"/>
    <w:rsid w:val="00B376D9"/>
    <w:rsid w:val="00B4173C"/>
    <w:rsid w:val="00B474C5"/>
    <w:rsid w:val="00B812CA"/>
    <w:rsid w:val="00B962CC"/>
    <w:rsid w:val="00BE173C"/>
    <w:rsid w:val="00BE7495"/>
    <w:rsid w:val="00BE75B7"/>
    <w:rsid w:val="00BF512A"/>
    <w:rsid w:val="00C85D7C"/>
    <w:rsid w:val="00CE0008"/>
    <w:rsid w:val="00CF387A"/>
    <w:rsid w:val="00CF7070"/>
    <w:rsid w:val="00E13B60"/>
    <w:rsid w:val="00E30F76"/>
    <w:rsid w:val="00E4225D"/>
    <w:rsid w:val="00E64EC5"/>
    <w:rsid w:val="00E81DB6"/>
    <w:rsid w:val="00EA1C97"/>
    <w:rsid w:val="00EC751B"/>
    <w:rsid w:val="00F31FF4"/>
    <w:rsid w:val="00F85483"/>
    <w:rsid w:val="00F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53D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37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14378"/>
    <w:pPr>
      <w:ind w:left="720"/>
      <w:contextualSpacing/>
    </w:pPr>
  </w:style>
  <w:style w:type="table" w:styleId="TableGrid">
    <w:name w:val="Table Grid"/>
    <w:basedOn w:val="TableNormal"/>
    <w:uiPriority w:val="99"/>
    <w:rsid w:val="00650F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Normal"/>
    <w:uiPriority w:val="99"/>
    <w:rsid w:val="00CE0008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al"/>
    <w:uiPriority w:val="99"/>
    <w:rsid w:val="009A77CD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uiPriority w:val="99"/>
    <w:rsid w:val="0032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325B08"/>
    <w:rPr>
      <w:rFonts w:cs="Times New Roman"/>
    </w:rPr>
  </w:style>
  <w:style w:type="character" w:customStyle="1" w:styleId="c5">
    <w:name w:val="c5"/>
    <w:basedOn w:val="DefaultParagraphFont"/>
    <w:uiPriority w:val="99"/>
    <w:rsid w:val="00325B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9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8C9"/>
    <w:rPr>
      <w:rFonts w:ascii="Calibri" w:eastAsia="Times New Roman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49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8C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376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5410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0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8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8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85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085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08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085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417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5393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08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8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8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8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08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08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08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418">
                  <w:marLeft w:val="1142"/>
                  <w:marRight w:val="23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545</Words>
  <Characters>3112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Соедини задачу с ее решением</dc:title>
  <dc:subject/>
  <dc:creator>Пользователь</dc:creator>
  <cp:keywords/>
  <dc:description/>
  <cp:lastModifiedBy>ольга</cp:lastModifiedBy>
  <cp:revision>2</cp:revision>
  <cp:lastPrinted>2014-01-22T19:03:00Z</cp:lastPrinted>
  <dcterms:created xsi:type="dcterms:W3CDTF">2014-05-10T19:51:00Z</dcterms:created>
  <dcterms:modified xsi:type="dcterms:W3CDTF">2014-05-10T19:51:00Z</dcterms:modified>
</cp:coreProperties>
</file>