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2" w:rsidRPr="00E17372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17372">
        <w:rPr>
          <w:rFonts w:ascii="Times New Roman" w:eastAsia="Times New Roman" w:hAnsi="Times New Roman"/>
          <w:b/>
          <w:color w:val="000000"/>
          <w:sz w:val="36"/>
          <w:szCs w:val="36"/>
        </w:rPr>
        <w:t>Приложение 3</w:t>
      </w:r>
    </w:p>
    <w:p w:rsidR="00E17372" w:rsidRPr="00C605BA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7372" w:rsidRPr="00E17372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17372">
        <w:rPr>
          <w:rFonts w:ascii="Times New Roman" w:eastAsia="Times New Roman" w:hAnsi="Times New Roman"/>
          <w:b/>
          <w:color w:val="000000"/>
          <w:sz w:val="32"/>
          <w:szCs w:val="32"/>
        </w:rPr>
        <w:t>Сообщение «Значение озона на нашей планете»</w:t>
      </w:r>
    </w:p>
    <w:p w:rsidR="00E17372" w:rsidRPr="00E17372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Применение озона в качестве бактерицидного средства для питьевой воды на сегодняшний день является наиболее экологическим методом, безвредным для человека, по сравнению с хлорированием воды.</w:t>
      </w:r>
    </w:p>
    <w:p w:rsidR="00E17372" w:rsidRPr="00E17372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Проблема «озоновых дыр»  грозит человечеству: со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держание озона в атмосфере незначительно и составляет всего 0,004% по объему.  «Озоновый шит Земли» находится в верхних слоях атмосферы (между 40 и </w:t>
      </w:r>
      <w:smartTag w:uri="urn:schemas-microsoft-com:office:smarttags" w:element="metricconverter">
        <w:smartTagPr>
          <w:attr w:name="ProductID" w:val="15 км"/>
        </w:smartTagPr>
        <w:r w:rsidRPr="00E17372">
          <w:rPr>
            <w:rFonts w:ascii="Times New Roman" w:eastAsia="Times New Roman" w:hAnsi="Times New Roman"/>
            <w:color w:val="000000"/>
            <w:sz w:val="28"/>
            <w:szCs w:val="28"/>
          </w:rPr>
          <w:t>15 км</w:t>
        </w:r>
      </w:smartTag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над землей), где под воздействием ультра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>фиолетового излучения солнца происходит образование озона из атмосфер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ного кислорода. Озон поглощает жесткое </w:t>
      </w:r>
      <w:proofErr w:type="spellStart"/>
      <w:proofErr w:type="gram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УФ-излучение</w:t>
      </w:r>
      <w:proofErr w:type="spellEnd"/>
      <w:proofErr w:type="gram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, от которого может погибнуть все живое на планете, т. е. он фактически выполняет роль «щита». Разрушение озонового слоя грозит человечеству высокими температурами днем и низкими ночью, увеличением раковых заболеваний (особенно рака кожи), прекращением фотосинтеза растений.</w:t>
      </w:r>
    </w:p>
    <w:p w:rsidR="00E17372" w:rsidRPr="00E17372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7372" w:rsidRPr="00E17372" w:rsidRDefault="00E17372" w:rsidP="00E17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E17372">
        <w:rPr>
          <w:rFonts w:ascii="Times New Roman" w:eastAsia="Times New Roman" w:hAnsi="Times New Roman"/>
          <w:b/>
          <w:color w:val="000000"/>
          <w:sz w:val="32"/>
          <w:szCs w:val="32"/>
        </w:rPr>
        <w:t>Сообщение «Ис</w:t>
      </w:r>
      <w:r w:rsidRPr="00E17372">
        <w:rPr>
          <w:rFonts w:ascii="Times New Roman" w:eastAsia="Times New Roman" w:hAnsi="Times New Roman"/>
          <w:b/>
          <w:color w:val="000000"/>
          <w:sz w:val="32"/>
          <w:szCs w:val="32"/>
        </w:rPr>
        <w:softHyphen/>
        <w:t>тория открытия озона»</w:t>
      </w:r>
    </w:p>
    <w:p w:rsidR="00E17372" w:rsidRPr="00E17372" w:rsidRDefault="00E17372" w:rsidP="00E17372">
      <w:pPr>
        <w:spacing w:line="240" w:lineRule="auto"/>
        <w:rPr>
          <w:rFonts w:ascii="Times New Roman" w:hAnsi="Times New Roman"/>
          <w:sz w:val="28"/>
          <w:szCs w:val="28"/>
        </w:rPr>
      </w:pPr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В 1839 году немецкий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физикохимик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Кристиан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Шенбейн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открыл новое газооб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>разное вещество, названное им озоном, что в переводе с греческого означает «чу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вствую запах». Во время электрохимических опытов по разложению воды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Шенбейн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заметил, что выделяющийся кислород имеет тот же особый запах, кото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>рый возникал при работе электрической машины. Ученый посчитал, что запах принадлежит газу, похожему по химическим свойствам на хлор или бром и прояв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лявшему высокую окислительную активность. Позже он предположил, что озон — это соединение воды и кислорода. Только в 1851 он заявил, что озон —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этоаллот-роп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кислорода. В 1864 году англичане Тейт и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Эндрюс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показали, что кислород, пре</w:t>
      </w:r>
      <w:r w:rsidRPr="00E1737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вращаясь в озон, уменьшается в объеме, и сделали логический вывод: озон является </w:t>
      </w:r>
      <w:proofErr w:type="spellStart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>аллотропной</w:t>
      </w:r>
      <w:proofErr w:type="spellEnd"/>
      <w:r w:rsidRPr="00E17372">
        <w:rPr>
          <w:rFonts w:ascii="Times New Roman" w:eastAsia="Times New Roman" w:hAnsi="Times New Roman"/>
          <w:color w:val="000000"/>
          <w:sz w:val="28"/>
          <w:szCs w:val="28"/>
        </w:rPr>
        <w:t xml:space="preserve"> модификацией кислорода.</w:t>
      </w:r>
    </w:p>
    <w:p w:rsidR="00000000" w:rsidRPr="00E17372" w:rsidRDefault="00E17372" w:rsidP="00E17372">
      <w:pPr>
        <w:spacing w:line="240" w:lineRule="auto"/>
        <w:rPr>
          <w:sz w:val="28"/>
          <w:szCs w:val="28"/>
        </w:rPr>
      </w:pPr>
    </w:p>
    <w:sectPr w:rsidR="00000000" w:rsidRPr="00E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372"/>
    <w:rsid w:val="00E1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2014-01-25T14:53:00Z</dcterms:created>
  <dcterms:modified xsi:type="dcterms:W3CDTF">2014-01-25T14:54:00Z</dcterms:modified>
</cp:coreProperties>
</file>