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B9" w:rsidRDefault="001227B9" w:rsidP="001227B9">
      <w:pPr>
        <w:pStyle w:val="a4"/>
        <w:spacing w:line="240" w:lineRule="auto"/>
        <w:ind w:left="0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i w:val="0"/>
          <w:sz w:val="24"/>
          <w:szCs w:val="24"/>
        </w:rPr>
        <w:t>2</w:t>
      </w:r>
      <w:proofErr w:type="gramEnd"/>
    </w:p>
    <w:p w:rsidR="001227B9" w:rsidRDefault="001227B9" w:rsidP="001227B9">
      <w:pPr>
        <w:pStyle w:val="a4"/>
        <w:spacing w:line="240" w:lineRule="auto"/>
        <w:ind w:left="0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Задание: установите зависимость между количеством теплоты и площадью сечения, длиной проводника, удельным сопротивление</w:t>
      </w:r>
    </w:p>
    <w:p w:rsidR="001227B9" w:rsidRDefault="001227B9" w:rsidP="001227B9">
      <w:pPr>
        <w:pStyle w:val="a4"/>
        <w:spacing w:line="240" w:lineRule="auto"/>
        <w:ind w:left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1 группа</w:t>
      </w:r>
    </w:p>
    <w:p w:rsidR="001227B9" w:rsidRDefault="001227B9" w:rsidP="001227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pict>
          <v:rect id="_x0000_s1026" style="position:absolute;left:0;text-align:left;margin-left:179.7pt;margin-top:106.7pt;width:48.75pt;height:40.5pt;z-index:251658240">
            <v:textbox style="mso-next-textbox:#_x0000_s1026">
              <w:txbxContent>
                <w:p w:rsidR="001227B9" w:rsidRDefault="001227B9" w:rsidP="001227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179.7pt;margin-top:67.7pt;width:48.75pt;height:24.75pt;z-index:251658240">
            <v:textbox style="mso-next-textbox:#_x0000_s1027">
              <w:txbxContent>
                <w:p w:rsidR="001227B9" w:rsidRDefault="001227B9" w:rsidP="001227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1.45pt;margin-top:99.2pt;width:87.75pt;height:0;z-index:251658240" o:connectortype="straight"/>
        </w:pict>
      </w:r>
      <w:r>
        <w:pict>
          <v:shape id="_x0000_s1029" type="#_x0000_t32" style="position:absolute;left:0;text-align:left;margin-left:261.45pt;margin-top:72.2pt;width:0;height:51pt;z-index:251658240" o:connectortype="straight"/>
        </w:pict>
      </w:r>
      <w:r>
        <w:pict>
          <v:shape id="_x0000_s1030" type="#_x0000_t32" style="position:absolute;left:0;text-align:left;margin-left:136.2pt;margin-top:123.2pt;width:125.25pt;height:0;z-index:251658240" o:connectortype="straight"/>
        </w:pict>
      </w:r>
      <w:r>
        <w:pict>
          <v:shape id="_x0000_s1031" type="#_x0000_t32" style="position:absolute;left:0;text-align:left;margin-left:136.2pt;margin-top:72.2pt;width:125.25pt;height:0;z-index:251658240" o:connectortype="straight"/>
        </w:pict>
      </w:r>
      <w:r>
        <w:pict>
          <v:shape id="_x0000_s1032" type="#_x0000_t32" style="position:absolute;left:0;text-align:left;margin-left:136.2pt;margin-top:72.2pt;width:0;height:51pt;z-index:251658240" o:connectortype="straight"/>
        </w:pict>
      </w:r>
      <w:r>
        <w:pict>
          <v:shape id="_x0000_s1033" type="#_x0000_t32" style="position:absolute;left:0;text-align:left;margin-left:68.7pt;margin-top:99.2pt;width:67.5pt;height:0;z-index:251658240" o:connectortype="straight"/>
        </w:pict>
      </w:r>
      <w:r>
        <w:rPr>
          <w:rFonts w:ascii="Times New Roman" w:hAnsi="Times New Roman"/>
          <w:i w:val="0"/>
          <w:sz w:val="24"/>
          <w:szCs w:val="24"/>
          <w:shd w:val="clear" w:color="auto" w:fill="F4F4F4"/>
          <w:lang w:val="en-US"/>
        </w:rPr>
        <w:t>L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 xml:space="preserve"> – </w:t>
      </w:r>
      <w:proofErr w:type="gramStart"/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>длина</w:t>
      </w:r>
      <w:proofErr w:type="gramEnd"/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 xml:space="preserve"> проводника; 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  <w:lang w:val="en-US"/>
        </w:rPr>
        <w:t>L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 xml:space="preserve">1 = 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  <w:lang w:val="en-US"/>
        </w:rPr>
        <w:t>L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 xml:space="preserve">2 ρ – удельное сопротивление проводника ; ρ1 = ρ2 , S - площадь поперечного сечения проводника; S1 &gt; S2, </w:t>
      </w:r>
      <w:proofErr w:type="spellStart"/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>t</w:t>
      </w:r>
      <w:proofErr w:type="spellEnd"/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 xml:space="preserve"> – время протекания тока; t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  <w:vertAlign w:val="subscript"/>
        </w:rPr>
        <w:t>1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 xml:space="preserve"> = t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  <w:vertAlign w:val="subscript"/>
        </w:rPr>
        <w:t>2</w:t>
      </w:r>
      <w:r>
        <w:rPr>
          <w:rFonts w:ascii="Times New Roman" w:hAnsi="Times New Roman"/>
          <w:i w:val="0"/>
          <w:sz w:val="24"/>
          <w:szCs w:val="24"/>
          <w:shd w:val="clear" w:color="auto" w:fill="F4F4F4"/>
        </w:rPr>
        <w:t>. Сравните количества теплоты, выделяемые проводниками при таком их соединении</w:t>
      </w:r>
      <w:r>
        <w:rPr>
          <w:rStyle w:val="apple-converted-space"/>
          <w:rFonts w:ascii="Times New Roman" w:hAnsi="Times New Roman"/>
          <w:i w:val="0"/>
          <w:sz w:val="24"/>
          <w:szCs w:val="24"/>
          <w:shd w:val="clear" w:color="auto" w:fill="F4F4F4"/>
        </w:rPr>
        <w:t> </w:t>
      </w: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параллельное</w:t>
      </w: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rect id="_x0000_s1034" style="position:absolute;margin-left:232.2pt;margin-top:13.5pt;width:87.75pt;height:27pt;z-index:251658240">
            <v:textbox style="mso-next-textbox:#_x0000_s1034">
              <w:txbxContent>
                <w:p w:rsidR="001227B9" w:rsidRDefault="001227B9" w:rsidP="001227B9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pict>
          <v:rect id="_x0000_s1035" style="position:absolute;margin-left:108.45pt;margin-top:9pt;width:87.75pt;height:44.25pt;z-index:251658240">
            <v:textbox style="mso-next-textbox:#_x0000_s1035">
              <w:txbxContent>
                <w:p w:rsidR="001227B9" w:rsidRDefault="001227B9" w:rsidP="001227B9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>последовательное</w:t>
      </w: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shape id="_x0000_s1036" type="#_x0000_t32" style="position:absolute;margin-left:78.45pt;margin-top:1.6pt;width:279pt;height:2.25pt;z-index:251658240" o:connectortype="straight"/>
        </w:pict>
      </w: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27B9" w:rsidRDefault="001227B9" w:rsidP="00122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7B9" w:rsidRDefault="001227B9" w:rsidP="001227B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2. Как изменится количество теплоты, выделяемое проводником с током при последовательном соединении, если силу тока в проводнике увеличить в 2 раз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сопротивление и время неизменны)?</w:t>
      </w:r>
    </w:p>
    <w:p w:rsidR="001227B9" w:rsidRDefault="001227B9" w:rsidP="001227B9">
      <w:pPr>
        <w:pBdr>
          <w:bottom w:val="single" w:sz="12" w:space="1" w:color="auto"/>
        </w:pBdr>
        <w:tabs>
          <w:tab w:val="left" w:pos="56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27B9" w:rsidRDefault="001227B9" w:rsidP="001227B9">
      <w:pPr>
        <w:tabs>
          <w:tab w:val="left" w:pos="56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группа</w:t>
      </w:r>
    </w:p>
    <w:p w:rsidR="001227B9" w:rsidRDefault="001227B9" w:rsidP="001227B9">
      <w:pPr>
        <w:tabs>
          <w:tab w:val="left" w:pos="5640"/>
        </w:tabs>
        <w:spacing w:line="240" w:lineRule="auto"/>
        <w:jc w:val="both"/>
        <w:rPr>
          <w:rStyle w:val="apple-converted-space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4F4F4"/>
          <w:lang w:val="en-US"/>
        </w:rPr>
        <w:t>L</w:t>
      </w: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shd w:val="clear" w:color="auto" w:fill="F4F4F4"/>
        </w:rPr>
        <w:t>длина</w:t>
      </w:r>
      <w:proofErr w:type="gramEnd"/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проводника; </w:t>
      </w:r>
      <w:r>
        <w:rPr>
          <w:rFonts w:ascii="Times New Roman" w:hAnsi="Times New Roman"/>
          <w:sz w:val="24"/>
          <w:szCs w:val="24"/>
          <w:shd w:val="clear" w:color="auto" w:fill="F4F4F4"/>
          <w:lang w:val="en-US"/>
        </w:rPr>
        <w:t>L</w:t>
      </w: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1 &gt; </w:t>
      </w:r>
      <w:r>
        <w:rPr>
          <w:rFonts w:ascii="Times New Roman" w:hAnsi="Times New Roman"/>
          <w:sz w:val="24"/>
          <w:szCs w:val="24"/>
          <w:shd w:val="clear" w:color="auto" w:fill="F4F4F4"/>
          <w:lang w:val="en-US"/>
        </w:rPr>
        <w:t>L</w:t>
      </w: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2 , ρ – удельное сопротивление проводника ; ρ1 = ρ2, S - площадь поперечного сечения проводника; S1 = S2 </w:t>
      </w:r>
      <w:proofErr w:type="spellStart"/>
      <w:r>
        <w:rPr>
          <w:rFonts w:ascii="Times New Roman" w:hAnsi="Times New Roman"/>
          <w:sz w:val="24"/>
          <w:szCs w:val="24"/>
          <w:shd w:val="clear" w:color="auto" w:fill="F4F4F4"/>
        </w:rPr>
        <w:t>t</w:t>
      </w:r>
      <w:proofErr w:type="spellEnd"/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– время протекания тока; t</w:t>
      </w:r>
      <w:r>
        <w:rPr>
          <w:rFonts w:ascii="Times New Roman" w:hAnsi="Times New Roman"/>
          <w:sz w:val="24"/>
          <w:szCs w:val="24"/>
          <w:shd w:val="clear" w:color="auto" w:fill="F4F4F4"/>
          <w:vertAlign w:val="subscript"/>
        </w:rPr>
        <w:t>1</w:t>
      </w:r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= t</w:t>
      </w:r>
      <w:r>
        <w:rPr>
          <w:rFonts w:ascii="Times New Roman" w:hAnsi="Times New Roman"/>
          <w:sz w:val="24"/>
          <w:szCs w:val="24"/>
          <w:shd w:val="clear" w:color="auto" w:fill="F4F4F4"/>
          <w:vertAlign w:val="subscript"/>
        </w:rPr>
        <w:t>2</w:t>
      </w:r>
      <w:r>
        <w:rPr>
          <w:rFonts w:ascii="Times New Roman" w:hAnsi="Times New Roman"/>
          <w:sz w:val="24"/>
          <w:szCs w:val="24"/>
          <w:shd w:val="clear" w:color="auto" w:fill="F4F4F4"/>
        </w:rPr>
        <w:t>. Сравните количества теплоты, выделяемые проводниками при таком их соединении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4F4F4"/>
        </w:rPr>
        <w:t> </w:t>
      </w:r>
    </w:p>
    <w:p w:rsidR="001227B9" w:rsidRDefault="001227B9" w:rsidP="001227B9">
      <w:pPr>
        <w:tabs>
          <w:tab w:val="left" w:pos="5640"/>
        </w:tabs>
        <w:spacing w:line="240" w:lineRule="auto"/>
      </w:pPr>
      <w:r>
        <w:pict>
          <v:rect id="_x0000_s1037" style="position:absolute;margin-left:309.45pt;margin-top:11.05pt;width:48pt;height:24.75pt;z-index:251658240">
            <v:textbox style="mso-next-textbox:#_x0000_s1037">
              <w:txbxContent>
                <w:p w:rsidR="001227B9" w:rsidRDefault="001227B9" w:rsidP="001227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pict>
          <v:rect id="_x0000_s1038" style="position:absolute;margin-left:129.45pt;margin-top:11.05pt;width:90.75pt;height:24.75pt;z-index:251658240">
            <v:textbox style="mso-next-textbox:#_x0000_s1038">
              <w:txbxContent>
                <w:p w:rsidR="001227B9" w:rsidRDefault="001227B9" w:rsidP="001227B9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pict>
          <v:shape id="_x0000_s1039" type="#_x0000_t32" style="position:absolute;margin-left:68.7pt;margin-top:22.3pt;width:336pt;height:2.25pt;flip:y;z-index:251658240" o:connectortype="straight"/>
        </w:pict>
      </w:r>
      <w:r>
        <w:rPr>
          <w:rFonts w:ascii="Times New Roman" w:hAnsi="Times New Roman"/>
          <w:sz w:val="24"/>
          <w:szCs w:val="24"/>
        </w:rPr>
        <w:t>последовательное</w:t>
      </w: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rect id="_x0000_s1040" style="position:absolute;margin-left:240.45pt;margin-top:3.45pt;width:49.5pt;height:23.15pt;z-index:251658240">
            <v:textbox>
              <w:txbxContent>
                <w:p w:rsidR="001227B9" w:rsidRDefault="001227B9" w:rsidP="001227B9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pict>
          <v:shape id="_x0000_s1041" type="#_x0000_t32" style="position:absolute;margin-left:309.45pt;margin-top:8.7pt;width:0;height:36.75pt;z-index:251658240" o:connectortype="straight"/>
        </w:pict>
      </w:r>
      <w:r>
        <w:pict>
          <v:shape id="_x0000_s1042" type="#_x0000_t32" style="position:absolute;margin-left:214.2pt;margin-top:8.7pt;width:95.25pt;height:0;z-index:251658240" o:connectortype="straight"/>
        </w:pict>
      </w:r>
      <w:r>
        <w:pict>
          <v:shape id="_x0000_s1043" type="#_x0000_t32" style="position:absolute;margin-left:214.2pt;margin-top:8.7pt;width:0;height:36.75pt;z-index:251658240" o:connectortype="straight"/>
        </w:pict>
      </w:r>
      <w:r>
        <w:rPr>
          <w:rFonts w:ascii="Times New Roman" w:hAnsi="Times New Roman"/>
          <w:sz w:val="24"/>
          <w:szCs w:val="24"/>
        </w:rPr>
        <w:t>параллельное</w:t>
      </w: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shape id="_x0000_s1045" type="#_x0000_t32" style="position:absolute;margin-left:309.45pt;margin-top:2.8pt;width:95.25pt;height:0;z-index:251658240" o:connectortype="straight"/>
        </w:pict>
      </w:r>
      <w:r>
        <w:pict>
          <v:shape id="_x0000_s1047" type="#_x0000_t32" style="position:absolute;margin-left:148.95pt;margin-top:1.3pt;width:65.25pt;height:1.5pt;flip:y;z-index:251658240" o:connectortype="straight"/>
        </w:pict>
      </w:r>
      <w:r>
        <w:pict>
          <v:rect id="_x0000_s1044" style="position:absolute;margin-left:266.7pt;margin-top:15.55pt;width:23.25pt;height:22.4pt;z-index:251658240">
            <v:textbox>
              <w:txbxContent>
                <w:p w:rsidR="001227B9" w:rsidRDefault="001227B9" w:rsidP="001227B9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pict>
          <v:shape id="_x0000_s1046" type="#_x0000_t32" style="position:absolute;margin-left:214.2pt;margin-top:20.8pt;width:95.25pt;height:0;z-index:251658240" o:connectortype="straight"/>
        </w:pict>
      </w:r>
    </w:p>
    <w:p w:rsidR="001227B9" w:rsidRDefault="001227B9" w:rsidP="001227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27B9" w:rsidRDefault="001227B9" w:rsidP="001227B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 2 лампы, соединённые последовательно, подключены к источнику тока. Сопротивление первой лампы меньше, чем у второй в 2 раза. Тепловое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действие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какой лампы будет больше?</w:t>
      </w:r>
    </w:p>
    <w:p w:rsidR="001227B9" w:rsidRDefault="001227B9" w:rsidP="001227B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:rsidR="001227B9" w:rsidRDefault="001227B9" w:rsidP="001227B9">
      <w:pPr>
        <w:tabs>
          <w:tab w:val="left" w:pos="32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группа</w:t>
      </w:r>
    </w:p>
    <w:p w:rsidR="001227B9" w:rsidRDefault="001227B9" w:rsidP="001227B9">
      <w:pPr>
        <w:tabs>
          <w:tab w:val="left" w:pos="3270"/>
        </w:tabs>
        <w:spacing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4F4F4"/>
        </w:rPr>
        <w:t>1. В цепь включены параллельн</w:t>
      </w:r>
      <w:proofErr w:type="gramStart"/>
      <w:r>
        <w:rPr>
          <w:rFonts w:ascii="Times New Roman" w:hAnsi="Times New Roman"/>
          <w:sz w:val="24"/>
          <w:szCs w:val="24"/>
          <w:shd w:val="clear" w:color="auto" w:fill="F4F4F4"/>
        </w:rPr>
        <w:t>о(</w:t>
      </w:r>
      <w:proofErr w:type="gramEnd"/>
      <w:r>
        <w:rPr>
          <w:rFonts w:ascii="Times New Roman" w:hAnsi="Times New Roman"/>
          <w:sz w:val="24"/>
          <w:szCs w:val="24"/>
          <w:shd w:val="clear" w:color="auto" w:fill="F4F4F4"/>
        </w:rPr>
        <w:t xml:space="preserve">последовательно) медная и стальная проволоки равной длины и сечения. В какой из проволок выделится большее количество теплоты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4F4F4"/>
        </w:rPr>
        <w:t>за одно</w:t>
      </w:r>
      <w:proofErr w:type="gramEnd"/>
      <w:r>
        <w:rPr>
          <w:rFonts w:ascii="Times New Roman" w:hAnsi="Times New Roman"/>
          <w:sz w:val="24"/>
          <w:szCs w:val="24"/>
          <w:shd w:val="clear" w:color="auto" w:fill="F4F4F4"/>
        </w:rPr>
        <w:t xml:space="preserve"> и то же время?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4F4F4"/>
        </w:rPr>
        <w:t> </w:t>
      </w:r>
    </w:p>
    <w:p w:rsidR="001227B9" w:rsidRPr="001227B9" w:rsidRDefault="001227B9" w:rsidP="001227B9">
      <w:pPr>
        <w:tabs>
          <w:tab w:val="left" w:pos="3270"/>
        </w:tabs>
        <w:spacing w:line="240" w:lineRule="auto"/>
        <w:rPr>
          <w:shd w:val="clear" w:color="auto" w:fill="F4F4F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Две лампы, соединённые параллельно, подключены к источнику тока. Сопротивление первой лампы меньше, чем у второй в 2 раза. Тепловое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действие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какой лампы будет больше?</w:t>
      </w:r>
    </w:p>
    <w:p w:rsidR="001227B9" w:rsidRDefault="001227B9" w:rsidP="00122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7B9" w:rsidRDefault="001227B9" w:rsidP="001227B9"/>
    <w:p w:rsidR="006E54E7" w:rsidRDefault="006E54E7"/>
    <w:sectPr w:rsidR="006E54E7" w:rsidSect="006E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21473"/>
    <w:multiLevelType w:val="hybridMultilevel"/>
    <w:tmpl w:val="21040042"/>
    <w:lvl w:ilvl="0" w:tplc="04190005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  <w:color w:val="auto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F0FA4"/>
    <w:multiLevelType w:val="hybridMultilevel"/>
    <w:tmpl w:val="DBD0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7B9"/>
    <w:rsid w:val="001227B9"/>
    <w:rsid w:val="006E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1" type="connector" idref="#_x0000_s1103"/>
        <o:r id="V:Rule2" type="connector" idref="#_x0000_s1066"/>
        <o:r id="V:Rule3" type="connector" idref="#_x0000_s1054"/>
        <o:r id="V:Rule4" type="connector" idref="#_x0000_s1043"/>
        <o:r id="V:Rule5" type="connector" idref="#_x0000_s1094"/>
        <o:r id="V:Rule6" type="connector" idref="#_x0000_s1080"/>
        <o:r id="V:Rule7" type="connector" idref="#_x0000_s1039"/>
        <o:r id="V:Rule8" type="connector" idref="#_x0000_s1108"/>
        <o:r id="V:Rule9" type="connector" idref="#_x0000_s1085"/>
        <o:r id="V:Rule10" type="connector" idref="#_x0000_s1053"/>
        <o:r id="V:Rule11" type="connector" idref="#_x0000_s1081"/>
        <o:r id="V:Rule12" type="connector" idref="#_x0000_s1062"/>
        <o:r id="V:Rule13" type="connector" idref="#_x0000_s1097"/>
        <o:r id="V:Rule14" type="connector" idref="#_x0000_s1057"/>
        <o:r id="V:Rule15" type="connector" idref="#_x0000_s1107"/>
        <o:r id="V:Rule16" type="connector" idref="#_x0000_s1084"/>
        <o:r id="V:Rule17" type="connector" idref="#_x0000_s1096"/>
        <o:r id="V:Rule18" type="connector" idref="#_x0000_s1087"/>
        <o:r id="V:Rule19" type="connector" idref="#_x0000_s1106"/>
        <o:r id="V:Rule20" type="connector" idref="#_x0000_s1077"/>
        <o:r id="V:Rule21" type="connector" idref="#_x0000_s1060"/>
        <o:r id="V:Rule22" type="connector" idref="#_x0000_s1049"/>
        <o:r id="V:Rule23" type="connector" idref="#_x0000_s1064"/>
        <o:r id="V:Rule24" type="connector" idref="#_x0000_s1046"/>
        <o:r id="V:Rule25" type="connector" idref="#_x0000_s1042"/>
        <o:r id="V:Rule26" type="connector" idref="#_x0000_s1059"/>
        <o:r id="V:Rule27" type="connector" idref="#_x0000_s1089"/>
        <o:r id="V:Rule28" type="connector" idref="#_x0000_s1104"/>
        <o:r id="V:Rule29" type="connector" idref="#_x0000_s1048"/>
        <o:r id="V:Rule30" type="connector" idref="#_x0000_s1098"/>
        <o:r id="V:Rule31" type="connector" idref="#_x0000_s1083"/>
        <o:r id="V:Rule32" type="connector" idref="#_x0000_s1105"/>
        <o:r id="V:Rule33" type="connector" idref="#_x0000_s1031"/>
        <o:r id="V:Rule34" type="connector" idref="#_x0000_s1032"/>
        <o:r id="V:Rule35" type="connector" idref="#_x0000_s1079"/>
        <o:r id="V:Rule36" type="connector" idref="#_x0000_s1028"/>
        <o:r id="V:Rule37" type="connector" idref="#_x0000_s1091"/>
        <o:r id="V:Rule38" type="connector" idref="#_x0000_s1082"/>
        <o:r id="V:Rule39" type="connector" idref="#_x0000_s1069"/>
        <o:r id="V:Rule40" type="connector" idref="#_x0000_s1063"/>
        <o:r id="V:Rule41" type="connector" idref="#_x0000_s1061"/>
        <o:r id="V:Rule42" type="connector" idref="#_x0000_s1056"/>
        <o:r id="V:Rule43" type="connector" idref="#_x0000_s1088"/>
        <o:r id="V:Rule44" type="connector" idref="#_x0000_s1030"/>
        <o:r id="V:Rule45" type="connector" idref="#_x0000_s1033"/>
        <o:r id="V:Rule46" type="connector" idref="#_x0000_s1050"/>
        <o:r id="V:Rule47" type="connector" idref="#_x0000_s1072"/>
        <o:r id="V:Rule48" type="connector" idref="#_x0000_s1099"/>
        <o:r id="V:Rule49" type="connector" idref="#_x0000_s1074"/>
        <o:r id="V:Rule50" type="connector" idref="#_x0000_s1100"/>
        <o:r id="V:Rule51" type="connector" idref="#_x0000_s1086"/>
        <o:r id="V:Rule52" type="connector" idref="#_x0000_s1067"/>
        <o:r id="V:Rule53" type="connector" idref="#_x0000_s1070"/>
        <o:r id="V:Rule54" type="connector" idref="#_x0000_s1041"/>
        <o:r id="V:Rule55" type="connector" idref="#_x0000_s1058"/>
        <o:r id="V:Rule56" type="connector" idref="#_x0000_s1051"/>
        <o:r id="V:Rule57" type="connector" idref="#_x0000_s1076"/>
        <o:r id="V:Rule58" type="connector" idref="#_x0000_s1055"/>
        <o:r id="V:Rule59" type="connector" idref="#_x0000_s1036"/>
        <o:r id="V:Rule60" type="connector" idref="#_x0000_s1078"/>
        <o:r id="V:Rule61" type="connector" idref="#_x0000_s1075"/>
        <o:r id="V:Rule62" type="connector" idref="#_x0000_s1102"/>
        <o:r id="V:Rule63" type="connector" idref="#_x0000_s1045"/>
        <o:r id="V:Rule64" type="connector" idref="#_x0000_s1029"/>
        <o:r id="V:Rule65" type="connector" idref="#_x0000_s1093"/>
        <o:r id="V:Rule66" type="connector" idref="#_x0000_s1047"/>
        <o:r id="V:Rule67" type="connector" idref="#_x0000_s1092"/>
        <o:r id="V:Rule68" type="connector" idref="#_x0000_s1073"/>
        <o:r id="V:Rule69" type="connector" idref="#_x0000_s1068"/>
        <o:r id="V:Rule70" type="connector" idref="#_x0000_s1071"/>
        <o:r id="V:Rule71" type="connector" idref="#_x0000_s1065"/>
        <o:r id="V:Rule72" type="connector" idref="#_x0000_s1101"/>
        <o:r id="V:Rule73" type="connector" idref="#_x0000_s1052"/>
        <o:r id="V:Rule74" type="connector" idref="#_x0000_s1090"/>
        <o:r id="V:Rule75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B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227B9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apple-converted-space">
    <w:name w:val="apple-converted-space"/>
    <w:rsid w:val="00122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>Krokoz™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K.I.T</dc:creator>
  <cp:keywords/>
  <dc:description/>
  <cp:lastModifiedBy>K.I.T</cp:lastModifiedBy>
  <cp:revision>2</cp:revision>
  <dcterms:created xsi:type="dcterms:W3CDTF">2014-01-29T12:14:00Z</dcterms:created>
  <dcterms:modified xsi:type="dcterms:W3CDTF">2014-01-29T12:16:00Z</dcterms:modified>
</cp:coreProperties>
</file>