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A" w:rsidRDefault="0031015A" w:rsidP="00AB7F5B">
      <w:pPr>
        <w:pStyle w:val="1"/>
        <w:jc w:val="center"/>
      </w:pPr>
      <w:r w:rsidRPr="00065F00">
        <w:t>АВТОРСКАЯ ИГРА «ПУТЕШЕСТВИЕ   В   МИР  ЭМОЦИЙ»</w:t>
      </w:r>
    </w:p>
    <w:p w:rsidR="0018386C" w:rsidRDefault="0018386C" w:rsidP="0018386C"/>
    <w:p w:rsidR="0018386C" w:rsidRPr="0018386C" w:rsidRDefault="0018386C" w:rsidP="0018386C"/>
    <w:p w:rsidR="004F6F88" w:rsidRPr="004F6F88" w:rsidRDefault="004F6F88" w:rsidP="00AB7F5B">
      <w:pPr>
        <w:jc w:val="center"/>
      </w:pPr>
    </w:p>
    <w:p w:rsidR="0031015A" w:rsidRDefault="0031015A" w:rsidP="0031015A">
      <w:pPr>
        <w:pStyle w:val="a3"/>
        <w:rPr>
          <w:sz w:val="32"/>
        </w:rPr>
      </w:pPr>
    </w:p>
    <w:p w:rsidR="0031015A" w:rsidRDefault="0031015A" w:rsidP="0031015A">
      <w:pPr>
        <w:pStyle w:val="a3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462668" cy="3822700"/>
            <wp:effectExtent l="19050" t="0" r="4682" b="0"/>
            <wp:docPr id="1" name="Рисунок 1" descr="C:\Users\User\Desktop\ОЛЯ аттестация\конкурс 1 сентября\P114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Я аттестация\конкурс 1 сентября\P114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98" cy="382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5B" w:rsidRDefault="00AB7F5B" w:rsidP="0031015A">
      <w:pPr>
        <w:pStyle w:val="a3"/>
        <w:rPr>
          <w:b w:val="0"/>
          <w:sz w:val="24"/>
          <w:szCs w:val="24"/>
        </w:rPr>
      </w:pPr>
    </w:p>
    <w:p w:rsidR="0031015A" w:rsidRPr="00AB7F5B" w:rsidRDefault="00AB7F5B" w:rsidP="0031015A">
      <w:pPr>
        <w:pStyle w:val="a3"/>
        <w:rPr>
          <w:sz w:val="24"/>
          <w:szCs w:val="24"/>
        </w:rPr>
      </w:pPr>
      <w:r w:rsidRPr="00AB7F5B">
        <w:rPr>
          <w:sz w:val="24"/>
          <w:szCs w:val="24"/>
          <w:lang w:val="en-US"/>
        </w:rPr>
        <w:t>&lt;</w:t>
      </w:r>
      <w:r w:rsidRPr="00AB7F5B">
        <w:rPr>
          <w:sz w:val="24"/>
          <w:szCs w:val="24"/>
        </w:rPr>
        <w:t>Рисунок 1</w:t>
      </w:r>
      <w:r w:rsidRPr="00AB7F5B">
        <w:rPr>
          <w:sz w:val="24"/>
          <w:szCs w:val="24"/>
          <w:lang w:val="en-US"/>
        </w:rPr>
        <w:t>&gt;</w:t>
      </w:r>
    </w:p>
    <w:p w:rsidR="004F6F88" w:rsidRDefault="004F6F88" w:rsidP="0031015A">
      <w:pPr>
        <w:spacing w:line="360" w:lineRule="auto"/>
        <w:rPr>
          <w:b/>
          <w:i/>
          <w:color w:val="333333"/>
        </w:rPr>
      </w:pPr>
    </w:p>
    <w:p w:rsidR="004F6F88" w:rsidRDefault="004F6F88" w:rsidP="0031015A">
      <w:pPr>
        <w:spacing w:line="360" w:lineRule="auto"/>
        <w:rPr>
          <w:b/>
          <w:i/>
          <w:color w:val="333333"/>
        </w:rPr>
      </w:pPr>
    </w:p>
    <w:p w:rsidR="004F6F88" w:rsidRDefault="004F6F88" w:rsidP="0031015A">
      <w:pPr>
        <w:spacing w:line="360" w:lineRule="auto"/>
        <w:rPr>
          <w:b/>
          <w:i/>
          <w:color w:val="333333"/>
        </w:rPr>
      </w:pPr>
    </w:p>
    <w:p w:rsidR="0031015A" w:rsidRPr="004F6F88" w:rsidRDefault="0031015A" w:rsidP="0031015A">
      <w:pPr>
        <w:spacing w:line="360" w:lineRule="auto"/>
        <w:rPr>
          <w:color w:val="333333"/>
        </w:rPr>
      </w:pPr>
      <w:r w:rsidRPr="004F6F88">
        <w:rPr>
          <w:b/>
          <w:i/>
          <w:color w:val="333333"/>
        </w:rPr>
        <w:t>Материал:</w:t>
      </w:r>
      <w:r w:rsidRPr="004F6F88">
        <w:rPr>
          <w:color w:val="333333"/>
        </w:rPr>
        <w:t xml:space="preserve">      игровое поле, кубик, маленькие игрушки из киндер-сюрпризов по количеству игроков.</w:t>
      </w:r>
    </w:p>
    <w:p w:rsidR="0031015A" w:rsidRPr="004F6F88" w:rsidRDefault="0031015A" w:rsidP="0031015A">
      <w:pPr>
        <w:spacing w:line="360" w:lineRule="auto"/>
        <w:rPr>
          <w:color w:val="333333"/>
        </w:rPr>
      </w:pPr>
    </w:p>
    <w:p w:rsidR="0031015A" w:rsidRDefault="0031015A" w:rsidP="0031015A">
      <w:pPr>
        <w:spacing w:line="360" w:lineRule="auto"/>
        <w:rPr>
          <w:color w:val="333333"/>
        </w:rPr>
      </w:pPr>
      <w:r w:rsidRPr="004F6F88">
        <w:rPr>
          <w:b/>
          <w:i/>
          <w:color w:val="333333"/>
        </w:rPr>
        <w:t>Цель:</w:t>
      </w:r>
      <w:r w:rsidRPr="004F6F88">
        <w:rPr>
          <w:color w:val="333333"/>
        </w:rPr>
        <w:t xml:space="preserve"> способствовать развитию эмоциональной сферы ребёнка.</w:t>
      </w:r>
    </w:p>
    <w:p w:rsidR="00AB7F5B" w:rsidRPr="004F6F88" w:rsidRDefault="00AB7F5B" w:rsidP="0031015A">
      <w:pPr>
        <w:spacing w:line="360" w:lineRule="auto"/>
        <w:rPr>
          <w:color w:val="333333"/>
        </w:rPr>
      </w:pPr>
    </w:p>
    <w:p w:rsidR="0031015A" w:rsidRPr="004F6F88" w:rsidRDefault="0031015A" w:rsidP="0031015A">
      <w:pPr>
        <w:spacing w:line="360" w:lineRule="auto"/>
        <w:rPr>
          <w:color w:val="333333"/>
        </w:rPr>
      </w:pPr>
      <w:r w:rsidRPr="004F6F88">
        <w:rPr>
          <w:b/>
          <w:i/>
          <w:color w:val="333333"/>
        </w:rPr>
        <w:t>Задачи:</w:t>
      </w:r>
      <w:r w:rsidRPr="004F6F88">
        <w:rPr>
          <w:color w:val="333333"/>
        </w:rPr>
        <w:t xml:space="preserve"> </w:t>
      </w:r>
    </w:p>
    <w:p w:rsidR="0031015A" w:rsidRPr="004F6F88" w:rsidRDefault="0031015A" w:rsidP="0031015A">
      <w:pPr>
        <w:numPr>
          <w:ilvl w:val="0"/>
          <w:numId w:val="1"/>
        </w:numPr>
        <w:spacing w:line="360" w:lineRule="auto"/>
        <w:rPr>
          <w:color w:val="333333"/>
        </w:rPr>
      </w:pPr>
      <w:r w:rsidRPr="004F6F88">
        <w:rPr>
          <w:color w:val="333333"/>
        </w:rPr>
        <w:t xml:space="preserve"> побуждать к осмыслению поступков;</w:t>
      </w:r>
    </w:p>
    <w:p w:rsidR="0031015A" w:rsidRPr="004F6F88" w:rsidRDefault="0031015A" w:rsidP="0031015A">
      <w:pPr>
        <w:numPr>
          <w:ilvl w:val="0"/>
          <w:numId w:val="1"/>
        </w:numPr>
        <w:spacing w:line="360" w:lineRule="auto"/>
        <w:rPr>
          <w:color w:val="333333"/>
        </w:rPr>
      </w:pPr>
      <w:r w:rsidRPr="004F6F88">
        <w:rPr>
          <w:color w:val="333333"/>
        </w:rPr>
        <w:t xml:space="preserve">способствовать развитию </w:t>
      </w:r>
      <w:proofErr w:type="spellStart"/>
      <w:r w:rsidRPr="004F6F88">
        <w:rPr>
          <w:color w:val="333333"/>
        </w:rPr>
        <w:t>эмпатии</w:t>
      </w:r>
      <w:proofErr w:type="spellEnd"/>
      <w:r w:rsidRPr="004F6F88">
        <w:rPr>
          <w:color w:val="333333"/>
        </w:rPr>
        <w:t>, пониманию настроения другого</w:t>
      </w:r>
      <w:r w:rsidR="00155E6D" w:rsidRPr="00155E6D">
        <w:rPr>
          <w:color w:val="333333"/>
        </w:rPr>
        <w:t>;</w:t>
      </w:r>
    </w:p>
    <w:p w:rsidR="0031015A" w:rsidRPr="004F6F88" w:rsidRDefault="0031015A" w:rsidP="0031015A">
      <w:pPr>
        <w:numPr>
          <w:ilvl w:val="0"/>
          <w:numId w:val="1"/>
        </w:numPr>
        <w:spacing w:line="360" w:lineRule="auto"/>
        <w:rPr>
          <w:color w:val="333333"/>
        </w:rPr>
      </w:pPr>
      <w:r w:rsidRPr="004F6F88">
        <w:rPr>
          <w:color w:val="333333"/>
        </w:rPr>
        <w:t>совершенствовать умение находить выход из различных ситуаций, справляться с гневом.</w:t>
      </w:r>
    </w:p>
    <w:p w:rsidR="0031015A" w:rsidRPr="004F6F88" w:rsidRDefault="0031015A" w:rsidP="0031015A">
      <w:pPr>
        <w:rPr>
          <w:color w:val="333333"/>
        </w:rPr>
      </w:pPr>
    </w:p>
    <w:p w:rsidR="0031015A" w:rsidRPr="004F6F88" w:rsidRDefault="0031015A" w:rsidP="0031015A">
      <w:pPr>
        <w:rPr>
          <w:b/>
          <w:i/>
          <w:color w:val="333333"/>
        </w:rPr>
      </w:pPr>
    </w:p>
    <w:p w:rsidR="0031015A" w:rsidRPr="004F6F88" w:rsidRDefault="0031015A" w:rsidP="0031015A">
      <w:pPr>
        <w:rPr>
          <w:b/>
          <w:i/>
          <w:color w:val="333333"/>
        </w:rPr>
      </w:pPr>
      <w:r w:rsidRPr="004F6F88">
        <w:rPr>
          <w:b/>
          <w:i/>
          <w:color w:val="333333"/>
        </w:rPr>
        <w:lastRenderedPageBreak/>
        <w:t>Правила игры:</w:t>
      </w:r>
    </w:p>
    <w:p w:rsidR="0031015A" w:rsidRPr="004F6F88" w:rsidRDefault="0031015A" w:rsidP="0031015A">
      <w:pPr>
        <w:rPr>
          <w:b/>
          <w:i/>
          <w:color w:val="333333"/>
        </w:rPr>
      </w:pPr>
    </w:p>
    <w:p w:rsidR="0031015A" w:rsidRPr="004F6F88" w:rsidRDefault="0031015A" w:rsidP="0031015A">
      <w:pPr>
        <w:spacing w:line="360" w:lineRule="auto"/>
        <w:ind w:firstLine="708"/>
        <w:rPr>
          <w:color w:val="333333"/>
        </w:rPr>
      </w:pPr>
      <w:r w:rsidRPr="004F6F88">
        <w:rPr>
          <w:color w:val="333333"/>
        </w:rPr>
        <w:t>В игре могут принимать участие от 2 до 4-х  игроков.</w:t>
      </w:r>
    </w:p>
    <w:p w:rsidR="0031015A" w:rsidRPr="004F6F88" w:rsidRDefault="0031015A" w:rsidP="0031015A">
      <w:pPr>
        <w:spacing w:line="360" w:lineRule="auto"/>
        <w:jc w:val="both"/>
        <w:rPr>
          <w:color w:val="333333"/>
        </w:rPr>
      </w:pPr>
      <w:r w:rsidRPr="004F6F88">
        <w:rPr>
          <w:color w:val="333333"/>
        </w:rPr>
        <w:t>Поочерёдно бросая кубик и продвигаясь по игровому полю, выполненному в виде картинок  с изображением различных ситуаций и эмоций: грусть, радость, злость, страх, игроки должны точно выполнять требования, указанные в клетках игрового поля. Картинки расположены на секторах разного цвета. Цвет сектора указывает на ту или иную эмоцию, и определяет содержание картинки.</w:t>
      </w:r>
    </w:p>
    <w:p w:rsidR="0031015A" w:rsidRPr="004F6F88" w:rsidRDefault="00AB7F5B" w:rsidP="0031015A">
      <w:pPr>
        <w:spacing w:line="360" w:lineRule="auto"/>
        <w:jc w:val="both"/>
        <w:rPr>
          <w:color w:val="333333"/>
        </w:rPr>
      </w:pPr>
      <w:proofErr w:type="gramStart"/>
      <w:r>
        <w:rPr>
          <w:color w:val="333333"/>
        </w:rPr>
        <w:t>Жёлтый – цвет радости, в этом секторе -</w:t>
      </w:r>
      <w:r w:rsidR="0031015A" w:rsidRPr="004F6F88">
        <w:rPr>
          <w:color w:val="333333"/>
        </w:rPr>
        <w:t xml:space="preserve"> картинки</w:t>
      </w:r>
      <w:r>
        <w:rPr>
          <w:color w:val="333333"/>
        </w:rPr>
        <w:t>,</w:t>
      </w:r>
      <w:r w:rsidR="0031015A" w:rsidRPr="004F6F88">
        <w:rPr>
          <w:color w:val="333333"/>
        </w:rPr>
        <w:t xml:space="preserve"> изображающие радостные ситуации</w:t>
      </w:r>
      <w:r>
        <w:rPr>
          <w:color w:val="333333"/>
        </w:rPr>
        <w:t xml:space="preserve">, </w:t>
      </w:r>
      <w:r w:rsidR="0031015A" w:rsidRPr="004F6F88">
        <w:rPr>
          <w:color w:val="333333"/>
        </w:rPr>
        <w:t>эмоция - радость; красный сектор – содержит картинки, изображающие детей  и взрослых в гневе, эмоция – злость; синий сектор - ситуации, содержащие элементы страха; зелёный сектор – содержит картинки с переживанием  грусти.</w:t>
      </w:r>
      <w:proofErr w:type="gramEnd"/>
    </w:p>
    <w:p w:rsidR="0031015A" w:rsidRPr="004F6F88" w:rsidRDefault="0031015A" w:rsidP="0031015A">
      <w:pPr>
        <w:spacing w:line="360" w:lineRule="auto"/>
        <w:jc w:val="both"/>
        <w:rPr>
          <w:color w:val="333333"/>
        </w:rPr>
      </w:pPr>
      <w:r w:rsidRPr="004F6F88">
        <w:rPr>
          <w:color w:val="333333"/>
        </w:rPr>
        <w:t>Игрок, чья фишка остановилась на жёлтом секторе с изображением эмоции,  должен назвать данную эмоцию. Если игрок оказался на синем секторе, то он должен пропустить ход по правилам игры, называя изображённую эмоцию. Однако в некоторых квадратах синего сектора есть надпись «шанс», это означает, что ребёнок может двигаться дальше (не пропуская ход), если найдёт выход из предложенной ситуации. Например: как быть, если ты потерялся, или боишься, что тебя будут ругать за разбитое стекло и т.п.</w:t>
      </w:r>
    </w:p>
    <w:p w:rsidR="0031015A" w:rsidRPr="004F6F88" w:rsidRDefault="0031015A" w:rsidP="0031015A">
      <w:pPr>
        <w:spacing w:line="360" w:lineRule="auto"/>
        <w:jc w:val="both"/>
        <w:rPr>
          <w:color w:val="333333"/>
        </w:rPr>
      </w:pPr>
      <w:r w:rsidRPr="004F6F88">
        <w:rPr>
          <w:color w:val="333333"/>
        </w:rPr>
        <w:t xml:space="preserve">Оказавшись на зелёном секторе, игрок имеет шанс перейти вперёд на несколько ходов, в том случае, если научит героя картинки справляться с грустью, сумеет предложить свою помощь, проявит сочувствие. </w:t>
      </w:r>
    </w:p>
    <w:p w:rsidR="0031015A" w:rsidRPr="004F6F88" w:rsidRDefault="0031015A" w:rsidP="0031015A">
      <w:pPr>
        <w:spacing w:line="360" w:lineRule="auto"/>
        <w:jc w:val="both"/>
        <w:rPr>
          <w:color w:val="333333"/>
        </w:rPr>
      </w:pPr>
      <w:r w:rsidRPr="004F6F88">
        <w:rPr>
          <w:color w:val="333333"/>
        </w:rPr>
        <w:t>Попадая на красный сектор, игрок вынужден либо вернуться назад на несколько ходов,  либо пропустить ход.</w:t>
      </w:r>
    </w:p>
    <w:p w:rsidR="0031015A" w:rsidRPr="004F6F88" w:rsidRDefault="0031015A" w:rsidP="0031015A">
      <w:pPr>
        <w:spacing w:line="360" w:lineRule="auto"/>
        <w:rPr>
          <w:color w:val="333333"/>
        </w:rPr>
      </w:pPr>
      <w:r w:rsidRPr="004F6F88">
        <w:rPr>
          <w:color w:val="333333"/>
        </w:rPr>
        <w:t>Белая клетка  на игровом поле – с более сложным заданием:</w:t>
      </w:r>
    </w:p>
    <w:p w:rsidR="0031015A" w:rsidRPr="004F6F88" w:rsidRDefault="0031015A" w:rsidP="0031015A">
      <w:pPr>
        <w:spacing w:line="360" w:lineRule="auto"/>
        <w:rPr>
          <w:color w:val="333333"/>
        </w:rPr>
      </w:pPr>
      <w:r w:rsidRPr="004F6F88">
        <w:rPr>
          <w:color w:val="333333"/>
        </w:rPr>
        <w:t>- ролевая гимнастика</w:t>
      </w:r>
    </w:p>
    <w:p w:rsidR="0031015A" w:rsidRPr="004F6F88" w:rsidRDefault="0031015A" w:rsidP="0031015A">
      <w:pPr>
        <w:spacing w:line="360" w:lineRule="auto"/>
        <w:rPr>
          <w:color w:val="333333"/>
        </w:rPr>
      </w:pPr>
      <w:r w:rsidRPr="004F6F88">
        <w:rPr>
          <w:color w:val="333333"/>
        </w:rPr>
        <w:t>- игра,</w:t>
      </w:r>
    </w:p>
    <w:p w:rsidR="0031015A" w:rsidRPr="004F6F88" w:rsidRDefault="0031015A" w:rsidP="0031015A">
      <w:pPr>
        <w:spacing w:line="360" w:lineRule="auto"/>
        <w:rPr>
          <w:color w:val="333333"/>
        </w:rPr>
      </w:pPr>
      <w:r w:rsidRPr="004F6F88">
        <w:rPr>
          <w:color w:val="333333"/>
        </w:rPr>
        <w:t>- ситуация,</w:t>
      </w:r>
    </w:p>
    <w:p w:rsidR="0031015A" w:rsidRPr="004F6F88" w:rsidRDefault="0031015A" w:rsidP="0031015A">
      <w:pPr>
        <w:spacing w:line="360" w:lineRule="auto"/>
        <w:rPr>
          <w:color w:val="333333"/>
        </w:rPr>
      </w:pPr>
      <w:r w:rsidRPr="004F6F88">
        <w:rPr>
          <w:color w:val="333333"/>
        </w:rPr>
        <w:t>- 10 способов снятия злости.</w:t>
      </w:r>
    </w:p>
    <w:p w:rsidR="00875700" w:rsidRPr="004F6F88" w:rsidRDefault="0031015A" w:rsidP="0031015A">
      <w:pPr>
        <w:spacing w:line="360" w:lineRule="auto"/>
      </w:pPr>
      <w:r w:rsidRPr="004F6F88">
        <w:rPr>
          <w:color w:val="333333"/>
        </w:rPr>
        <w:t xml:space="preserve">Правильный ответ даёт возможность игроку продолжить игру, а неправильный – пропустить один ход. </w:t>
      </w:r>
    </w:p>
    <w:sectPr w:rsidR="00875700" w:rsidRPr="004F6F88" w:rsidSect="0031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2C8C"/>
    <w:multiLevelType w:val="hybridMultilevel"/>
    <w:tmpl w:val="7F1AA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15A"/>
    <w:rsid w:val="00026DD2"/>
    <w:rsid w:val="00030A28"/>
    <w:rsid w:val="00065F00"/>
    <w:rsid w:val="00095C83"/>
    <w:rsid w:val="000A6324"/>
    <w:rsid w:val="000C6C6E"/>
    <w:rsid w:val="000E6CA6"/>
    <w:rsid w:val="000F6B78"/>
    <w:rsid w:val="000F7E60"/>
    <w:rsid w:val="001043AE"/>
    <w:rsid w:val="00110AEF"/>
    <w:rsid w:val="00124975"/>
    <w:rsid w:val="001359BA"/>
    <w:rsid w:val="00155E6D"/>
    <w:rsid w:val="001571D8"/>
    <w:rsid w:val="00170763"/>
    <w:rsid w:val="0018386C"/>
    <w:rsid w:val="001B3269"/>
    <w:rsid w:val="001C3295"/>
    <w:rsid w:val="001F16A4"/>
    <w:rsid w:val="00203E47"/>
    <w:rsid w:val="00207558"/>
    <w:rsid w:val="00256129"/>
    <w:rsid w:val="00285EEA"/>
    <w:rsid w:val="002912AB"/>
    <w:rsid w:val="002A1D47"/>
    <w:rsid w:val="002C7192"/>
    <w:rsid w:val="00304A58"/>
    <w:rsid w:val="0031015A"/>
    <w:rsid w:val="00326FA3"/>
    <w:rsid w:val="00340C6B"/>
    <w:rsid w:val="00393022"/>
    <w:rsid w:val="003A683A"/>
    <w:rsid w:val="003B057E"/>
    <w:rsid w:val="003E4571"/>
    <w:rsid w:val="00400950"/>
    <w:rsid w:val="004349E1"/>
    <w:rsid w:val="00446ECF"/>
    <w:rsid w:val="004B578E"/>
    <w:rsid w:val="004C6702"/>
    <w:rsid w:val="004C6F34"/>
    <w:rsid w:val="004D41C7"/>
    <w:rsid w:val="004F6F88"/>
    <w:rsid w:val="00500CC0"/>
    <w:rsid w:val="005115F8"/>
    <w:rsid w:val="00516914"/>
    <w:rsid w:val="00547199"/>
    <w:rsid w:val="00547553"/>
    <w:rsid w:val="00571C61"/>
    <w:rsid w:val="00572B64"/>
    <w:rsid w:val="005905E1"/>
    <w:rsid w:val="005A3A89"/>
    <w:rsid w:val="005A5BDB"/>
    <w:rsid w:val="005A7B5F"/>
    <w:rsid w:val="005D1367"/>
    <w:rsid w:val="005E6936"/>
    <w:rsid w:val="00600237"/>
    <w:rsid w:val="00610D6C"/>
    <w:rsid w:val="00626B77"/>
    <w:rsid w:val="0066035A"/>
    <w:rsid w:val="006705A0"/>
    <w:rsid w:val="00672075"/>
    <w:rsid w:val="006B5124"/>
    <w:rsid w:val="006B5C4B"/>
    <w:rsid w:val="006C15CE"/>
    <w:rsid w:val="006C286A"/>
    <w:rsid w:val="006C7410"/>
    <w:rsid w:val="00727465"/>
    <w:rsid w:val="00734FDC"/>
    <w:rsid w:val="00795D39"/>
    <w:rsid w:val="007B0F91"/>
    <w:rsid w:val="007E2CAB"/>
    <w:rsid w:val="007F2670"/>
    <w:rsid w:val="00803333"/>
    <w:rsid w:val="0085410B"/>
    <w:rsid w:val="00875700"/>
    <w:rsid w:val="008B16A4"/>
    <w:rsid w:val="008E7429"/>
    <w:rsid w:val="008E7D76"/>
    <w:rsid w:val="00912DA0"/>
    <w:rsid w:val="009326A9"/>
    <w:rsid w:val="009374ED"/>
    <w:rsid w:val="00943BA4"/>
    <w:rsid w:val="00967769"/>
    <w:rsid w:val="00973364"/>
    <w:rsid w:val="0097339A"/>
    <w:rsid w:val="009B21B6"/>
    <w:rsid w:val="009F5F48"/>
    <w:rsid w:val="009F659C"/>
    <w:rsid w:val="00A1537F"/>
    <w:rsid w:val="00A2402D"/>
    <w:rsid w:val="00A7387C"/>
    <w:rsid w:val="00A90E9E"/>
    <w:rsid w:val="00A97ED6"/>
    <w:rsid w:val="00AA5235"/>
    <w:rsid w:val="00AA590E"/>
    <w:rsid w:val="00AB7F5B"/>
    <w:rsid w:val="00AF4351"/>
    <w:rsid w:val="00B01A01"/>
    <w:rsid w:val="00B51C60"/>
    <w:rsid w:val="00B61D7F"/>
    <w:rsid w:val="00B850FE"/>
    <w:rsid w:val="00BE3480"/>
    <w:rsid w:val="00C03999"/>
    <w:rsid w:val="00C33C22"/>
    <w:rsid w:val="00C575D7"/>
    <w:rsid w:val="00C602A8"/>
    <w:rsid w:val="00CA6291"/>
    <w:rsid w:val="00CA6E36"/>
    <w:rsid w:val="00CB02B5"/>
    <w:rsid w:val="00CB11B7"/>
    <w:rsid w:val="00CD73EF"/>
    <w:rsid w:val="00D34C77"/>
    <w:rsid w:val="00D408B0"/>
    <w:rsid w:val="00D77D6C"/>
    <w:rsid w:val="00DA5012"/>
    <w:rsid w:val="00DB1757"/>
    <w:rsid w:val="00DC6887"/>
    <w:rsid w:val="00DD5E77"/>
    <w:rsid w:val="00DF2E9B"/>
    <w:rsid w:val="00E44AF1"/>
    <w:rsid w:val="00E453CF"/>
    <w:rsid w:val="00E8620F"/>
    <w:rsid w:val="00E93DEB"/>
    <w:rsid w:val="00E956AF"/>
    <w:rsid w:val="00EA003B"/>
    <w:rsid w:val="00EB6989"/>
    <w:rsid w:val="00F6443B"/>
    <w:rsid w:val="00F81B99"/>
    <w:rsid w:val="00F868F4"/>
    <w:rsid w:val="00FB29C2"/>
    <w:rsid w:val="00FB6F24"/>
    <w:rsid w:val="00FE1BA7"/>
    <w:rsid w:val="00FF17DA"/>
    <w:rsid w:val="00FF621E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F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15A"/>
    <w:pPr>
      <w:jc w:val="center"/>
    </w:pPr>
    <w:rPr>
      <w:b/>
      <w:color w:val="333333"/>
      <w:sz w:val="52"/>
      <w:szCs w:val="36"/>
    </w:rPr>
  </w:style>
  <w:style w:type="character" w:customStyle="1" w:styleId="a4">
    <w:name w:val="Название Знак"/>
    <w:basedOn w:val="a0"/>
    <w:link w:val="a3"/>
    <w:rsid w:val="0031015A"/>
    <w:rPr>
      <w:rFonts w:ascii="Times New Roman" w:eastAsia="Times New Roman" w:hAnsi="Times New Roman" w:cs="Times New Roman"/>
      <w:b/>
      <w:color w:val="333333"/>
      <w:sz w:val="52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6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F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</dc:creator>
  <cp:lastModifiedBy>Годунов</cp:lastModifiedBy>
  <cp:revision>4</cp:revision>
  <cp:lastPrinted>2014-01-19T07:43:00Z</cp:lastPrinted>
  <dcterms:created xsi:type="dcterms:W3CDTF">2014-01-15T04:35:00Z</dcterms:created>
  <dcterms:modified xsi:type="dcterms:W3CDTF">2014-01-19T08:12:00Z</dcterms:modified>
</cp:coreProperties>
</file>