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4" w:rsidRPr="001B3E34" w:rsidRDefault="001B3E34" w:rsidP="001B3E34">
      <w:pPr>
        <w:tabs>
          <w:tab w:val="left" w:pos="4110"/>
        </w:tabs>
        <w:spacing w:line="36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E34">
        <w:rPr>
          <w:rFonts w:ascii="Times New Roman" w:eastAsia="Calibri" w:hAnsi="Times New Roman" w:cs="Times New Roman"/>
          <w:sz w:val="24"/>
          <w:szCs w:val="24"/>
        </w:rPr>
        <w:t>ПРИЛОЖЕНИЕ 2.</w:t>
      </w:r>
      <w:bookmarkStart w:id="0" w:name="_GoBack"/>
      <w:bookmarkEnd w:id="0"/>
    </w:p>
    <w:p w:rsidR="001B3E34" w:rsidRDefault="001B3E34" w:rsidP="001B3E34">
      <w:pPr>
        <w:tabs>
          <w:tab w:val="left" w:pos="4110"/>
        </w:tabs>
        <w:spacing w:line="36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E34" w:rsidRPr="00F439CF" w:rsidRDefault="001B3E34" w:rsidP="001B3E34">
      <w:pPr>
        <w:tabs>
          <w:tab w:val="left" w:pos="4110"/>
        </w:tabs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9CF">
        <w:rPr>
          <w:rFonts w:ascii="Times New Roman" w:eastAsia="Calibri" w:hAnsi="Times New Roman" w:cs="Times New Roman"/>
          <w:b/>
          <w:sz w:val="24"/>
          <w:szCs w:val="24"/>
        </w:rPr>
        <w:t>Таблица для промежуточного контроля на знание терминов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662"/>
        <w:gridCol w:w="5792"/>
        <w:gridCol w:w="1833"/>
      </w:tblGrid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Это движение воздуха из области с высоким атмосферным давлением в область с низким атмосферным  давлением.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Атмосферное давление 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сила, с которой воздух давит на </w:t>
            </w:r>
            <w:r w:rsidRPr="00F439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земную поверхность</w:t>
            </w: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 находящиеся на ней предметы.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Пассат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дующий ветер.</w:t>
            </w:r>
          </w:p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В каком направлении дуют пассаты?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Пассаты дуют из области с высоким атмосферным давлением – это тридцатые широты, в область низкого атмосферного давления -  к экватору.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Что еще влияет на направление пассатов?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Из-за влияния отклоняющей силы вращения Земли пассаты дуют не с севера на юг (или с юга на север), а с северо-востока на юго-запад в северном полушарии и с юго-востока на северо-запад в южном полушарии.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E34" w:rsidRPr="00F439CF" w:rsidTr="00306A55">
        <w:tc>
          <w:tcPr>
            <w:tcW w:w="1552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 с корнем «пассат»</w:t>
            </w:r>
          </w:p>
        </w:tc>
        <w:tc>
          <w:tcPr>
            <w:tcW w:w="5881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дующие ветры вызывают движение поверхностных вод в океанах. Так образуются океанические течения – северо-пассатное, южно-пассатное и межпассатное.</w:t>
            </w:r>
          </w:p>
        </w:tc>
        <w:tc>
          <w:tcPr>
            <w:tcW w:w="1854" w:type="dxa"/>
          </w:tcPr>
          <w:p w:rsidR="001B3E34" w:rsidRPr="00F439CF" w:rsidRDefault="001B3E34" w:rsidP="00306A55">
            <w:pPr>
              <w:tabs>
                <w:tab w:val="left" w:pos="41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3E34" w:rsidRPr="00F439CF" w:rsidRDefault="001B3E34" w:rsidP="001B3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85D" w:rsidRDefault="0049185D"/>
    <w:sectPr w:rsidR="004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40"/>
    <w:rsid w:val="001B3E34"/>
    <w:rsid w:val="0049185D"/>
    <w:rsid w:val="00D95040"/>
    <w:rsid w:val="00E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2013-12-23T10:26:00Z</dcterms:created>
  <dcterms:modified xsi:type="dcterms:W3CDTF">2013-12-23T10:54:00Z</dcterms:modified>
</cp:coreProperties>
</file>