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B" w:rsidRPr="00AC3A74" w:rsidRDefault="00F6559B" w:rsidP="00F6559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</w:t>
      </w:r>
      <w:r w:rsidRPr="00AC3A74">
        <w:rPr>
          <w:rFonts w:ascii="Times New Roman" w:hAnsi="Times New Roman" w:cs="Times New Roman"/>
          <w:bCs/>
          <w:sz w:val="24"/>
          <w:szCs w:val="24"/>
          <w:lang w:eastAsia="ru-RU"/>
        </w:rPr>
        <w:t>ие №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429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                     </w:t>
      </w:r>
      <w:r w:rsidRPr="006661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Список литературы: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1.Бондаренко Т.М. «Экологические занятия с детьми»</w:t>
      </w:r>
    </w:p>
    <w:p w:rsidR="00F6559B" w:rsidRPr="00972F5E" w:rsidRDefault="00311429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Лопатина</w:t>
      </w:r>
      <w:bookmarkStart w:id="0" w:name="_GoBack"/>
      <w:bookmarkEnd w:id="0"/>
      <w:r w:rsidR="00F6559B" w:rsidRPr="00972F5E">
        <w:rPr>
          <w:rFonts w:ascii="Times New Roman" w:hAnsi="Times New Roman" w:cs="Times New Roman"/>
          <w:sz w:val="24"/>
          <w:szCs w:val="24"/>
          <w:lang w:eastAsia="ru-RU"/>
        </w:rPr>
        <w:t>, Скребцова, «Воспитание природой»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3. Фесюкова Л, «Воспитание сказкой»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4. Чарушин « Рассказы о животных»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5. Гришкова Ю, «Мир животных»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6. Байбородин А, «Косопят – борода до пят»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7. Чарушин, «Рассказы о животных»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8. Бианки В. «Сказки и рассказы о животных», «Синичкин календарь»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9. Пришвин М, «Кладовая солнца»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10. Устинов Семён, «Эколог Леший и его соседи».- Иркутск, Сибирская книга, 2011.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11. Рябцев В.В. «Прибайкальский национальный парк»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12. Гоголева И, «Звёздочка спешит на помощь»</w:t>
      </w:r>
      <w:r w:rsidRPr="00972F5E">
        <w:rPr>
          <w:rFonts w:ascii="Times New Roman" w:hAnsi="Times New Roman" w:cs="Times New Roman"/>
          <w:bCs/>
          <w:sz w:val="24"/>
          <w:szCs w:val="24"/>
          <w:lang w:eastAsia="ru-RU"/>
        </w:rPr>
        <w:t>. – Иркутск Издательство РИЭЛ, 2012.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13. Гальченко «Огонь-невидимка»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 xml:space="preserve">14. Брошюры отдела по делам Гражданской Обороны г. Иркутска «Правила поведения при пожаре в жилых помещениях» 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15. Управление ГПН ГУ МЧС России «Основы пожарной безопасности и правила поведения при пожаре»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16. С. Маршак «Рассказ о неизвестном герое»; «Пожар»; «Кошкин дом»</w:t>
      </w:r>
    </w:p>
    <w:p w:rsidR="00F6559B" w:rsidRPr="00972F5E" w:rsidRDefault="00F6559B" w:rsidP="00F65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F5E">
        <w:rPr>
          <w:rFonts w:ascii="Times New Roman" w:hAnsi="Times New Roman" w:cs="Times New Roman"/>
          <w:sz w:val="24"/>
          <w:szCs w:val="24"/>
          <w:lang w:eastAsia="ru-RU"/>
        </w:rPr>
        <w:t>17. К. И. Чуковский «Путаница»</w:t>
      </w:r>
    </w:p>
    <w:p w:rsidR="009B1DD0" w:rsidRDefault="009B1DD0"/>
    <w:sectPr w:rsidR="009B1DD0" w:rsidSect="00F655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B"/>
    <w:rsid w:val="00311429"/>
    <w:rsid w:val="009B1DD0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2013-10-26T14:19:00Z</dcterms:created>
  <dcterms:modified xsi:type="dcterms:W3CDTF">2013-12-08T06:38:00Z</dcterms:modified>
</cp:coreProperties>
</file>