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Анатольевна, учитель химии, Гимназия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ладивостока.</w:t>
      </w:r>
    </w:p>
    <w:p w:rsidR="00211A89" w:rsidRDefault="00211A89" w:rsidP="00211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Идентификатор: 260-793-180</w:t>
      </w:r>
    </w:p>
    <w:p w:rsidR="00211A89" w:rsidRDefault="00211A89" w:rsidP="00211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422" w:rsidRDefault="00EA7422" w:rsidP="00EA7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игра по предметам естественнонаучного цикла </w:t>
      </w:r>
    </w:p>
    <w:p w:rsidR="00EA7422" w:rsidRDefault="00EA7422" w:rsidP="00EA7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8-ых классов «</w:t>
      </w:r>
      <w:r w:rsidRPr="00C73EBD">
        <w:rPr>
          <w:rFonts w:ascii="Times New Roman" w:hAnsi="Times New Roman" w:cs="Times New Roman"/>
          <w:sz w:val="28"/>
          <w:szCs w:val="28"/>
        </w:rPr>
        <w:t>Круговорот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3EBD">
        <w:rPr>
          <w:rFonts w:ascii="Times New Roman" w:hAnsi="Times New Roman" w:cs="Times New Roman"/>
          <w:sz w:val="28"/>
          <w:szCs w:val="28"/>
        </w:rPr>
        <w:t>.</w:t>
      </w:r>
    </w:p>
    <w:p w:rsidR="00211A89" w:rsidRDefault="00211A89" w:rsidP="00A85B5A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A85B5A" w:rsidRPr="00D77A41" w:rsidRDefault="00A85B5A" w:rsidP="00A85B5A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77A41">
        <w:rPr>
          <w:rFonts w:ascii="Times New Roman" w:hAnsi="Times New Roman" w:cs="Times New Roman"/>
          <w:sz w:val="24"/>
          <w:szCs w:val="24"/>
          <w:u w:val="single"/>
        </w:rPr>
        <w:t>Вопросы.</w:t>
      </w:r>
    </w:p>
    <w:p w:rsidR="00A85B5A" w:rsidRPr="00D77A41" w:rsidRDefault="00A85B5A" w:rsidP="00A85B5A">
      <w:pPr>
        <w:rPr>
          <w:rFonts w:ascii="Times New Roman" w:hAnsi="Times New Roman" w:cs="Times New Roman"/>
          <w:b/>
          <w:sz w:val="24"/>
          <w:szCs w:val="24"/>
        </w:rPr>
      </w:pPr>
      <w:r w:rsidRPr="00D77A41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Какие вещества используют для приготовления растворов, которыми полощут горло при простудных заболеваниях?  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От какого дождя гибнут растения?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Какой металл обладает бактерицидными свойствами? </w:t>
      </w:r>
      <w:r w:rsidRPr="00D77A41">
        <w:rPr>
          <w:rFonts w:ascii="Times New Roman" w:hAnsi="Times New Roman" w:cs="Times New Roman"/>
          <w:sz w:val="24"/>
          <w:szCs w:val="24"/>
        </w:rPr>
        <w:tab/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Какой металл может «болеть чумой»?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7A41">
        <w:rPr>
          <w:rFonts w:ascii="Times New Roman" w:hAnsi="Times New Roman" w:cs="Times New Roman"/>
          <w:color w:val="122100"/>
          <w:sz w:val="24"/>
          <w:szCs w:val="24"/>
        </w:rPr>
        <w:t>Соединением</w:t>
      </w:r>
      <w:proofErr w:type="gramEnd"/>
      <w:r w:rsidRPr="00D77A41">
        <w:rPr>
          <w:rFonts w:ascii="Times New Roman" w:hAnsi="Times New Roman" w:cs="Times New Roman"/>
          <w:color w:val="122100"/>
          <w:sz w:val="24"/>
          <w:szCs w:val="24"/>
        </w:rPr>
        <w:t xml:space="preserve"> какого химического элемента был отравлен Наполеон?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Какой галоген сосредоточен в щитовидной железе?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Какую роль играет железо в организме человека?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Полезно ли пить дистиллированную воду?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Свойства молекул и других частиц (атомов или ионов) обуславливают свойства всего вещества в целом. Отметьте физические свойства веществ, обусловленные способностью названных частиц притягиваться друг к другу. I. Цвет II. Плотность III. Запах IV. Температура кипения V. Наличие металлического блеска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I и II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I и IV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II и IV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II и V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III и V </w:t>
      </w:r>
    </w:p>
    <w:p w:rsidR="00A85B5A" w:rsidRPr="00D77A41" w:rsidRDefault="00A85B5A" w:rsidP="00A8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Основным источником энергии для организма человека является глюкоза. В организме превращения глюкозы можно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описать таким же уравнением реакции, что и горение глюкозы на воздухе: С6Н12О6 + 6О2 = 6СО2 + 6Н2О. По какой причине наш организм не сгорает при переработке глюкозы?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 организме человека много воды, а в присутствии воды горение невозможно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Для горения необходимы специальные катализаторы, которые в организме отсутствуют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Необходимый для горения кислород в организме доступен только в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>легких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и отсутствует в других органах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Превращения глюкозы происходят постепенно, и энергия выделяется небольшими порциями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Количество глюкозы в организме слишком мало для возникновения горения </w:t>
      </w:r>
      <w:r w:rsidRPr="00D77A41">
        <w:rPr>
          <w:rFonts w:ascii="Times New Roman" w:hAnsi="Times New Roman" w:cs="Times New Roman"/>
          <w:sz w:val="24"/>
          <w:szCs w:val="24"/>
        </w:rPr>
        <w:br/>
      </w:r>
    </w:p>
    <w:p w:rsidR="00A85B5A" w:rsidRPr="00D77A41" w:rsidRDefault="00A85B5A" w:rsidP="00A85B5A">
      <w:pPr>
        <w:rPr>
          <w:rFonts w:ascii="Times New Roman" w:hAnsi="Times New Roman" w:cs="Times New Roman"/>
          <w:b/>
          <w:sz w:val="24"/>
          <w:szCs w:val="24"/>
        </w:rPr>
      </w:pPr>
      <w:r w:rsidRPr="00D77A41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Часто экстрасенсы демонстрируют явление так называемого биомагнетизма. Оно проявляется в том, что после прижимания ко лбу металлических предметов, например, монет, последние достаточно долго удерживаются на человеке. Экстрасенсы утверждают, что время удерживания монетки связано с интенсивностью процесса мышления. Предложите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объяснение этому явлению, учитывая, что подобный опыт может повторить практически любой человек.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Монетка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прилипает к выделениям кожи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>Монетка нагревается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и диффундирует в кожу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Монетка удерживается магнитным полем, возникающем при мыслительной деятельности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Между кожей и монеткой происходит электризация и электростатическое притяжение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Гравитационная сила притяжения монетки к человеку больше, чем сила притяжения ее к Земле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Почему пламя большого костра стремится к верхушке деревянной конструкции, и в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процессе горения может долго не опускаться к основанию?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Плотность раскаленного воздуха меньше плотности холодного, поэтому горячий воздух поднимается вверх, способствуя поджогу расположенной выше древесины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У основания костра воздух имеет значительно большую влажность, чем у его вершины, что препятствует горению дерева вблизи земли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Около основания костра древесина расположена всегда менее плотно, чем у вершины, поэтому снизу нечему гореть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У основания огонь не виден глазом, так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имеет меньшую температуру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Атмосферное давление уменьшается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с высотой, поэтому огонь втягивается в область пониженного давления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Горячий жирный суп обычно остывает медленнее чая, даже если и суп, и чай будут налиты в одинаковые открытые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сосуды при одинаковой температуре. Какова основная причина этого?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Плотность супа больше плотности чая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Теплоемкость супа больше теплоемкости чая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Жир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мешает испарению воды с поверхности супа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 супе находятся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плотные вещества с низкой теплопроводностью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77A41">
        <w:rPr>
          <w:rFonts w:ascii="Times New Roman" w:hAnsi="Times New Roman" w:cs="Times New Roman"/>
          <w:sz w:val="24"/>
          <w:szCs w:val="24"/>
        </w:rPr>
        <w:t xml:space="preserve"> Жир на поверхности супа поглощает свет и нагревается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В каком направлении пловцу следует переплывать через быструю реку, чтобы как можно быстрее добраться до противоположного берега? Считайте, что река имеет постоянную ширину, и пловцу не важно, в какую именно точку противоположного берега он попадет.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Перпендикулярно течению реки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 течению реки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Под углом в 45</w:t>
      </w:r>
      <w:r w:rsidRPr="00D77A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 направлению течения реки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Выбор направления может быть произвольным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77A41">
        <w:rPr>
          <w:rFonts w:ascii="Times New Roman" w:hAnsi="Times New Roman" w:cs="Times New Roman"/>
          <w:sz w:val="24"/>
          <w:szCs w:val="24"/>
        </w:rPr>
        <w:t>Сначала под углом в 45</w:t>
      </w:r>
      <w:r w:rsidRPr="00D77A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против течения реки, а с середины реки – под углом в 45</w:t>
      </w:r>
      <w:r w:rsidRPr="00D77A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 течению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Какая вода быстрее охладит раскаленный металл: холодная (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= 20°С) или горячая (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= 100°С)?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Какой ветер, зимний или летний, при одной и той же скорости обладает большей мощностью?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Что быстрее потушит пламя - кипяток или холодная вода?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Чем объясняется образование росы и тумана?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Ускорится ли таяние льда в теплой комнате, если накрыть его шубой</w:t>
      </w:r>
    </w:p>
    <w:p w:rsidR="00A85B5A" w:rsidRPr="00D77A41" w:rsidRDefault="00A85B5A" w:rsidP="00A85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Почему пруды замерзают раньше рек?</w:t>
      </w:r>
    </w:p>
    <w:p w:rsidR="00A85B5A" w:rsidRPr="00D77A41" w:rsidRDefault="00A85B5A" w:rsidP="00A85B5A">
      <w:pPr>
        <w:rPr>
          <w:rFonts w:ascii="Times New Roman" w:hAnsi="Times New Roman" w:cs="Times New Roman"/>
          <w:b/>
          <w:sz w:val="24"/>
          <w:szCs w:val="24"/>
        </w:rPr>
      </w:pPr>
      <w:r w:rsidRPr="00D77A41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Ученые утверждают, что между горением и дыханием есть много общего. Впрочем, на первый взгляд, это не так – дыхание не сопровождается появлением пламени, света и т.д. Что же объединяет эти два процесса?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Потребность в притоке энергии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Выделение угарного газа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Взаимодействие с углекислым газом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Самопроизвольное начало процесса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Зависимость от доступа кислорода</w:t>
      </w:r>
    </w:p>
    <w:p w:rsidR="00A85B5A" w:rsidRPr="00D77A41" w:rsidRDefault="00A85B5A" w:rsidP="00A85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Питание – один из неотъемлемых атрибутов жизни. Впрочем есть организмы, которые никогда не питаются и даже не имеют органов пищеварения. Среди приведенных насекомых выберите такое, которое никогда не питается во взрослом состоянии.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Махаон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Овод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Слепень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Тля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>Божья коровка</w:t>
      </w: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Растительноядные животные разнообразны по выбору пищи. Существуют такие, которые могут поедать до 60 видов растений, а есть и такие, которые питаются исключительно одним видом. Выберите животное, которое можно назвать монофагом (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одноедом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).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Жираф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Окапи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Бегемот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Коала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Кенгуру</w:t>
      </w: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Известно, что многие из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процессов приготовления пищи применялись еще в Древнем Египте. Выберете вариант, в котором древние египтяне топтались ногами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пива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сыра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хлеба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вина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квашеных овощей.</w:t>
      </w:r>
    </w:p>
    <w:p w:rsidR="00A85B5A" w:rsidRPr="00525C23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sz w:val="24"/>
          <w:szCs w:val="24"/>
        </w:rPr>
        <w:t>Нам запах свежести лесной</w:t>
      </w:r>
      <w:proofErr w:type="gramStart"/>
      <w:r w:rsidRPr="00525C2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25C23">
        <w:rPr>
          <w:rFonts w:ascii="Times New Roman" w:hAnsi="Times New Roman" w:cs="Times New Roman"/>
          <w:sz w:val="24"/>
          <w:szCs w:val="24"/>
        </w:rPr>
        <w:t>риносит позднею весной</w:t>
      </w:r>
      <w:r w:rsidRPr="00525C23">
        <w:rPr>
          <w:rFonts w:ascii="Times New Roman" w:hAnsi="Times New Roman" w:cs="Times New Roman"/>
          <w:sz w:val="24"/>
          <w:szCs w:val="24"/>
        </w:rPr>
        <w:br/>
        <w:t>Цветок душистый, нежный</w:t>
      </w:r>
      <w:r w:rsidRPr="00525C23">
        <w:rPr>
          <w:rFonts w:ascii="Times New Roman" w:hAnsi="Times New Roman" w:cs="Times New Roman"/>
          <w:sz w:val="24"/>
          <w:szCs w:val="24"/>
        </w:rPr>
        <w:br/>
        <w:t>Из кисти белоснежной.</w:t>
      </w: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Кисть ягоды прекрасная,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Жёлтая иль красная,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Я достать её боюсь -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 шипы уколюсь.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Но уважаю с детства </w:t>
      </w:r>
      <w:r w:rsidRPr="00D77A41">
        <w:rPr>
          <w:rFonts w:ascii="Times New Roman" w:hAnsi="Times New Roman" w:cs="Times New Roman"/>
          <w:sz w:val="24"/>
          <w:szCs w:val="24"/>
        </w:rPr>
        <w:br/>
        <w:t>Сердечное средство.</w:t>
      </w: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Какие организмы растут всю жизнь?</w:t>
      </w: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Какое животное похоже на цветок?</w:t>
      </w:r>
    </w:p>
    <w:p w:rsidR="00A85B5A" w:rsidRPr="00D77A41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Какие животные имеют несимметричное тело?</w:t>
      </w:r>
    </w:p>
    <w:p w:rsidR="00A85B5A" w:rsidRPr="00525C23" w:rsidRDefault="00A85B5A" w:rsidP="00A85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color w:val="122100"/>
          <w:sz w:val="24"/>
          <w:szCs w:val="24"/>
        </w:rPr>
        <w:t xml:space="preserve"> Какие простейшие, не имеют форму тела? </w:t>
      </w:r>
      <w:r w:rsidRPr="00525C23">
        <w:rPr>
          <w:rFonts w:ascii="Times New Roman" w:hAnsi="Times New Roman" w:cs="Times New Roman"/>
          <w:color w:val="122100"/>
          <w:sz w:val="24"/>
          <w:szCs w:val="24"/>
        </w:rPr>
        <w:br/>
      </w:r>
    </w:p>
    <w:p w:rsidR="00A85B5A" w:rsidRPr="00525C23" w:rsidRDefault="00A85B5A" w:rsidP="00A85B5A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Какие лекарственные растения ядовиты?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Как по-другому называют растение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золотушник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>?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Цветение, каких местных лекарственных растений предвещает кратковременное похолодание?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Семена, как коготки,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Жёлто-красные цветки.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От горла помогают, </w:t>
      </w:r>
      <w:r w:rsidRPr="00D77A41">
        <w:rPr>
          <w:rFonts w:ascii="Times New Roman" w:hAnsi="Times New Roman" w:cs="Times New Roman"/>
          <w:sz w:val="24"/>
          <w:szCs w:val="24"/>
        </w:rPr>
        <w:br/>
        <w:t>Кто же их не знает.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Название, какого лекарственного растения в переводе с греческого означает "здоровье”?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Назовите сорные лекарственные растения?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Какой кустарник является сырьем для получения сердечных препаратов?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Назовите самое распространенное лекарственное дерево?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Самое быстролетающее насекомое</w:t>
      </w:r>
    </w:p>
    <w:p w:rsidR="00A85B5A" w:rsidRPr="00D77A41" w:rsidRDefault="00A85B5A" w:rsidP="00A85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Растение, имеющее самые большие плоды</w:t>
      </w:r>
    </w:p>
    <w:p w:rsidR="00A85B5A" w:rsidRPr="00525C23" w:rsidRDefault="00A85B5A" w:rsidP="00A85B5A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A85B5A" w:rsidRPr="00D77A41" w:rsidRDefault="00A85B5A" w:rsidP="00A85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притяжение Луны и Земли вызывает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океанические приливы и отливы.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извержения вулканов.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</w:t>
      </w:r>
      <w:proofErr w:type="spell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северные сияния.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бури.</w:t>
      </w:r>
    </w:p>
    <w:p w:rsidR="00A85B5A" w:rsidRPr="00D77A41" w:rsidRDefault="00A85B5A" w:rsidP="00A85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космических тел, влетающих в атмосферу Земли, раскаляются по причине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в космических телах органических веществ.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 космических телах чистого железа.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высокой плотности атмосферы по сравнению с космическим пространством.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низкой плотности атмосферы по сравнению с космическим пространством.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в атмосфере озонового слоя. </w:t>
      </w:r>
    </w:p>
    <w:p w:rsidR="00A85B5A" w:rsidRPr="00D77A41" w:rsidRDefault="00A85B5A" w:rsidP="00A85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перечисленных блюд НЕ относится к итальянской кухне?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Пицца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Равиоли</w:t>
      </w:r>
      <w:proofErr w:type="spell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Ризотто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Роллы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Спагетти</w:t>
      </w:r>
    </w:p>
    <w:p w:rsidR="00A85B5A" w:rsidRPr="00D77A41" w:rsidRDefault="00A85B5A" w:rsidP="00A85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направлении будет двигаться свободно плавающий на поверхности озера поплавок под действием юго-восточного ветра?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юго-восток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северо-восток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северо-запад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юго-запад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</w:t>
      </w:r>
    </w:p>
    <w:p w:rsidR="00A85B5A" w:rsidRPr="00D77A41" w:rsidRDefault="00A85B5A" w:rsidP="00A85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Айсберги перемещаются по поверхности Мирового океана, в основном, благодаря</w:t>
      </w:r>
      <w:proofErr w:type="gram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ветрам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глубинным морским течениям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поверхностным морским течениям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вращению Земли вокруг собственной оси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инерции </w:t>
      </w:r>
    </w:p>
    <w:p w:rsidR="00A85B5A" w:rsidRPr="00D77A41" w:rsidRDefault="00A85B5A" w:rsidP="00A85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второго кругосветного плавания, «благодаря» сильной буре, отбросившей корабли на значительное расстояние от намеченного маршрута, удалось выяснить, что южное побережье Магелланова пролива принадлежит не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Australis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Incognita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(Неведомой Южной земле), а острову. В результате это плавание ознаменовалось невольным открытием</w:t>
      </w:r>
      <w:proofErr w:type="gram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маленького материка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широкого пролива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холодного материка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большого острова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жаркого материка </w:t>
      </w:r>
    </w:p>
    <w:p w:rsidR="00A85B5A" w:rsidRPr="00525C23" w:rsidRDefault="00A85B5A" w:rsidP="00A85B5A">
      <w:pPr>
        <w:pStyle w:val="a3"/>
        <w:numPr>
          <w:ilvl w:val="0"/>
          <w:numId w:val="5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525C23">
        <w:rPr>
          <w:rStyle w:val="c6"/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?   </w:t>
      </w:r>
    </w:p>
    <w:p w:rsidR="00A85B5A" w:rsidRPr="00525C23" w:rsidRDefault="00A85B5A" w:rsidP="00A85B5A">
      <w:pPr>
        <w:pStyle w:val="a3"/>
        <w:numPr>
          <w:ilvl w:val="0"/>
          <w:numId w:val="5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Самое большое озеро в мире.  </w:t>
      </w:r>
    </w:p>
    <w:p w:rsidR="00A85B5A" w:rsidRPr="00525C23" w:rsidRDefault="00A85B5A" w:rsidP="00A85B5A">
      <w:pPr>
        <w:pStyle w:val="a3"/>
        <w:numPr>
          <w:ilvl w:val="0"/>
          <w:numId w:val="5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Где находится Земля королевы Мод?   (Антарктиде)</w:t>
      </w:r>
    </w:p>
    <w:p w:rsidR="00034C33" w:rsidRDefault="00A85B5A" w:rsidP="00A85B5A">
      <w:r w:rsidRPr="00525C23">
        <w:rPr>
          <w:rStyle w:val="c6"/>
          <w:rFonts w:ascii="Times New Roman" w:hAnsi="Times New Roman" w:cs="Times New Roman"/>
          <w:sz w:val="24"/>
          <w:szCs w:val="24"/>
        </w:rPr>
        <w:t>Сколько государств в Антарктиде?</w:t>
      </w:r>
      <w:r w:rsidRPr="00D77A41"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   </w:t>
      </w:r>
    </w:p>
    <w:sectPr w:rsidR="00034C33" w:rsidSect="0003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96E"/>
    <w:multiLevelType w:val="hybridMultilevel"/>
    <w:tmpl w:val="C96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306A"/>
    <w:multiLevelType w:val="hybridMultilevel"/>
    <w:tmpl w:val="B3D2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277F"/>
    <w:multiLevelType w:val="hybridMultilevel"/>
    <w:tmpl w:val="0EB0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44CD"/>
    <w:multiLevelType w:val="hybridMultilevel"/>
    <w:tmpl w:val="340E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16E09"/>
    <w:multiLevelType w:val="hybridMultilevel"/>
    <w:tmpl w:val="D56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5A"/>
    <w:rsid w:val="00034C33"/>
    <w:rsid w:val="001969D4"/>
    <w:rsid w:val="00211A89"/>
    <w:rsid w:val="00A85B5A"/>
    <w:rsid w:val="00EA7422"/>
    <w:rsid w:val="00FA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5A"/>
    <w:pPr>
      <w:ind w:left="720"/>
      <w:contextualSpacing/>
    </w:pPr>
  </w:style>
  <w:style w:type="character" w:customStyle="1" w:styleId="c6">
    <w:name w:val="c6"/>
    <w:basedOn w:val="a0"/>
    <w:rsid w:val="00A85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Company>TOSHIBA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2013-01-08T13:20:00Z</dcterms:created>
  <dcterms:modified xsi:type="dcterms:W3CDTF">2013-01-08T13:59:00Z</dcterms:modified>
</cp:coreProperties>
</file>