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7AD" w:rsidRPr="00A63DE8" w:rsidRDefault="00CF57AD" w:rsidP="00CF57AD">
      <w:pPr>
        <w:jc w:val="right"/>
        <w:rPr>
          <w:rFonts w:ascii="Arial" w:hAnsi="Arial" w:cs="Arial"/>
          <w:b/>
          <w:i/>
          <w:iCs/>
          <w:color w:val="000080"/>
        </w:rPr>
      </w:pPr>
      <w:r w:rsidRPr="00A63DE8">
        <w:rPr>
          <w:i/>
          <w:noProof/>
          <w:color w:val="000080"/>
        </w:rPr>
        <w:pict>
          <v:group id="_x0000_s1052" style="position:absolute;left:0;text-align:left;margin-left:9pt;margin-top:0;width:108pt;height:153pt;z-index:-251661312" coordorigin="671,311" coordsize="2693,3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671;top:491;width:2076;height:3420">
              <v:imagedata r:id="rId5" o:title="сканирование0010" croptop="6360f" cropbottom="36919f" cropleft="3307f" cropright="43487f"/>
            </v:shape>
            <v:shape id="_x0000_s1054" type="#_x0000_t75" style="position:absolute;left:2111;top:311;width:1253;height:2160">
              <v:imagedata r:id="rId5" o:title="сканирование0010" croptop="3181f" cropbottom="48046f" cropleft="54034f"/>
            </v:shape>
          </v:group>
        </w:pict>
      </w:r>
      <w:r w:rsidRPr="00A63DE8">
        <w:rPr>
          <w:rFonts w:ascii="Arial" w:hAnsi="Arial" w:cs="Arial"/>
          <w:i/>
          <w:color w:val="000080"/>
        </w:rPr>
        <w:t xml:space="preserve">        </w:t>
      </w:r>
      <w:r w:rsidRPr="00A63DE8">
        <w:rPr>
          <w:rFonts w:ascii="Arial" w:hAnsi="Arial" w:cs="Arial"/>
          <w:i/>
          <w:iCs/>
          <w:color w:val="000080"/>
        </w:rPr>
        <w:t xml:space="preserve">                               </w:t>
      </w:r>
      <w:r w:rsidRPr="00A63DE8">
        <w:rPr>
          <w:rFonts w:ascii="Arial" w:hAnsi="Arial" w:cs="Arial"/>
          <w:b/>
          <w:i/>
          <w:iCs/>
          <w:color w:val="000080"/>
        </w:rPr>
        <w:t xml:space="preserve">При работе над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b/>
          <w:i/>
          <w:iCs/>
          <w:color w:val="000080"/>
        </w:rPr>
        <w:t xml:space="preserve">                                         связной речью</w:t>
      </w:r>
      <w:r w:rsidRPr="00A63DE8">
        <w:rPr>
          <w:rFonts w:ascii="Arial" w:hAnsi="Arial" w:cs="Arial"/>
          <w:i/>
          <w:iCs/>
          <w:color w:val="000080"/>
        </w:rPr>
        <w:t xml:space="preserve">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      младших                        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      школьников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      необходимо     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      учитывать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      связи  между 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      </w:t>
      </w:r>
      <w:r w:rsidRPr="00A63DE8">
        <w:rPr>
          <w:rFonts w:ascii="Arial" w:hAnsi="Arial" w:cs="Arial"/>
          <w:b/>
          <w:i/>
          <w:iCs/>
          <w:color w:val="000080"/>
        </w:rPr>
        <w:t xml:space="preserve">умением 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i/>
          <w:iCs/>
          <w:color w:val="000080"/>
        </w:rPr>
      </w:pPr>
      <w:r w:rsidRPr="00A63DE8">
        <w:rPr>
          <w:rFonts w:ascii="Arial" w:hAnsi="Arial" w:cs="Arial"/>
          <w:b/>
          <w:i/>
          <w:iCs/>
          <w:color w:val="000080"/>
        </w:rPr>
        <w:t xml:space="preserve">                                        воспринимать 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i/>
          <w:iCs/>
          <w:color w:val="000080"/>
        </w:rPr>
      </w:pPr>
      <w:r w:rsidRPr="00A63DE8">
        <w:rPr>
          <w:rFonts w:ascii="Arial" w:hAnsi="Arial" w:cs="Arial"/>
          <w:b/>
          <w:i/>
          <w:iCs/>
          <w:color w:val="000080"/>
        </w:rPr>
        <w:t xml:space="preserve">                                        и передавать 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i/>
          <w:iCs/>
          <w:color w:val="000080"/>
        </w:rPr>
      </w:pPr>
      <w:r w:rsidRPr="00A63DE8">
        <w:rPr>
          <w:rFonts w:ascii="Arial" w:hAnsi="Arial" w:cs="Arial"/>
          <w:b/>
          <w:i/>
          <w:iCs/>
          <w:color w:val="000080"/>
        </w:rPr>
        <w:t xml:space="preserve">                                         содержание 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i/>
          <w:iCs/>
          <w:color w:val="000080"/>
        </w:rPr>
      </w:pPr>
      <w:r w:rsidRPr="00A63DE8">
        <w:rPr>
          <w:rFonts w:ascii="Arial" w:hAnsi="Arial" w:cs="Arial"/>
          <w:b/>
          <w:i/>
          <w:iCs/>
          <w:color w:val="000080"/>
        </w:rPr>
        <w:t xml:space="preserve">                                         готового текста,  </w:t>
      </w:r>
      <w:r w:rsidRPr="00A63DE8">
        <w:rPr>
          <w:rFonts w:ascii="Arial" w:hAnsi="Arial" w:cs="Arial"/>
          <w:i/>
          <w:iCs/>
          <w:color w:val="000080"/>
        </w:rPr>
        <w:t>работать с</w:t>
      </w:r>
      <w:r w:rsidRPr="00A63DE8">
        <w:rPr>
          <w:rFonts w:ascii="Arial" w:hAnsi="Arial" w:cs="Arial"/>
          <w:b/>
          <w:i/>
          <w:iCs/>
          <w:color w:val="000080"/>
        </w:rPr>
        <w:t xml:space="preserve"> </w:t>
      </w:r>
      <w:r w:rsidRPr="00A63DE8">
        <w:rPr>
          <w:rFonts w:ascii="Arial" w:hAnsi="Arial" w:cs="Arial"/>
          <w:i/>
          <w:iCs/>
          <w:color w:val="000080"/>
        </w:rPr>
        <w:t xml:space="preserve">тремя его  сторонами  (содержанием, структурой, языковыми средствами)  </w:t>
      </w:r>
      <w:r w:rsidRPr="00A63DE8">
        <w:rPr>
          <w:rFonts w:ascii="Arial" w:hAnsi="Arial" w:cs="Arial"/>
          <w:b/>
          <w:i/>
          <w:iCs/>
          <w:color w:val="000080"/>
        </w:rPr>
        <w:t xml:space="preserve">и создавать собственный,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</w:p>
    <w:p w:rsidR="00CF57AD" w:rsidRPr="00A63DE8" w:rsidRDefault="00CF57AD" w:rsidP="00CF57AD">
      <w:pPr>
        <w:rPr>
          <w:rFonts w:ascii="Arial" w:hAnsi="Arial" w:cs="Arial"/>
          <w:i/>
          <w:iCs/>
          <w:color w:val="000080"/>
        </w:rPr>
      </w:pPr>
    </w:p>
    <w:p w:rsidR="00CF57AD" w:rsidRPr="00A63DE8" w:rsidRDefault="00CF57AD" w:rsidP="00CF57AD">
      <w:pPr>
        <w:rPr>
          <w:b/>
          <w:bCs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</w:t>
      </w:r>
      <w:r w:rsidRPr="00A63DE8">
        <w:rPr>
          <w:b/>
          <w:bCs/>
          <w:iCs/>
          <w:color w:val="000080"/>
        </w:rPr>
        <w:t xml:space="preserve">                  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bCs/>
          <w:i/>
          <w:iCs/>
          <w:color w:val="000080"/>
        </w:rPr>
      </w:pPr>
      <w:r w:rsidRPr="00A63DE8">
        <w:rPr>
          <w:rFonts w:ascii="Arial" w:hAnsi="Arial" w:cs="Arial"/>
          <w:b/>
          <w:bCs/>
          <w:i/>
          <w:iCs/>
          <w:color w:val="000080"/>
        </w:rPr>
        <w:t xml:space="preserve">                                   Решая задачу               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bCs/>
          <w:i/>
          <w:iCs/>
          <w:color w:val="000080"/>
        </w:rPr>
      </w:pPr>
      <w:r w:rsidRPr="00A63DE8">
        <w:rPr>
          <w:rFonts w:ascii="Arial" w:hAnsi="Arial" w:cs="Arial"/>
          <w:b/>
          <w:bCs/>
          <w:i/>
          <w:iCs/>
          <w:color w:val="000080"/>
        </w:rPr>
        <w:t xml:space="preserve">                     совершенствования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bCs/>
          <w:i/>
          <w:iCs/>
          <w:color w:val="000080"/>
        </w:rPr>
      </w:pPr>
      <w:r w:rsidRPr="00A63DE8">
        <w:rPr>
          <w:rFonts w:ascii="Arial" w:hAnsi="Arial" w:cs="Arial"/>
          <w:i/>
          <w:iCs/>
          <w:noProof/>
          <w:color w:val="000080"/>
        </w:rPr>
        <w:pict>
          <v:group id="_x0000_s1049" style="position:absolute;left:0;text-align:left;margin-left:0;margin-top:7.1pt;width:126pt;height:99pt;z-index:-251662336" coordorigin="851,7691" coordsize="2398,2700">
            <v:shape id="_x0000_s1050" type="#_x0000_t75" style="position:absolute;left:219;top:8323;width:2700;height:1436;rotation:90">
              <v:imagedata r:id="rId6" o:title="сканирование0010" croptop="39463f" cropbottom="9866f" cropleft="27756f" cropright="8041f"/>
            </v:shape>
            <v:shape id="_x0000_s1051" type="#_x0000_t75" style="position:absolute;left:1421;top:8561;width:2697;height:958;rotation:90">
              <v:imagedata r:id="rId6" o:title="сканирование0010" croptop="4929f" cropbottom="52158f" cropleft="37680f" cropright="6056f"/>
            </v:shape>
          </v:group>
        </w:pict>
      </w:r>
      <w:r w:rsidRPr="00A63DE8">
        <w:rPr>
          <w:rFonts w:ascii="Arial" w:hAnsi="Arial" w:cs="Arial"/>
          <w:b/>
          <w:bCs/>
          <w:i/>
          <w:iCs/>
          <w:color w:val="000080"/>
        </w:rPr>
        <w:t xml:space="preserve">                                    речевой     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b/>
          <w:bCs/>
          <w:i/>
          <w:iCs/>
          <w:color w:val="000080"/>
        </w:rPr>
        <w:t xml:space="preserve">                                   деятельности</w:t>
      </w:r>
      <w:r w:rsidRPr="00A63DE8">
        <w:rPr>
          <w:rFonts w:ascii="Arial" w:hAnsi="Arial" w:cs="Arial"/>
          <w:i/>
          <w:iCs/>
          <w:color w:val="000080"/>
        </w:rPr>
        <w:t xml:space="preserve">   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младших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школьников,                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следует учитывать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существование                         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четырех видов                     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                                  речевой</w:t>
      </w:r>
    </w:p>
    <w:p w:rsidR="00CF57AD" w:rsidRPr="00A63DE8" w:rsidRDefault="00CF57AD" w:rsidP="00CF57AD">
      <w:pPr>
        <w:jc w:val="right"/>
        <w:rPr>
          <w:rFonts w:ascii="Arial" w:hAnsi="Arial" w:cs="Arial"/>
          <w:b/>
          <w:bCs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>деятельности (</w:t>
      </w:r>
      <w:r w:rsidRPr="00A63DE8">
        <w:rPr>
          <w:rFonts w:ascii="Arial" w:hAnsi="Arial" w:cs="Arial"/>
          <w:b/>
          <w:bCs/>
          <w:i/>
          <w:iCs/>
          <w:color w:val="000080"/>
        </w:rPr>
        <w:t>говорения, слушания,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b/>
          <w:bCs/>
          <w:i/>
          <w:iCs/>
          <w:color w:val="000080"/>
        </w:rPr>
        <w:t>чтения, письма</w:t>
      </w:r>
      <w:r w:rsidRPr="00A63DE8">
        <w:rPr>
          <w:rFonts w:ascii="Arial" w:hAnsi="Arial" w:cs="Arial"/>
          <w:i/>
          <w:iCs/>
          <w:color w:val="000080"/>
        </w:rPr>
        <w:t xml:space="preserve">), создание ситуаций 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>общения с невидимым собеседником,</w:t>
      </w:r>
    </w:p>
    <w:p w:rsidR="00CF57AD" w:rsidRPr="00A63DE8" w:rsidRDefault="00CF57AD" w:rsidP="00CF57AD">
      <w:pPr>
        <w:jc w:val="right"/>
        <w:rPr>
          <w:rFonts w:ascii="Arial" w:hAnsi="Arial" w:cs="Arial"/>
          <w:i/>
          <w:iCs/>
          <w:color w:val="000080"/>
        </w:rPr>
      </w:pPr>
      <w:r w:rsidRPr="00A63DE8">
        <w:rPr>
          <w:rFonts w:ascii="Arial" w:hAnsi="Arial" w:cs="Arial"/>
          <w:i/>
          <w:iCs/>
          <w:color w:val="000080"/>
        </w:rPr>
        <w:t xml:space="preserve"> изучение  основных  базовых понятий –  текст, стиль речи, тип речи.</w:t>
      </w: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E64B91" w:rsidP="00CF57AD">
      <w:pPr>
        <w:jc w:val="center"/>
        <w:rPr>
          <w:color w:val="000080"/>
        </w:rPr>
      </w:pPr>
      <w:r>
        <w:rPr>
          <w:noProof/>
          <w:color w:val="000080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114300</wp:posOffset>
            </wp:positionV>
            <wp:extent cx="617220" cy="1028700"/>
            <wp:effectExtent l="19050" t="0" r="0" b="0"/>
            <wp:wrapNone/>
            <wp:docPr id="31" name="Рисунок 31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7AD" w:rsidRPr="00A63DE8">
        <w:rPr>
          <w:color w:val="000080"/>
        </w:rPr>
        <w:t>ЛИТЕРАТУРА</w:t>
      </w:r>
    </w:p>
    <w:p w:rsidR="00CF57AD" w:rsidRPr="00A63DE8" w:rsidRDefault="00CF57AD" w:rsidP="00CF57AD">
      <w:pPr>
        <w:jc w:val="center"/>
        <w:rPr>
          <w:color w:val="000080"/>
        </w:rPr>
      </w:pPr>
    </w:p>
    <w:p w:rsidR="00CF57AD" w:rsidRPr="00A63DE8" w:rsidRDefault="00CF57AD" w:rsidP="00CF57AD">
      <w:pPr>
        <w:jc w:val="both"/>
        <w:rPr>
          <w:b/>
          <w:color w:val="000080"/>
        </w:rPr>
      </w:pPr>
      <w:r w:rsidRPr="00A63DE8">
        <w:rPr>
          <w:b/>
          <w:color w:val="000080"/>
        </w:rPr>
        <w:t xml:space="preserve">Печкурова О.В. </w:t>
      </w:r>
    </w:p>
    <w:p w:rsidR="00CF57AD" w:rsidRPr="00A63DE8" w:rsidRDefault="00CF57AD" w:rsidP="00CF57AD">
      <w:pPr>
        <w:jc w:val="both"/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Современные уроки  развития </w:t>
      </w:r>
    </w:p>
    <w:p w:rsidR="00CF57AD" w:rsidRPr="00A63DE8" w:rsidRDefault="00CF57AD" w:rsidP="00CF57AD">
      <w:pPr>
        <w:jc w:val="both"/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речи... –Ростов н/Д: Феникс,2003</w:t>
      </w:r>
    </w:p>
    <w:p w:rsidR="00CF57AD" w:rsidRPr="00A63DE8" w:rsidRDefault="00E64B91" w:rsidP="00CF57AD">
      <w:pPr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noProof/>
          <w:color w:val="00008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257175</wp:posOffset>
            </wp:positionV>
            <wp:extent cx="1134110" cy="796925"/>
            <wp:effectExtent l="0" t="190500" r="0" b="174625"/>
            <wp:wrapNone/>
            <wp:docPr id="34" name="Рисунок 34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173194">
                      <a:off x="0" y="0"/>
                      <a:ext cx="113411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80"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83820</wp:posOffset>
            </wp:positionV>
            <wp:extent cx="1265555" cy="954405"/>
            <wp:effectExtent l="19050" t="0" r="0" b="0"/>
            <wp:wrapNone/>
            <wp:docPr id="32" name="Рисунок 32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b/>
          <w:color w:val="000080"/>
        </w:rPr>
      </w:pP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b/>
          <w:color w:val="000080"/>
        </w:rPr>
        <w:t>Есенина С.А</w:t>
      </w:r>
      <w:r w:rsidRPr="00A63DE8">
        <w:rPr>
          <w:rFonts w:ascii="Arial" w:hAnsi="Arial" w:cs="Arial"/>
          <w:color w:val="000080"/>
          <w:sz w:val="20"/>
          <w:szCs w:val="20"/>
        </w:rPr>
        <w:t xml:space="preserve"> Как научить вашего ребенка писать сочинения. (Пособие для начальных классов). – М.: Грамотей, 2004  </w:t>
      </w:r>
    </w:p>
    <w:p w:rsidR="00CF57AD" w:rsidRPr="00A63DE8" w:rsidRDefault="00E64B91" w:rsidP="00CF57AD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53340</wp:posOffset>
            </wp:positionV>
            <wp:extent cx="653415" cy="1028700"/>
            <wp:effectExtent l="19050" t="0" r="0" b="0"/>
            <wp:wrapNone/>
            <wp:docPr id="33" name="Рисунок 33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7AD" w:rsidRPr="00A63DE8" w:rsidRDefault="00CF57AD" w:rsidP="00CF57AD">
      <w:pPr>
        <w:rPr>
          <w:b/>
          <w:color w:val="000080"/>
        </w:rPr>
      </w:pPr>
      <w:r w:rsidRPr="00A63DE8">
        <w:rPr>
          <w:color w:val="000080"/>
        </w:rPr>
        <w:t xml:space="preserve">                       </w:t>
      </w:r>
      <w:r w:rsidRPr="00A63DE8">
        <w:rPr>
          <w:b/>
          <w:color w:val="000080"/>
        </w:rPr>
        <w:t xml:space="preserve">Грабчикова Е.С.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                       Сборник упражнений и тестов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                       по развитию речи для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                       начальных классов. –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                       Мн.: ООО ЮНИПРЕСС. 2002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  <w:r w:rsidRPr="00A63DE8">
        <w:rPr>
          <w:rFonts w:ascii="Arial" w:hAnsi="Arial" w:cs="Arial"/>
          <w:noProof/>
          <w:color w:val="000080"/>
          <w:sz w:val="20"/>
          <w:szCs w:val="20"/>
        </w:rPr>
        <w:pict>
          <v:group id="_x0000_s1059" style="position:absolute;margin-left:113.95pt;margin-top:11.6pt;width:99.6pt;height:81pt;rotation:-22552087fd;z-index:-251656192" coordorigin="1563,1751" coordsize="2366,2160">
            <v:shape id="_x0000_s1060" type="#_x0000_t75" style="position:absolute;left:1563;top:1751;width:965;height:1309">
              <v:imagedata r:id="rId11" o:title="сканирование0014"/>
            </v:shape>
            <v:shape id="_x0000_s1061" type="#_x0000_t75" style="position:absolute;left:2422;top:2111;width:949;height:1260">
              <v:imagedata r:id="rId12" o:title="сканирование0015"/>
            </v:shape>
            <v:shape id="_x0000_s1062" type="#_x0000_t75" style="position:absolute;left:3011;top:2651;width:918;height:1260">
              <v:imagedata r:id="rId13" o:title="сканирование0016"/>
            </v:shape>
          </v:group>
        </w:pict>
      </w:r>
    </w:p>
    <w:p w:rsidR="00CF57AD" w:rsidRPr="00A63DE8" w:rsidRDefault="00CF57AD" w:rsidP="00CF57AD">
      <w:pPr>
        <w:rPr>
          <w:b/>
          <w:color w:val="000080"/>
        </w:rPr>
      </w:pPr>
      <w:r w:rsidRPr="00A63DE8">
        <w:rPr>
          <w:b/>
          <w:color w:val="000080"/>
        </w:rPr>
        <w:t>Тикунова Л.И.,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b/>
          <w:color w:val="000080"/>
        </w:rPr>
        <w:t xml:space="preserve"> Корепанова</w:t>
      </w:r>
      <w:r w:rsidRPr="00A63DE8">
        <w:rPr>
          <w:color w:val="000080"/>
        </w:rPr>
        <w:t xml:space="preserve"> </w:t>
      </w:r>
      <w:r w:rsidRPr="00A63DE8">
        <w:rPr>
          <w:b/>
          <w:color w:val="000080"/>
        </w:rPr>
        <w:t>М.Н</w:t>
      </w:r>
      <w:r w:rsidRPr="00A63DE8">
        <w:rPr>
          <w:color w:val="000080"/>
        </w:rPr>
        <w:t xml:space="preserve">.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Учимся писать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изложения и сочинения.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Рабочие тетради для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1, 2, 3, 4 классов. –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М.: РОСТКНИГА, 2007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</w:p>
    <w:p w:rsidR="00CF57AD" w:rsidRPr="00A63DE8" w:rsidRDefault="00CF57AD" w:rsidP="00CF57AD">
      <w:pPr>
        <w:rPr>
          <w:color w:val="000080"/>
        </w:rPr>
      </w:pPr>
      <w:r w:rsidRPr="00A63DE8">
        <w:rPr>
          <w:rFonts w:ascii="Monotype Corsiva" w:hAnsi="Monotype Corsiva"/>
          <w:b/>
          <w:noProof/>
          <w:color w:val="000080"/>
        </w:rPr>
        <w:pict>
          <v:group id="_x0000_s1063" style="position:absolute;margin-left:-3.05pt;margin-top:.25pt;width:63pt;height:1in;z-index:-251655168" coordorigin="1669,4631" coordsize="1551,1800">
            <v:shape id="_x0000_s1064" type="#_x0000_t75" style="position:absolute;left:1669;top:4631;width:1109;height:1440">
              <v:imagedata r:id="rId14" o:title="сканирование0017" cropbottom="3148f" cropleft="3570f"/>
            </v:shape>
            <v:shape id="_x0000_s1065" type="#_x0000_t75" style="position:absolute;left:2111;top:4991;width:1109;height:1440">
              <v:imagedata r:id="rId14" o:title="сканирование0017" cropbottom="3148f" cropleft="3570f"/>
            </v:shape>
          </v:group>
        </w:pict>
      </w:r>
      <w:r w:rsidRPr="00A63DE8">
        <w:rPr>
          <w:color w:val="000080"/>
        </w:rPr>
        <w:t xml:space="preserve">                  </w:t>
      </w:r>
      <w:r w:rsidRPr="00A63DE8">
        <w:rPr>
          <w:b/>
          <w:color w:val="000080"/>
        </w:rPr>
        <w:t>Ладыженская Т.А. и др.</w:t>
      </w:r>
      <w:r w:rsidRPr="00A63DE8">
        <w:rPr>
          <w:color w:val="000080"/>
        </w:rPr>
        <w:t xml:space="preserve">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color w:val="000080"/>
        </w:rPr>
        <w:t xml:space="preserve">                      </w:t>
      </w:r>
      <w:r w:rsidRPr="00A63DE8">
        <w:rPr>
          <w:rFonts w:ascii="Arial" w:hAnsi="Arial" w:cs="Arial"/>
          <w:color w:val="000080"/>
          <w:sz w:val="20"/>
          <w:szCs w:val="20"/>
        </w:rPr>
        <w:t xml:space="preserve">Детская риторика в рассказах и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                       рисунках: учебная тетрадь. В 2 ч. –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                       М.: Издательство БАЛАСС, </w:t>
      </w:r>
    </w:p>
    <w:p w:rsidR="00CF57AD" w:rsidRPr="00A63DE8" w:rsidRDefault="00CF57AD" w:rsidP="00CF57AD">
      <w:pPr>
        <w:rPr>
          <w:color w:val="00008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                       Издательство ЮВЕНТА, 2007</w:t>
      </w:r>
    </w:p>
    <w:p w:rsidR="00CF57AD" w:rsidRPr="00A63DE8" w:rsidRDefault="00CF57AD" w:rsidP="00CF57AD">
      <w:pPr>
        <w:rPr>
          <w:rFonts w:ascii="Monotype Corsiva" w:hAnsi="Monotype Corsiva"/>
          <w:b/>
          <w:color w:val="000080"/>
        </w:rPr>
      </w:pPr>
    </w:p>
    <w:p w:rsidR="00CF57AD" w:rsidRPr="00A63DE8" w:rsidRDefault="00CF57AD" w:rsidP="00CF57AD">
      <w:pPr>
        <w:jc w:val="center"/>
        <w:rPr>
          <w:rFonts w:ascii="Monotype Corsiva" w:hAnsi="Monotype Corsiva"/>
          <w:b/>
          <w:color w:val="000080"/>
        </w:rPr>
      </w:pPr>
    </w:p>
    <w:p w:rsidR="00CF57AD" w:rsidRPr="00A63DE8" w:rsidRDefault="00CF57AD" w:rsidP="00CF57AD">
      <w:pPr>
        <w:rPr>
          <w:rFonts w:ascii="Monotype Corsiva" w:hAnsi="Monotype Corsiva"/>
          <w:b/>
          <w:color w:val="000080"/>
        </w:rPr>
      </w:pPr>
    </w:p>
    <w:p w:rsidR="00CF57AD" w:rsidRPr="00A63DE8" w:rsidRDefault="00CF57AD" w:rsidP="00CF57AD">
      <w:pPr>
        <w:jc w:val="center"/>
        <w:rPr>
          <w:rFonts w:ascii="Monotype Corsiva" w:hAnsi="Monotype Corsiva"/>
          <w:b/>
          <w:color w:val="000080"/>
        </w:rPr>
      </w:pPr>
    </w:p>
    <w:p w:rsidR="00CF57AD" w:rsidRPr="00A63DE8" w:rsidRDefault="00CF57AD" w:rsidP="00CF57AD">
      <w:pPr>
        <w:jc w:val="center"/>
        <w:rPr>
          <w:rFonts w:ascii="Monotype Corsiva" w:hAnsi="Monotype Corsiva"/>
          <w:b/>
          <w:color w:val="000080"/>
        </w:rPr>
      </w:pPr>
      <w:r w:rsidRPr="00A63DE8">
        <w:rPr>
          <w:rFonts w:ascii="Monotype Corsiva" w:hAnsi="Monotype Corsiva"/>
          <w:b/>
          <w:noProof/>
          <w:color w:val="0000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type="#_x0000_t136" style="position:absolute;left:0;text-align:left;margin-left:297pt;margin-top:225pt;width:126pt;height:1in;z-index:-251663360" fillcolor="#03d4a8" strokecolor="blue">
            <v:fill color2="#005cbf" rotate="t" colors="0 #03d4a8;.25 #21d6e0;.75 #0087e6;1 #005cbf" method="none" focus="100%" type="gradient"/>
            <v:shadow color="#868686"/>
            <v:textpath style="font-family:&quot;Arial&quot;;font-weight:bold;v-text-kern:t;v-same-letter-heights:t" trim="t" fitpath="t" string=" № 63&#10;"/>
          </v:shape>
        </w:pict>
      </w:r>
      <w:r w:rsidRPr="00A63DE8">
        <w:rPr>
          <w:rFonts w:ascii="Monotype Corsiva" w:hAnsi="Monotype Corsiva"/>
          <w:b/>
          <w:color w:val="000080"/>
        </w:rPr>
        <w:t>Муниципальное общеобразовательное учреждение «Средняя общеобразовательная школа № 7 им. В.Н. Пушкарева» муниципального образования «Островский район»</w:t>
      </w:r>
    </w:p>
    <w:p w:rsidR="00CF57AD" w:rsidRPr="00A63DE8" w:rsidRDefault="00CF57AD" w:rsidP="00CF57AD">
      <w:pPr>
        <w:jc w:val="center"/>
        <w:rPr>
          <w:rFonts w:ascii="Monotype Corsiva" w:hAnsi="Monotype Corsiva"/>
          <w:b/>
          <w:color w:val="000080"/>
          <w:sz w:val="36"/>
          <w:szCs w:val="36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  <w:r w:rsidRPr="00A63DE8">
        <w:rPr>
          <w:noProof/>
          <w:color w:val="000080"/>
        </w:rPr>
        <w:pict>
          <v:shape id="_x0000_s1047" type="#_x0000_t136" style="position:absolute;margin-left:2.9pt;margin-top:9.95pt;width:228pt;height:126pt;z-index:-251664384" fillcolor="navy" strokecolor="#036">
            <v:shadow color="#868686"/>
            <v:textpath style="font-family:&quot;Monotype Corsiva&quot;;font-style:italic;v-text-kern:t" trim="t" fitpath="t" string="Литературное творчество &#10;младших школьников&#10;на уроках русскоого языка"/>
          </v:shape>
        </w:pict>
      </w: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E64B91" w:rsidP="00CF57AD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138430</wp:posOffset>
            </wp:positionV>
            <wp:extent cx="1861820" cy="1995805"/>
            <wp:effectExtent l="57150" t="38100" r="43180" b="23495"/>
            <wp:wrapNone/>
            <wp:docPr id="22" name="Рисунок 22" descr="сканирование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146809">
                      <a:off x="0" y="0"/>
                      <a:ext cx="186182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E64B91" w:rsidP="00CF57AD">
      <w:pPr>
        <w:rPr>
          <w:rFonts w:ascii="Arial" w:hAnsi="Arial" w:cs="Arial"/>
          <w:i/>
          <w:color w:val="000080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3086100" cy="2971800"/>
            <wp:effectExtent l="0" t="0" r="0" b="0"/>
            <wp:wrapNone/>
            <wp:docPr id="53" name="Организационная диаграмма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  <w:r w:rsidR="00CF57AD" w:rsidRPr="00A63DE8">
        <w:rPr>
          <w:rFonts w:ascii="Arial" w:hAnsi="Arial" w:cs="Arial"/>
          <w:b/>
          <w:i/>
          <w:iCs/>
          <w:color w:val="FF0000"/>
          <w:sz w:val="28"/>
          <w:szCs w:val="28"/>
        </w:rPr>
        <w:t>Литературное творчество</w:t>
      </w:r>
      <w:r w:rsidR="00CF57AD" w:rsidRPr="00A63DE8">
        <w:rPr>
          <w:rFonts w:ascii="Arial" w:hAnsi="Arial" w:cs="Arial"/>
          <w:i/>
          <w:iCs/>
          <w:color w:val="000080"/>
          <w:sz w:val="28"/>
          <w:szCs w:val="28"/>
        </w:rPr>
        <w:t xml:space="preserve">, </w:t>
      </w:r>
      <w:r w:rsidR="00CF57AD" w:rsidRPr="00A63DE8">
        <w:rPr>
          <w:rFonts w:ascii="Arial" w:hAnsi="Arial" w:cs="Arial"/>
          <w:i/>
          <w:iCs/>
          <w:color w:val="000080"/>
        </w:rPr>
        <w:t xml:space="preserve">(словесное творчество) </w:t>
      </w:r>
      <w:r w:rsidR="00CF57AD" w:rsidRPr="00A63DE8">
        <w:rPr>
          <w:rFonts w:ascii="Arial" w:hAnsi="Arial" w:cs="Arial"/>
          <w:i/>
          <w:color w:val="000080"/>
        </w:rPr>
        <w:t xml:space="preserve">– «форма самовыражения, самосознания ребенка,  возможность поделиться своими  впечатлениями, переживаниями с другими». </w:t>
      </w: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E64B91" w:rsidP="00CF57AD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69850</wp:posOffset>
            </wp:positionV>
            <wp:extent cx="2425065" cy="2741295"/>
            <wp:effectExtent l="0" t="0" r="0" b="1905"/>
            <wp:wrapNone/>
            <wp:docPr id="42" name="Организационная диаграм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b/>
          <w:i/>
          <w:color w:val="FF0000"/>
        </w:rPr>
      </w:pPr>
      <w:r w:rsidRPr="00A63DE8">
        <w:rPr>
          <w:b/>
          <w:i/>
          <w:color w:val="FF0000"/>
        </w:rPr>
        <w:lastRenderedPageBreak/>
        <w:t>Классификация сочинений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-  по  проблемно–тематическому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принципу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- по целям изложения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- по целям проведения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- по условиям выполнения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- по стилю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- по жанрам 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- по степени самостоятельности и методам подготовки к письму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- по источникам</w:t>
      </w:r>
    </w:p>
    <w:p w:rsidR="00CF57AD" w:rsidRPr="00A63DE8" w:rsidRDefault="00CF57AD" w:rsidP="00CF57AD">
      <w:pPr>
        <w:rPr>
          <w:b/>
          <w:i/>
          <w:color w:val="000080"/>
        </w:rPr>
      </w:pPr>
      <w:r w:rsidRPr="00A63DE8">
        <w:rPr>
          <w:b/>
          <w:i/>
          <w:color w:val="000080"/>
        </w:rPr>
        <w:t>Классификация изложений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-   по степени самостоятельности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-  </w:t>
      </w:r>
      <w:r w:rsidRPr="004C2563">
        <w:rPr>
          <w:rFonts w:ascii="Arial" w:hAnsi="Arial" w:cs="Arial"/>
          <w:color w:val="000080"/>
          <w:sz w:val="20"/>
          <w:szCs w:val="20"/>
        </w:rPr>
        <w:t xml:space="preserve"> </w:t>
      </w:r>
      <w:r w:rsidRPr="00A63DE8">
        <w:rPr>
          <w:rFonts w:ascii="Arial" w:hAnsi="Arial" w:cs="Arial"/>
          <w:color w:val="000080"/>
          <w:sz w:val="20"/>
          <w:szCs w:val="20"/>
        </w:rPr>
        <w:t>по характеру воспроизведения текста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 xml:space="preserve">-  </w:t>
      </w:r>
      <w:r w:rsidRPr="004C2563">
        <w:rPr>
          <w:rFonts w:ascii="Arial" w:hAnsi="Arial" w:cs="Arial"/>
          <w:color w:val="000080"/>
          <w:sz w:val="20"/>
          <w:szCs w:val="20"/>
        </w:rPr>
        <w:t xml:space="preserve">  </w:t>
      </w:r>
      <w:r w:rsidRPr="00A63DE8">
        <w:rPr>
          <w:rFonts w:ascii="Arial" w:hAnsi="Arial" w:cs="Arial"/>
          <w:color w:val="000080"/>
          <w:sz w:val="20"/>
          <w:szCs w:val="20"/>
        </w:rPr>
        <w:t>по способу восприятия исходного материала</w:t>
      </w:r>
    </w:p>
    <w:p w:rsidR="00CF57AD" w:rsidRPr="00A63DE8" w:rsidRDefault="00CF57AD" w:rsidP="00CF57AD">
      <w:pPr>
        <w:rPr>
          <w:rFonts w:ascii="Arial" w:hAnsi="Arial" w:cs="Arial"/>
          <w:color w:val="000080"/>
          <w:sz w:val="20"/>
          <w:szCs w:val="20"/>
        </w:rPr>
      </w:pPr>
      <w:r w:rsidRPr="00A63DE8">
        <w:rPr>
          <w:rFonts w:ascii="Arial" w:hAnsi="Arial" w:cs="Arial"/>
          <w:color w:val="000080"/>
          <w:sz w:val="20"/>
          <w:szCs w:val="20"/>
        </w:rPr>
        <w:t>-   по объему</w:t>
      </w:r>
    </w:p>
    <w:p w:rsidR="00CF57AD" w:rsidRPr="00A63DE8" w:rsidRDefault="00CF57AD" w:rsidP="00CF57AD">
      <w:pPr>
        <w:rPr>
          <w:rFonts w:ascii="Arial" w:hAnsi="Arial" w:cs="Arial"/>
          <w:b/>
          <w:i/>
          <w:color w:val="000080"/>
          <w:sz w:val="20"/>
          <w:szCs w:val="20"/>
        </w:rPr>
      </w:pPr>
    </w:p>
    <w:p w:rsidR="00CF57AD" w:rsidRPr="00A63DE8" w:rsidRDefault="00CF57AD" w:rsidP="00CF57AD">
      <w:pPr>
        <w:rPr>
          <w:rFonts w:ascii="Arial" w:hAnsi="Arial" w:cs="Arial"/>
          <w:b/>
          <w:i/>
          <w:color w:val="FF0000"/>
        </w:rPr>
      </w:pPr>
      <w:r w:rsidRPr="00A63DE8">
        <w:rPr>
          <w:rFonts w:ascii="Arial" w:hAnsi="Arial" w:cs="Arial"/>
          <w:b/>
          <w:i/>
          <w:color w:val="FF0000"/>
        </w:rPr>
        <w:t>В  подготовительной работе упражнения можно разделить на три группы:</w:t>
      </w:r>
    </w:p>
    <w:p w:rsidR="00CF57AD" w:rsidRPr="00A63DE8" w:rsidRDefault="00CF57AD" w:rsidP="00CF57AD">
      <w:pPr>
        <w:numPr>
          <w:ilvl w:val="0"/>
          <w:numId w:val="1"/>
        </w:numPr>
        <w:rPr>
          <w:rFonts w:ascii="Arial" w:hAnsi="Arial" w:cs="Arial"/>
          <w:i/>
          <w:color w:val="000080"/>
          <w:sz w:val="20"/>
          <w:szCs w:val="20"/>
        </w:rPr>
      </w:pPr>
      <w:r w:rsidRPr="00A63DE8">
        <w:rPr>
          <w:rFonts w:ascii="Arial" w:hAnsi="Arial" w:cs="Arial"/>
          <w:b/>
          <w:i/>
          <w:color w:val="000080"/>
          <w:sz w:val="20"/>
          <w:szCs w:val="20"/>
        </w:rPr>
        <w:t>Задания помогают освоить само понятие, т.е. выделить существенные признаки явления</w:t>
      </w:r>
      <w:r w:rsidRPr="00A63DE8">
        <w:rPr>
          <w:rFonts w:ascii="Arial" w:hAnsi="Arial" w:cs="Arial"/>
          <w:i/>
          <w:color w:val="000080"/>
          <w:sz w:val="20"/>
          <w:szCs w:val="20"/>
        </w:rPr>
        <w:t xml:space="preserve"> (анализ готового текста).</w:t>
      </w:r>
    </w:p>
    <w:p w:rsidR="00CF57AD" w:rsidRPr="00A63DE8" w:rsidRDefault="00CF57AD" w:rsidP="00CF57AD">
      <w:pPr>
        <w:numPr>
          <w:ilvl w:val="0"/>
          <w:numId w:val="1"/>
        </w:numPr>
        <w:rPr>
          <w:rFonts w:ascii="Arial" w:hAnsi="Arial" w:cs="Arial"/>
          <w:b/>
          <w:i/>
          <w:color w:val="000080"/>
          <w:sz w:val="20"/>
          <w:szCs w:val="20"/>
        </w:rPr>
      </w:pPr>
      <w:r w:rsidRPr="00A63DE8">
        <w:rPr>
          <w:rFonts w:ascii="Arial" w:hAnsi="Arial" w:cs="Arial"/>
          <w:b/>
          <w:i/>
          <w:color w:val="000080"/>
          <w:sz w:val="20"/>
          <w:szCs w:val="20"/>
        </w:rPr>
        <w:t>Задания для применения полученных  знаний при выполнении отдельных речевых действий:</w:t>
      </w:r>
    </w:p>
    <w:p w:rsidR="00CF57AD" w:rsidRPr="00A63DE8" w:rsidRDefault="00CF57AD" w:rsidP="00CF57AD">
      <w:pPr>
        <w:numPr>
          <w:ilvl w:val="0"/>
          <w:numId w:val="2"/>
        </w:numPr>
        <w:tabs>
          <w:tab w:val="clear" w:pos="780"/>
          <w:tab w:val="num" w:pos="900"/>
        </w:tabs>
        <w:ind w:left="540" w:firstLine="360"/>
        <w:rPr>
          <w:rFonts w:ascii="Arial" w:hAnsi="Arial" w:cs="Arial"/>
          <w:i/>
          <w:color w:val="000080"/>
          <w:sz w:val="20"/>
          <w:szCs w:val="20"/>
        </w:rPr>
      </w:pPr>
      <w:r w:rsidRPr="00A63DE8">
        <w:rPr>
          <w:rFonts w:ascii="Arial" w:hAnsi="Arial" w:cs="Arial"/>
          <w:i/>
          <w:color w:val="000080"/>
          <w:sz w:val="20"/>
          <w:szCs w:val="20"/>
        </w:rPr>
        <w:t xml:space="preserve">конструирование фрагментов текста, </w:t>
      </w:r>
    </w:p>
    <w:p w:rsidR="00CF57AD" w:rsidRPr="00A63DE8" w:rsidRDefault="00CF57AD" w:rsidP="00CF57AD">
      <w:pPr>
        <w:numPr>
          <w:ilvl w:val="0"/>
          <w:numId w:val="2"/>
        </w:numPr>
        <w:tabs>
          <w:tab w:val="clear" w:pos="780"/>
          <w:tab w:val="num" w:pos="900"/>
        </w:tabs>
        <w:ind w:left="540" w:firstLine="360"/>
        <w:rPr>
          <w:rFonts w:ascii="Arial" w:hAnsi="Arial" w:cs="Arial"/>
          <w:i/>
          <w:color w:val="000080"/>
          <w:sz w:val="20"/>
          <w:szCs w:val="20"/>
        </w:rPr>
      </w:pPr>
      <w:r w:rsidRPr="00A63DE8">
        <w:rPr>
          <w:rFonts w:ascii="Arial" w:hAnsi="Arial" w:cs="Arial"/>
          <w:i/>
          <w:color w:val="000080"/>
          <w:sz w:val="20"/>
          <w:szCs w:val="20"/>
        </w:rPr>
        <w:t xml:space="preserve">редактирование высказываний, продолжение заданного начала, </w:t>
      </w:r>
    </w:p>
    <w:p w:rsidR="00CF57AD" w:rsidRPr="00A63DE8" w:rsidRDefault="00CF57AD" w:rsidP="00CF57AD">
      <w:pPr>
        <w:numPr>
          <w:ilvl w:val="0"/>
          <w:numId w:val="2"/>
        </w:numPr>
        <w:tabs>
          <w:tab w:val="clear" w:pos="780"/>
          <w:tab w:val="num" w:pos="900"/>
        </w:tabs>
        <w:ind w:left="540" w:firstLine="360"/>
        <w:rPr>
          <w:rFonts w:ascii="Arial" w:hAnsi="Arial" w:cs="Arial"/>
          <w:i/>
          <w:color w:val="000080"/>
          <w:sz w:val="20"/>
          <w:szCs w:val="20"/>
        </w:rPr>
      </w:pPr>
      <w:r w:rsidRPr="00A63DE8">
        <w:rPr>
          <w:rFonts w:ascii="Arial" w:hAnsi="Arial" w:cs="Arial"/>
          <w:i/>
          <w:color w:val="000080"/>
          <w:sz w:val="20"/>
          <w:szCs w:val="20"/>
        </w:rPr>
        <w:t xml:space="preserve">воспроизведение готового текста (изложение), </w:t>
      </w:r>
    </w:p>
    <w:p w:rsidR="00CF57AD" w:rsidRPr="00A63DE8" w:rsidRDefault="00CF57AD" w:rsidP="00CF57AD">
      <w:pPr>
        <w:numPr>
          <w:ilvl w:val="0"/>
          <w:numId w:val="2"/>
        </w:numPr>
        <w:tabs>
          <w:tab w:val="clear" w:pos="780"/>
          <w:tab w:val="num" w:pos="900"/>
        </w:tabs>
        <w:ind w:left="540" w:firstLine="360"/>
        <w:rPr>
          <w:rFonts w:ascii="Arial" w:hAnsi="Arial" w:cs="Arial"/>
          <w:i/>
          <w:color w:val="000080"/>
          <w:sz w:val="20"/>
          <w:szCs w:val="20"/>
        </w:rPr>
      </w:pPr>
      <w:r w:rsidRPr="00A63DE8">
        <w:rPr>
          <w:rFonts w:ascii="Arial" w:hAnsi="Arial" w:cs="Arial"/>
          <w:i/>
          <w:color w:val="000080"/>
          <w:sz w:val="20"/>
          <w:szCs w:val="20"/>
        </w:rPr>
        <w:t>создание небольших собственных высказываний по точным рекомендациям.</w:t>
      </w:r>
    </w:p>
    <w:p w:rsidR="00CF57AD" w:rsidRPr="00A63DE8" w:rsidRDefault="00CF57AD" w:rsidP="00CF57AD">
      <w:pPr>
        <w:numPr>
          <w:ilvl w:val="0"/>
          <w:numId w:val="1"/>
        </w:numPr>
        <w:rPr>
          <w:rFonts w:ascii="Arial" w:hAnsi="Arial" w:cs="Arial"/>
          <w:b/>
          <w:color w:val="000080"/>
          <w:sz w:val="20"/>
          <w:szCs w:val="20"/>
        </w:rPr>
      </w:pPr>
      <w:r w:rsidRPr="00A63DE8">
        <w:rPr>
          <w:rFonts w:ascii="Arial" w:hAnsi="Arial" w:cs="Arial"/>
          <w:b/>
          <w:i/>
          <w:color w:val="000080"/>
          <w:sz w:val="20"/>
          <w:szCs w:val="20"/>
        </w:rPr>
        <w:t>Упражнения творческого характера, направленные на формирование у школьников всего комплекта речевых умений</w:t>
      </w:r>
      <w:r w:rsidRPr="00A63DE8">
        <w:rPr>
          <w:rFonts w:ascii="Arial" w:hAnsi="Arial" w:cs="Arial"/>
          <w:b/>
          <w:color w:val="000080"/>
          <w:sz w:val="20"/>
          <w:szCs w:val="20"/>
        </w:rPr>
        <w:t xml:space="preserve">. </w:t>
      </w:r>
    </w:p>
    <w:p w:rsidR="00CF57AD" w:rsidRPr="00A63DE8" w:rsidRDefault="00CF57AD" w:rsidP="00CF57AD">
      <w:pPr>
        <w:ind w:left="360"/>
        <w:rPr>
          <w:rFonts w:ascii="Arial" w:hAnsi="Arial" w:cs="Arial"/>
          <w:b/>
          <w:color w:val="000080"/>
          <w:sz w:val="20"/>
          <w:szCs w:val="20"/>
        </w:rPr>
      </w:pPr>
    </w:p>
    <w:p w:rsidR="00CF57AD" w:rsidRPr="00A63DE8" w:rsidRDefault="00E64B91" w:rsidP="00CF57AD">
      <w:pPr>
        <w:rPr>
          <w:i/>
          <w:color w:val="000080"/>
        </w:rPr>
      </w:pPr>
      <w:r>
        <w:rPr>
          <w:noProof/>
          <w:color w:val="00008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0</wp:posOffset>
            </wp:positionV>
            <wp:extent cx="2857500" cy="2857500"/>
            <wp:effectExtent l="19050" t="0" r="0" b="0"/>
            <wp:wrapNone/>
            <wp:docPr id="68" name="Рисунок 68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i/>
          <w:color w:val="000080"/>
        </w:rPr>
      </w:pPr>
    </w:p>
    <w:p w:rsidR="00CF57AD" w:rsidRPr="00A63DE8" w:rsidRDefault="00CF57AD" w:rsidP="00CF57AD">
      <w:pPr>
        <w:jc w:val="center"/>
        <w:rPr>
          <w:b/>
          <w:i/>
          <w:color w:val="FF0000"/>
        </w:rPr>
      </w:pPr>
      <w:r w:rsidRPr="00A63DE8">
        <w:rPr>
          <w:b/>
          <w:i/>
          <w:color w:val="FF0000"/>
        </w:rPr>
        <w:t>Оценка изложений и сочинений</w:t>
      </w:r>
    </w:p>
    <w:p w:rsidR="00CF57AD" w:rsidRPr="00A63DE8" w:rsidRDefault="00CF57AD" w:rsidP="00CF57AD">
      <w:pPr>
        <w:jc w:val="center"/>
        <w:rPr>
          <w:i/>
          <w:color w:val="FF000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092"/>
        <w:gridCol w:w="2228"/>
      </w:tblGrid>
      <w:tr w:rsidR="00CF57AD" w:rsidRPr="004C2563" w:rsidTr="004C2563">
        <w:tc>
          <w:tcPr>
            <w:tcW w:w="2092" w:type="dxa"/>
            <w:shd w:val="clear" w:color="auto" w:fill="auto"/>
          </w:tcPr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Компетенции</w:t>
            </w:r>
          </w:p>
        </w:tc>
        <w:tc>
          <w:tcPr>
            <w:tcW w:w="2228" w:type="dxa"/>
            <w:shd w:val="clear" w:color="auto" w:fill="auto"/>
          </w:tcPr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Умения и навыки</w:t>
            </w:r>
          </w:p>
        </w:tc>
      </w:tr>
      <w:tr w:rsidR="00CF57AD" w:rsidRPr="004C2563" w:rsidTr="004C2563">
        <w:tc>
          <w:tcPr>
            <w:tcW w:w="2092" w:type="dxa"/>
            <w:shd w:val="clear" w:color="auto" w:fill="auto"/>
          </w:tcPr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Коммуникативная</w:t>
            </w:r>
          </w:p>
        </w:tc>
        <w:tc>
          <w:tcPr>
            <w:tcW w:w="2228" w:type="dxa"/>
            <w:shd w:val="clear" w:color="auto" w:fill="auto"/>
          </w:tcPr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-  умение раскрывать тему высказывания;</w:t>
            </w:r>
          </w:p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-  излагать материал последовательно и связно;</w:t>
            </w:r>
          </w:p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-  находить для него определенную композиционную форму</w:t>
            </w:r>
          </w:p>
        </w:tc>
      </w:tr>
      <w:tr w:rsidR="00CF57AD" w:rsidRPr="004C2563" w:rsidTr="004C2563">
        <w:tc>
          <w:tcPr>
            <w:tcW w:w="2092" w:type="dxa"/>
            <w:shd w:val="clear" w:color="auto" w:fill="auto"/>
          </w:tcPr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Языковая</w:t>
            </w:r>
          </w:p>
        </w:tc>
        <w:tc>
          <w:tcPr>
            <w:tcW w:w="2228" w:type="dxa"/>
            <w:shd w:val="clear" w:color="auto" w:fill="auto"/>
          </w:tcPr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-  соблюдение в речи норм литературного языка</w:t>
            </w:r>
          </w:p>
        </w:tc>
      </w:tr>
      <w:tr w:rsidR="00CF57AD" w:rsidRPr="004C2563" w:rsidTr="004C2563">
        <w:tc>
          <w:tcPr>
            <w:tcW w:w="2092" w:type="dxa"/>
            <w:shd w:val="clear" w:color="auto" w:fill="auto"/>
          </w:tcPr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Правописная</w:t>
            </w:r>
          </w:p>
        </w:tc>
        <w:tc>
          <w:tcPr>
            <w:tcW w:w="2228" w:type="dxa"/>
            <w:shd w:val="clear" w:color="auto" w:fill="auto"/>
          </w:tcPr>
          <w:p w:rsidR="00CF57AD" w:rsidRPr="004C2563" w:rsidRDefault="00CF57AD" w:rsidP="00917E9B">
            <w:pPr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4C2563">
              <w:rPr>
                <w:rFonts w:ascii="Arial" w:hAnsi="Arial" w:cs="Arial"/>
                <w:color w:val="000080"/>
                <w:sz w:val="20"/>
                <w:szCs w:val="20"/>
              </w:rPr>
              <w:t>-  соблюдение орфографических и пунктуационных норм</w:t>
            </w:r>
          </w:p>
        </w:tc>
      </w:tr>
    </w:tbl>
    <w:p w:rsidR="00CF57AD" w:rsidRPr="00A63DE8" w:rsidRDefault="00CF57AD" w:rsidP="00CF57AD">
      <w:pPr>
        <w:rPr>
          <w:color w:val="000080"/>
        </w:rPr>
      </w:pPr>
    </w:p>
    <w:p w:rsidR="00CF57AD" w:rsidRPr="00A63DE8" w:rsidRDefault="00CF57AD" w:rsidP="00CF57AD">
      <w:pPr>
        <w:rPr>
          <w:color w:val="000080"/>
        </w:rPr>
      </w:pPr>
    </w:p>
    <w:p w:rsidR="00E8464F" w:rsidRDefault="00E8464F"/>
    <w:sectPr w:rsidR="00E8464F" w:rsidSect="00C10BA7">
      <w:pgSz w:w="16838" w:h="11906" w:orient="landscape"/>
      <w:pgMar w:top="851" w:right="851" w:bottom="851" w:left="851" w:header="709" w:footer="709" w:gutter="0"/>
      <w:cols w:num="3" w:space="708" w:equalWidth="0">
        <w:col w:w="4573" w:space="708"/>
        <w:col w:w="4573" w:space="708"/>
        <w:col w:w="457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020A0"/>
    <w:multiLevelType w:val="hybridMultilevel"/>
    <w:tmpl w:val="51F8025E"/>
    <w:lvl w:ilvl="0" w:tplc="8DE4ED46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DF0AD5"/>
    <w:multiLevelType w:val="hybridMultilevel"/>
    <w:tmpl w:val="9AAA06E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grammar="clean"/>
  <w:stylePaneFormatFilter w:val="3F01"/>
  <w:defaultTabStop w:val="708"/>
  <w:characterSpacingControl w:val="doNotCompress"/>
  <w:compat/>
  <w:rsids>
    <w:rsidRoot w:val="00E8464F"/>
    <w:rsid w:val="004A116C"/>
    <w:rsid w:val="004C2563"/>
    <w:rsid w:val="00917E9B"/>
    <w:rsid w:val="00C10BA7"/>
    <w:rsid w:val="00C233EB"/>
    <w:rsid w:val="00CF57AD"/>
    <w:rsid w:val="00E64B91"/>
    <w:rsid w:val="00E84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57A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CF57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diagramData" Target="diagrams/data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diagramColors" Target="diagrams/colors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diagramQuickStyle" Target="diagrams/quickStyle2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diagramLayout" Target="diagrams/layout2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2D6F25-EA4B-4FF9-978E-C2DA747E271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1D78F35-04B3-4DF3-87C2-A9157CACFB20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FF0000"/>
              </a:solidFill>
              <a:latin typeface="Arial"/>
            </a:rPr>
            <a:t>Устная речь</a:t>
          </a:r>
          <a:endParaRPr lang="ru-RU" smtClean="0"/>
        </a:p>
      </dgm:t>
    </dgm:pt>
    <dgm:pt modelId="{403A90CD-2FB5-478A-9F95-F9D9E0B44DB3}" type="parTrans" cxnId="{374D53A9-CDF1-49C0-9074-8ED6FA14CB61}">
      <dgm:prSet/>
      <dgm:spPr/>
    </dgm:pt>
    <dgm:pt modelId="{25EDC752-8790-423C-A3FE-C04667139656}" type="sibTrans" cxnId="{374D53A9-CDF1-49C0-9074-8ED6FA14CB61}">
      <dgm:prSet/>
      <dgm:spPr/>
    </dgm:pt>
    <dgm:pt modelId="{97DDDC40-64E3-42BE-882A-575D62E19F0A}" type="asst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Словесное</a:t>
          </a:r>
          <a:endParaRPr lang="en-US" baseline="0" smtClean="0">
            <a:solidFill>
              <a:srgbClr val="000000"/>
            </a:solidFill>
            <a:latin typeface="Arial"/>
          </a:endParaRPr>
        </a:p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рисование</a:t>
          </a:r>
        </a:p>
      </dgm:t>
    </dgm:pt>
    <dgm:pt modelId="{64CCB0CB-9494-42FD-BBF8-FCEA1350DB42}" type="parTrans" cxnId="{5D5A70C5-C6A1-4068-BBFA-01BDCAEAE097}">
      <dgm:prSet/>
      <dgm:spPr/>
    </dgm:pt>
    <dgm:pt modelId="{296D7BF3-5BC7-4DC9-8B54-3CF8DD3DFFF0}" type="sibTrans" cxnId="{5D5A70C5-C6A1-4068-BBFA-01BDCAEAE097}">
      <dgm:prSet/>
      <dgm:spPr/>
    </dgm:pt>
    <dgm:pt modelId="{0A4677AA-47B1-4217-94EA-6F41EC06A071}" type="asst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Пересказ</a:t>
          </a:r>
          <a:endParaRPr lang="ru-RU" smtClean="0"/>
        </a:p>
      </dgm:t>
    </dgm:pt>
    <dgm:pt modelId="{D88B81E6-6FDB-432C-AE44-ABCB510A2700}" type="parTrans" cxnId="{BF107D21-E59D-436C-828C-5FE0D9E34F10}">
      <dgm:prSet/>
      <dgm:spPr/>
    </dgm:pt>
    <dgm:pt modelId="{B261B1E0-AADF-4528-88F1-E74142AC7C64}" type="sibTrans" cxnId="{BF107D21-E59D-436C-828C-5FE0D9E34F10}">
      <dgm:prSet/>
      <dgm:spPr/>
    </dgm:pt>
    <dgm:pt modelId="{935438BF-0811-4F7E-B77E-5CFBC15BD385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Выборочный</a:t>
          </a:r>
          <a:endParaRPr lang="ru-RU" smtClean="0"/>
        </a:p>
      </dgm:t>
    </dgm:pt>
    <dgm:pt modelId="{9F9AC97B-18A7-4A25-8649-A79E90608236}" type="parTrans" cxnId="{B8CBE890-5376-4925-A745-A5F924C23A6A}">
      <dgm:prSet/>
      <dgm:spPr/>
    </dgm:pt>
    <dgm:pt modelId="{DCA07AF5-92BC-45BB-87A0-CCD92DEAA939}" type="sibTrans" cxnId="{B8CBE890-5376-4925-A745-A5F924C23A6A}">
      <dgm:prSet/>
      <dgm:spPr/>
    </dgm:pt>
    <dgm:pt modelId="{075DCB4D-93B0-4F07-8FCE-D3AA51008D62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Подробный</a:t>
          </a:r>
          <a:endParaRPr lang="ru-RU" smtClean="0"/>
        </a:p>
      </dgm:t>
    </dgm:pt>
    <dgm:pt modelId="{1C33C3FE-D14F-44AD-BD57-F6BD47888E9D}" type="parTrans" cxnId="{8F3FBA40-D013-41F8-A027-21B22048955E}">
      <dgm:prSet/>
      <dgm:spPr/>
    </dgm:pt>
    <dgm:pt modelId="{8B7D056B-94D1-4967-B585-FB66D267BE2F}" type="sibTrans" cxnId="{8F3FBA40-D013-41F8-A027-21B22048955E}">
      <dgm:prSet/>
      <dgm:spPr/>
    </dgm:pt>
    <dgm:pt modelId="{392D7E5E-5702-48E1-8E87-CE3A9231554E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Краткий</a:t>
          </a:r>
          <a:endParaRPr lang="ru-RU" smtClean="0"/>
        </a:p>
      </dgm:t>
    </dgm:pt>
    <dgm:pt modelId="{36F87D90-E838-4907-8B2B-CCA3E7F9BDBB}" type="parTrans" cxnId="{4E756B25-36E6-48CF-A243-E36EB1BFB783}">
      <dgm:prSet/>
      <dgm:spPr/>
    </dgm:pt>
    <dgm:pt modelId="{BB261F13-E4BF-48E6-AE45-C011C6EC5C23}" type="sibTrans" cxnId="{4E756B25-36E6-48CF-A243-E36EB1BFB783}">
      <dgm:prSet/>
      <dgm:spPr/>
    </dgm:pt>
    <dgm:pt modelId="{3CC58F08-C90E-4DAB-A4DE-234EF0E3F627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Творческий</a:t>
          </a:r>
          <a:endParaRPr lang="ru-RU" smtClean="0"/>
        </a:p>
      </dgm:t>
    </dgm:pt>
    <dgm:pt modelId="{527A42CD-8370-4B23-A034-D1F54370D0D8}" type="parTrans" cxnId="{BBCBCAF0-ACDB-4A3E-8841-7233A896E4D9}">
      <dgm:prSet/>
      <dgm:spPr/>
    </dgm:pt>
    <dgm:pt modelId="{97F5E254-3F41-4179-AB9A-3F6CEDA4CE6E}" type="sibTrans" cxnId="{BBCBCAF0-ACDB-4A3E-8841-7233A896E4D9}">
      <dgm:prSet/>
      <dgm:spPr/>
    </dgm:pt>
    <dgm:pt modelId="{25E60714-6CC6-440B-B896-4F16CF1F5ED2}" type="pres">
      <dgm:prSet presAssocID="{322D6F25-EA4B-4FF9-978E-C2DA747E271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F26E0CB-96C1-4AF6-A8A2-D7679C300D01}" type="pres">
      <dgm:prSet presAssocID="{61D78F35-04B3-4DF3-87C2-A9157CACFB20}" presName="hierRoot1" presStyleCnt="0">
        <dgm:presLayoutVars>
          <dgm:hierBranch val="r"/>
        </dgm:presLayoutVars>
      </dgm:prSet>
      <dgm:spPr/>
    </dgm:pt>
    <dgm:pt modelId="{39CE069E-40BA-48B7-9370-2D7822C8EC53}" type="pres">
      <dgm:prSet presAssocID="{61D78F35-04B3-4DF3-87C2-A9157CACFB20}" presName="rootComposite1" presStyleCnt="0"/>
      <dgm:spPr/>
    </dgm:pt>
    <dgm:pt modelId="{63A2D52D-D481-44F0-B1DB-970E8B55EED6}" type="pres">
      <dgm:prSet presAssocID="{61D78F35-04B3-4DF3-87C2-A9157CACFB20}" presName="rootText1" presStyleLbl="node0" presStyleIdx="0" presStyleCnt="1">
        <dgm:presLayoutVars>
          <dgm:chPref val="3"/>
        </dgm:presLayoutVars>
      </dgm:prSet>
      <dgm:spPr/>
    </dgm:pt>
    <dgm:pt modelId="{3740910B-EE7B-4FC9-83E6-5C957DAFFEA4}" type="pres">
      <dgm:prSet presAssocID="{61D78F35-04B3-4DF3-87C2-A9157CACFB20}" presName="rootConnector1" presStyleLbl="node1" presStyleIdx="0" presStyleCnt="0"/>
      <dgm:spPr/>
    </dgm:pt>
    <dgm:pt modelId="{8107CF35-E7FA-4514-AB6F-7D4FCB4CC30E}" type="pres">
      <dgm:prSet presAssocID="{61D78F35-04B3-4DF3-87C2-A9157CACFB20}" presName="hierChild2" presStyleCnt="0"/>
      <dgm:spPr/>
    </dgm:pt>
    <dgm:pt modelId="{CA139242-D588-428B-8A15-E24DBBDDEB3F}" type="pres">
      <dgm:prSet presAssocID="{61D78F35-04B3-4DF3-87C2-A9157CACFB20}" presName="hierChild3" presStyleCnt="0"/>
      <dgm:spPr/>
    </dgm:pt>
    <dgm:pt modelId="{8FFD0F60-F635-4E03-A94F-5CF67306CFEB}" type="pres">
      <dgm:prSet presAssocID="{64CCB0CB-9494-42FD-BBF8-FCEA1350DB42}" presName="Name111" presStyleLbl="parChTrans1D2" presStyleIdx="0" presStyleCnt="2"/>
      <dgm:spPr/>
    </dgm:pt>
    <dgm:pt modelId="{FA1BF158-AAFF-4CAB-BA86-CCBAC85677F7}" type="pres">
      <dgm:prSet presAssocID="{97DDDC40-64E3-42BE-882A-575D62E19F0A}" presName="hierRoot3" presStyleCnt="0">
        <dgm:presLayoutVars>
          <dgm:hierBranch/>
        </dgm:presLayoutVars>
      </dgm:prSet>
      <dgm:spPr/>
    </dgm:pt>
    <dgm:pt modelId="{F5D80728-783E-4703-81AC-5D932CD1C9EA}" type="pres">
      <dgm:prSet presAssocID="{97DDDC40-64E3-42BE-882A-575D62E19F0A}" presName="rootComposite3" presStyleCnt="0"/>
      <dgm:spPr/>
    </dgm:pt>
    <dgm:pt modelId="{2583C26B-70B9-4C85-B6F8-2328FD4F7B6C}" type="pres">
      <dgm:prSet presAssocID="{97DDDC40-64E3-42BE-882A-575D62E19F0A}" presName="rootText3" presStyleLbl="asst1" presStyleIdx="0" presStyleCnt="2">
        <dgm:presLayoutVars>
          <dgm:chPref val="3"/>
        </dgm:presLayoutVars>
      </dgm:prSet>
      <dgm:spPr/>
    </dgm:pt>
    <dgm:pt modelId="{508CE85A-C48F-43F0-BB55-FE2A05FB9CE4}" type="pres">
      <dgm:prSet presAssocID="{97DDDC40-64E3-42BE-882A-575D62E19F0A}" presName="rootConnector3" presStyleLbl="asst1" presStyleIdx="0" presStyleCnt="2"/>
      <dgm:spPr/>
    </dgm:pt>
    <dgm:pt modelId="{BD31E28B-EBA8-4BFF-9D48-CF02D10B94F3}" type="pres">
      <dgm:prSet presAssocID="{97DDDC40-64E3-42BE-882A-575D62E19F0A}" presName="hierChild6" presStyleCnt="0"/>
      <dgm:spPr/>
    </dgm:pt>
    <dgm:pt modelId="{32A13B5A-0636-440F-9220-0BABF6A555DF}" type="pres">
      <dgm:prSet presAssocID="{97DDDC40-64E3-42BE-882A-575D62E19F0A}" presName="hierChild7" presStyleCnt="0"/>
      <dgm:spPr/>
    </dgm:pt>
    <dgm:pt modelId="{6712D1C7-7B02-4361-9AA3-24E8AEF470CF}" type="pres">
      <dgm:prSet presAssocID="{D88B81E6-6FDB-432C-AE44-ABCB510A2700}" presName="Name111" presStyleLbl="parChTrans1D2" presStyleIdx="1" presStyleCnt="2"/>
      <dgm:spPr/>
    </dgm:pt>
    <dgm:pt modelId="{2FDA420C-FCB5-4713-B57C-1403FD2879D9}" type="pres">
      <dgm:prSet presAssocID="{0A4677AA-47B1-4217-94EA-6F41EC06A071}" presName="hierRoot3" presStyleCnt="0">
        <dgm:presLayoutVars>
          <dgm:hierBranch val="l"/>
        </dgm:presLayoutVars>
      </dgm:prSet>
      <dgm:spPr/>
    </dgm:pt>
    <dgm:pt modelId="{94B2B967-8936-4FEC-9E3B-170D8417700A}" type="pres">
      <dgm:prSet presAssocID="{0A4677AA-47B1-4217-94EA-6F41EC06A071}" presName="rootComposite3" presStyleCnt="0"/>
      <dgm:spPr/>
    </dgm:pt>
    <dgm:pt modelId="{69916602-3525-4AE1-9D11-3D9FE843C112}" type="pres">
      <dgm:prSet presAssocID="{0A4677AA-47B1-4217-94EA-6F41EC06A071}" presName="rootText3" presStyleLbl="asst1" presStyleIdx="1" presStyleCnt="2">
        <dgm:presLayoutVars>
          <dgm:chPref val="3"/>
        </dgm:presLayoutVars>
      </dgm:prSet>
      <dgm:spPr/>
    </dgm:pt>
    <dgm:pt modelId="{8A948200-E7FF-44BF-B50A-7B4517E7EF91}" type="pres">
      <dgm:prSet presAssocID="{0A4677AA-47B1-4217-94EA-6F41EC06A071}" presName="rootConnector3" presStyleLbl="asst1" presStyleIdx="1" presStyleCnt="2"/>
      <dgm:spPr/>
    </dgm:pt>
    <dgm:pt modelId="{CF0EA29A-8B21-4D06-90DF-73694A3FE5B6}" type="pres">
      <dgm:prSet presAssocID="{0A4677AA-47B1-4217-94EA-6F41EC06A071}" presName="hierChild6" presStyleCnt="0"/>
      <dgm:spPr/>
    </dgm:pt>
    <dgm:pt modelId="{5DE4006B-1B95-49C0-A0B5-208E72576645}" type="pres">
      <dgm:prSet presAssocID="{9F9AC97B-18A7-4A25-8649-A79E90608236}" presName="Name50" presStyleLbl="parChTrans1D3" presStyleIdx="0" presStyleCnt="4"/>
      <dgm:spPr/>
    </dgm:pt>
    <dgm:pt modelId="{B7E72EDC-2BFC-4A86-864B-1656247D5BC7}" type="pres">
      <dgm:prSet presAssocID="{935438BF-0811-4F7E-B77E-5CFBC15BD385}" presName="hierRoot2" presStyleCnt="0">
        <dgm:presLayoutVars>
          <dgm:hierBranch val="r"/>
        </dgm:presLayoutVars>
      </dgm:prSet>
      <dgm:spPr/>
    </dgm:pt>
    <dgm:pt modelId="{0D5FB9A7-672F-4987-82C8-1CC7CAA0CF15}" type="pres">
      <dgm:prSet presAssocID="{935438BF-0811-4F7E-B77E-5CFBC15BD385}" presName="rootComposite" presStyleCnt="0"/>
      <dgm:spPr/>
    </dgm:pt>
    <dgm:pt modelId="{1199799F-6EFA-4C34-ABE1-99F5EAE47F98}" type="pres">
      <dgm:prSet presAssocID="{935438BF-0811-4F7E-B77E-5CFBC15BD385}" presName="rootText" presStyleLbl="node3" presStyleIdx="0" presStyleCnt="4">
        <dgm:presLayoutVars>
          <dgm:chPref val="3"/>
        </dgm:presLayoutVars>
      </dgm:prSet>
      <dgm:spPr/>
    </dgm:pt>
    <dgm:pt modelId="{26877947-AFDA-4428-8664-21EBE49C0A80}" type="pres">
      <dgm:prSet presAssocID="{935438BF-0811-4F7E-B77E-5CFBC15BD385}" presName="rootConnector" presStyleLbl="node3" presStyleIdx="0" presStyleCnt="4"/>
      <dgm:spPr/>
    </dgm:pt>
    <dgm:pt modelId="{71B4F229-4759-421F-8320-98BA7511A981}" type="pres">
      <dgm:prSet presAssocID="{935438BF-0811-4F7E-B77E-5CFBC15BD385}" presName="hierChild4" presStyleCnt="0"/>
      <dgm:spPr/>
    </dgm:pt>
    <dgm:pt modelId="{D3FC8AAC-D3FA-4C8F-9C6C-68A292F5A993}" type="pres">
      <dgm:prSet presAssocID="{935438BF-0811-4F7E-B77E-5CFBC15BD385}" presName="hierChild5" presStyleCnt="0"/>
      <dgm:spPr/>
    </dgm:pt>
    <dgm:pt modelId="{BB3174A9-8FE9-4FA2-B5FA-9ACA0A9A59AD}" type="pres">
      <dgm:prSet presAssocID="{1C33C3FE-D14F-44AD-BD57-F6BD47888E9D}" presName="Name50" presStyleLbl="parChTrans1D3" presStyleIdx="1" presStyleCnt="4"/>
      <dgm:spPr/>
    </dgm:pt>
    <dgm:pt modelId="{E8ED05AC-347D-4EA9-BC8C-2F56FAF90E18}" type="pres">
      <dgm:prSet presAssocID="{075DCB4D-93B0-4F07-8FCE-D3AA51008D62}" presName="hierRoot2" presStyleCnt="0">
        <dgm:presLayoutVars>
          <dgm:hierBranch val="r"/>
        </dgm:presLayoutVars>
      </dgm:prSet>
      <dgm:spPr/>
    </dgm:pt>
    <dgm:pt modelId="{E127066F-FB40-4B40-B1AA-071BB7558F21}" type="pres">
      <dgm:prSet presAssocID="{075DCB4D-93B0-4F07-8FCE-D3AA51008D62}" presName="rootComposite" presStyleCnt="0"/>
      <dgm:spPr/>
    </dgm:pt>
    <dgm:pt modelId="{9A42865F-3249-4AB6-826C-C83C470A957E}" type="pres">
      <dgm:prSet presAssocID="{075DCB4D-93B0-4F07-8FCE-D3AA51008D62}" presName="rootText" presStyleLbl="node3" presStyleIdx="1" presStyleCnt="4">
        <dgm:presLayoutVars>
          <dgm:chPref val="3"/>
        </dgm:presLayoutVars>
      </dgm:prSet>
      <dgm:spPr/>
    </dgm:pt>
    <dgm:pt modelId="{63F2599D-3A81-4942-AA3D-3F69A0F4AB8F}" type="pres">
      <dgm:prSet presAssocID="{075DCB4D-93B0-4F07-8FCE-D3AA51008D62}" presName="rootConnector" presStyleLbl="node3" presStyleIdx="1" presStyleCnt="4"/>
      <dgm:spPr/>
    </dgm:pt>
    <dgm:pt modelId="{ECB41C2D-F6C1-4977-B4F8-305F72852AC1}" type="pres">
      <dgm:prSet presAssocID="{075DCB4D-93B0-4F07-8FCE-D3AA51008D62}" presName="hierChild4" presStyleCnt="0"/>
      <dgm:spPr/>
    </dgm:pt>
    <dgm:pt modelId="{D1269C0C-E255-414B-B97C-72917D1C1D97}" type="pres">
      <dgm:prSet presAssocID="{075DCB4D-93B0-4F07-8FCE-D3AA51008D62}" presName="hierChild5" presStyleCnt="0"/>
      <dgm:spPr/>
    </dgm:pt>
    <dgm:pt modelId="{5F94A478-DA29-49F4-A438-369EC2041B5E}" type="pres">
      <dgm:prSet presAssocID="{36F87D90-E838-4907-8B2B-CCA3E7F9BDBB}" presName="Name50" presStyleLbl="parChTrans1D3" presStyleIdx="2" presStyleCnt="4"/>
      <dgm:spPr/>
    </dgm:pt>
    <dgm:pt modelId="{78B43362-0202-4A43-AD3F-D622B86DF7FF}" type="pres">
      <dgm:prSet presAssocID="{392D7E5E-5702-48E1-8E87-CE3A9231554E}" presName="hierRoot2" presStyleCnt="0">
        <dgm:presLayoutVars>
          <dgm:hierBranch val="r"/>
        </dgm:presLayoutVars>
      </dgm:prSet>
      <dgm:spPr/>
    </dgm:pt>
    <dgm:pt modelId="{8EA9A8A4-6CC6-4A18-9C84-B1E5CB561F05}" type="pres">
      <dgm:prSet presAssocID="{392D7E5E-5702-48E1-8E87-CE3A9231554E}" presName="rootComposite" presStyleCnt="0"/>
      <dgm:spPr/>
    </dgm:pt>
    <dgm:pt modelId="{07C68AAF-BF50-47DA-B2FE-5CC3F711EE95}" type="pres">
      <dgm:prSet presAssocID="{392D7E5E-5702-48E1-8E87-CE3A9231554E}" presName="rootText" presStyleLbl="node3" presStyleIdx="2" presStyleCnt="4">
        <dgm:presLayoutVars>
          <dgm:chPref val="3"/>
        </dgm:presLayoutVars>
      </dgm:prSet>
      <dgm:spPr/>
    </dgm:pt>
    <dgm:pt modelId="{CB12811E-3491-428A-B2CE-14B7D4407C88}" type="pres">
      <dgm:prSet presAssocID="{392D7E5E-5702-48E1-8E87-CE3A9231554E}" presName="rootConnector" presStyleLbl="node3" presStyleIdx="2" presStyleCnt="4"/>
      <dgm:spPr/>
    </dgm:pt>
    <dgm:pt modelId="{D5CC271B-F593-47EF-9077-BFEAE330CC64}" type="pres">
      <dgm:prSet presAssocID="{392D7E5E-5702-48E1-8E87-CE3A9231554E}" presName="hierChild4" presStyleCnt="0"/>
      <dgm:spPr/>
    </dgm:pt>
    <dgm:pt modelId="{4D9CCFF9-24EA-4881-963A-9A5CFDD5513C}" type="pres">
      <dgm:prSet presAssocID="{392D7E5E-5702-48E1-8E87-CE3A9231554E}" presName="hierChild5" presStyleCnt="0"/>
      <dgm:spPr/>
    </dgm:pt>
    <dgm:pt modelId="{5509D4D3-01D3-4103-87F7-8A213CCB91FC}" type="pres">
      <dgm:prSet presAssocID="{527A42CD-8370-4B23-A034-D1F54370D0D8}" presName="Name50" presStyleLbl="parChTrans1D3" presStyleIdx="3" presStyleCnt="4"/>
      <dgm:spPr/>
    </dgm:pt>
    <dgm:pt modelId="{BAAE3F00-97F0-498B-8287-ED736E8232F2}" type="pres">
      <dgm:prSet presAssocID="{3CC58F08-C90E-4DAB-A4DE-234EF0E3F627}" presName="hierRoot2" presStyleCnt="0">
        <dgm:presLayoutVars>
          <dgm:hierBranch val="r"/>
        </dgm:presLayoutVars>
      </dgm:prSet>
      <dgm:spPr/>
    </dgm:pt>
    <dgm:pt modelId="{018AC7CE-6991-4000-B18F-6DE1791293BF}" type="pres">
      <dgm:prSet presAssocID="{3CC58F08-C90E-4DAB-A4DE-234EF0E3F627}" presName="rootComposite" presStyleCnt="0"/>
      <dgm:spPr/>
    </dgm:pt>
    <dgm:pt modelId="{3E6ABDF0-A751-45EC-B2F2-6A3C9C346380}" type="pres">
      <dgm:prSet presAssocID="{3CC58F08-C90E-4DAB-A4DE-234EF0E3F627}" presName="rootText" presStyleLbl="node3" presStyleIdx="3" presStyleCnt="4">
        <dgm:presLayoutVars>
          <dgm:chPref val="3"/>
        </dgm:presLayoutVars>
      </dgm:prSet>
      <dgm:spPr/>
    </dgm:pt>
    <dgm:pt modelId="{A980339D-E532-43C5-A552-20775A0C9F1E}" type="pres">
      <dgm:prSet presAssocID="{3CC58F08-C90E-4DAB-A4DE-234EF0E3F627}" presName="rootConnector" presStyleLbl="node3" presStyleIdx="3" presStyleCnt="4"/>
      <dgm:spPr/>
    </dgm:pt>
    <dgm:pt modelId="{55A83B55-67C8-4DAB-9B0A-A49C8947E4C3}" type="pres">
      <dgm:prSet presAssocID="{3CC58F08-C90E-4DAB-A4DE-234EF0E3F627}" presName="hierChild4" presStyleCnt="0"/>
      <dgm:spPr/>
    </dgm:pt>
    <dgm:pt modelId="{6DED0277-15CF-4F0D-A1F3-EF0790CAA999}" type="pres">
      <dgm:prSet presAssocID="{3CC58F08-C90E-4DAB-A4DE-234EF0E3F627}" presName="hierChild5" presStyleCnt="0"/>
      <dgm:spPr/>
    </dgm:pt>
    <dgm:pt modelId="{5F8E197A-8986-4981-85BC-CF8D6B08F153}" type="pres">
      <dgm:prSet presAssocID="{0A4677AA-47B1-4217-94EA-6F41EC06A071}" presName="hierChild7" presStyleCnt="0"/>
      <dgm:spPr/>
    </dgm:pt>
  </dgm:ptLst>
  <dgm:cxnLst>
    <dgm:cxn modelId="{4E756B25-36E6-48CF-A243-E36EB1BFB783}" srcId="{0A4677AA-47B1-4217-94EA-6F41EC06A071}" destId="{392D7E5E-5702-48E1-8E87-CE3A9231554E}" srcOrd="2" destOrd="0" parTransId="{36F87D90-E838-4907-8B2B-CCA3E7F9BDBB}" sibTransId="{BB261F13-E4BF-48E6-AE45-C011C6EC5C23}"/>
    <dgm:cxn modelId="{ACA07388-283A-4DFC-AF3F-2BADE60CD365}" type="presOf" srcId="{0A4677AA-47B1-4217-94EA-6F41EC06A071}" destId="{69916602-3525-4AE1-9D11-3D9FE843C112}" srcOrd="0" destOrd="0" presId="urn:microsoft.com/office/officeart/2005/8/layout/orgChart1"/>
    <dgm:cxn modelId="{96B53ACC-B6AB-4119-9820-826192B481F8}" type="presOf" srcId="{075DCB4D-93B0-4F07-8FCE-D3AA51008D62}" destId="{63F2599D-3A81-4942-AA3D-3F69A0F4AB8F}" srcOrd="1" destOrd="0" presId="urn:microsoft.com/office/officeart/2005/8/layout/orgChart1"/>
    <dgm:cxn modelId="{8F3FBA40-D013-41F8-A027-21B22048955E}" srcId="{0A4677AA-47B1-4217-94EA-6F41EC06A071}" destId="{075DCB4D-93B0-4F07-8FCE-D3AA51008D62}" srcOrd="1" destOrd="0" parTransId="{1C33C3FE-D14F-44AD-BD57-F6BD47888E9D}" sibTransId="{8B7D056B-94D1-4967-B585-FB66D267BE2F}"/>
    <dgm:cxn modelId="{BBCBCAF0-ACDB-4A3E-8841-7233A896E4D9}" srcId="{0A4677AA-47B1-4217-94EA-6F41EC06A071}" destId="{3CC58F08-C90E-4DAB-A4DE-234EF0E3F627}" srcOrd="3" destOrd="0" parTransId="{527A42CD-8370-4B23-A034-D1F54370D0D8}" sibTransId="{97F5E254-3F41-4179-AB9A-3F6CEDA4CE6E}"/>
    <dgm:cxn modelId="{6E89D16B-364E-446C-A91E-A5635D280E72}" type="presOf" srcId="{3CC58F08-C90E-4DAB-A4DE-234EF0E3F627}" destId="{3E6ABDF0-A751-45EC-B2F2-6A3C9C346380}" srcOrd="0" destOrd="0" presId="urn:microsoft.com/office/officeart/2005/8/layout/orgChart1"/>
    <dgm:cxn modelId="{873677D9-72E8-441A-8411-2F5E05DF53AC}" type="presOf" srcId="{9F9AC97B-18A7-4A25-8649-A79E90608236}" destId="{5DE4006B-1B95-49C0-A0B5-208E72576645}" srcOrd="0" destOrd="0" presId="urn:microsoft.com/office/officeart/2005/8/layout/orgChart1"/>
    <dgm:cxn modelId="{C4BF3AFD-47B2-4F63-8D60-4C5D7EC7B59B}" type="presOf" srcId="{075DCB4D-93B0-4F07-8FCE-D3AA51008D62}" destId="{9A42865F-3249-4AB6-826C-C83C470A957E}" srcOrd="0" destOrd="0" presId="urn:microsoft.com/office/officeart/2005/8/layout/orgChart1"/>
    <dgm:cxn modelId="{374D53A9-CDF1-49C0-9074-8ED6FA14CB61}" srcId="{322D6F25-EA4B-4FF9-978E-C2DA747E2713}" destId="{61D78F35-04B3-4DF3-87C2-A9157CACFB20}" srcOrd="0" destOrd="0" parTransId="{403A90CD-2FB5-478A-9F95-F9D9E0B44DB3}" sibTransId="{25EDC752-8790-423C-A3FE-C04667139656}"/>
    <dgm:cxn modelId="{5D5A70C5-C6A1-4068-BBFA-01BDCAEAE097}" srcId="{61D78F35-04B3-4DF3-87C2-A9157CACFB20}" destId="{97DDDC40-64E3-42BE-882A-575D62E19F0A}" srcOrd="0" destOrd="0" parTransId="{64CCB0CB-9494-42FD-BBF8-FCEA1350DB42}" sibTransId="{296D7BF3-5BC7-4DC9-8B54-3CF8DD3DFFF0}"/>
    <dgm:cxn modelId="{E8A8E448-99D8-4F78-A78F-9FDF5A145CC5}" type="presOf" srcId="{D88B81E6-6FDB-432C-AE44-ABCB510A2700}" destId="{6712D1C7-7B02-4361-9AA3-24E8AEF470CF}" srcOrd="0" destOrd="0" presId="urn:microsoft.com/office/officeart/2005/8/layout/orgChart1"/>
    <dgm:cxn modelId="{13587E15-E29B-4BFF-8456-77161095940A}" type="presOf" srcId="{97DDDC40-64E3-42BE-882A-575D62E19F0A}" destId="{508CE85A-C48F-43F0-BB55-FE2A05FB9CE4}" srcOrd="1" destOrd="0" presId="urn:microsoft.com/office/officeart/2005/8/layout/orgChart1"/>
    <dgm:cxn modelId="{13F473A3-762B-4684-AD16-15E81915BE02}" type="presOf" srcId="{322D6F25-EA4B-4FF9-978E-C2DA747E2713}" destId="{25E60714-6CC6-440B-B896-4F16CF1F5ED2}" srcOrd="0" destOrd="0" presId="urn:microsoft.com/office/officeart/2005/8/layout/orgChart1"/>
    <dgm:cxn modelId="{CE482F2C-4F08-4CA2-8448-5D065FE1A4B5}" type="presOf" srcId="{36F87D90-E838-4907-8B2B-CCA3E7F9BDBB}" destId="{5F94A478-DA29-49F4-A438-369EC2041B5E}" srcOrd="0" destOrd="0" presId="urn:microsoft.com/office/officeart/2005/8/layout/orgChart1"/>
    <dgm:cxn modelId="{FE85E84A-0313-45B9-985C-206D890E36EB}" type="presOf" srcId="{935438BF-0811-4F7E-B77E-5CFBC15BD385}" destId="{26877947-AFDA-4428-8664-21EBE49C0A80}" srcOrd="1" destOrd="0" presId="urn:microsoft.com/office/officeart/2005/8/layout/orgChart1"/>
    <dgm:cxn modelId="{961754DB-362E-4A01-81CB-ECFFC11A2740}" type="presOf" srcId="{97DDDC40-64E3-42BE-882A-575D62E19F0A}" destId="{2583C26B-70B9-4C85-B6F8-2328FD4F7B6C}" srcOrd="0" destOrd="0" presId="urn:microsoft.com/office/officeart/2005/8/layout/orgChart1"/>
    <dgm:cxn modelId="{E18E165E-1037-4BBD-88CF-9FEF0F19AA5F}" type="presOf" srcId="{392D7E5E-5702-48E1-8E87-CE3A9231554E}" destId="{CB12811E-3491-428A-B2CE-14B7D4407C88}" srcOrd="1" destOrd="0" presId="urn:microsoft.com/office/officeart/2005/8/layout/orgChart1"/>
    <dgm:cxn modelId="{342DD369-D6E9-48ED-9A22-1D4303BA0A02}" type="presOf" srcId="{1C33C3FE-D14F-44AD-BD57-F6BD47888E9D}" destId="{BB3174A9-8FE9-4FA2-B5FA-9ACA0A9A59AD}" srcOrd="0" destOrd="0" presId="urn:microsoft.com/office/officeart/2005/8/layout/orgChart1"/>
    <dgm:cxn modelId="{95DE92B9-66F8-4669-844D-5B2BF8F89B58}" type="presOf" srcId="{527A42CD-8370-4B23-A034-D1F54370D0D8}" destId="{5509D4D3-01D3-4103-87F7-8A213CCB91FC}" srcOrd="0" destOrd="0" presId="urn:microsoft.com/office/officeart/2005/8/layout/orgChart1"/>
    <dgm:cxn modelId="{54371EE6-C673-413F-B3A9-7A2192E06879}" type="presOf" srcId="{3CC58F08-C90E-4DAB-A4DE-234EF0E3F627}" destId="{A980339D-E532-43C5-A552-20775A0C9F1E}" srcOrd="1" destOrd="0" presId="urn:microsoft.com/office/officeart/2005/8/layout/orgChart1"/>
    <dgm:cxn modelId="{B8CBE890-5376-4925-A745-A5F924C23A6A}" srcId="{0A4677AA-47B1-4217-94EA-6F41EC06A071}" destId="{935438BF-0811-4F7E-B77E-5CFBC15BD385}" srcOrd="0" destOrd="0" parTransId="{9F9AC97B-18A7-4A25-8649-A79E90608236}" sibTransId="{DCA07AF5-92BC-45BB-87A0-CCD92DEAA939}"/>
    <dgm:cxn modelId="{966A52FE-C8B3-4F69-A6A0-6C08206DE21C}" type="presOf" srcId="{64CCB0CB-9494-42FD-BBF8-FCEA1350DB42}" destId="{8FFD0F60-F635-4E03-A94F-5CF67306CFEB}" srcOrd="0" destOrd="0" presId="urn:microsoft.com/office/officeart/2005/8/layout/orgChart1"/>
    <dgm:cxn modelId="{BF107D21-E59D-436C-828C-5FE0D9E34F10}" srcId="{61D78F35-04B3-4DF3-87C2-A9157CACFB20}" destId="{0A4677AA-47B1-4217-94EA-6F41EC06A071}" srcOrd="1" destOrd="0" parTransId="{D88B81E6-6FDB-432C-AE44-ABCB510A2700}" sibTransId="{B261B1E0-AADF-4528-88F1-E74142AC7C64}"/>
    <dgm:cxn modelId="{A4EE037D-F3CE-497B-B5A7-833E2F77C144}" type="presOf" srcId="{935438BF-0811-4F7E-B77E-5CFBC15BD385}" destId="{1199799F-6EFA-4C34-ABE1-99F5EAE47F98}" srcOrd="0" destOrd="0" presId="urn:microsoft.com/office/officeart/2005/8/layout/orgChart1"/>
    <dgm:cxn modelId="{9ACA6F1F-7147-44DF-9EF6-4F546E19A6B6}" type="presOf" srcId="{61D78F35-04B3-4DF3-87C2-A9157CACFB20}" destId="{3740910B-EE7B-4FC9-83E6-5C957DAFFEA4}" srcOrd="1" destOrd="0" presId="urn:microsoft.com/office/officeart/2005/8/layout/orgChart1"/>
    <dgm:cxn modelId="{DDA0762A-8626-4290-B26E-9D8D8B4CCB52}" type="presOf" srcId="{61D78F35-04B3-4DF3-87C2-A9157CACFB20}" destId="{63A2D52D-D481-44F0-B1DB-970E8B55EED6}" srcOrd="0" destOrd="0" presId="urn:microsoft.com/office/officeart/2005/8/layout/orgChart1"/>
    <dgm:cxn modelId="{1A982E92-09D3-46D8-B860-218FCE3162B2}" type="presOf" srcId="{392D7E5E-5702-48E1-8E87-CE3A9231554E}" destId="{07C68AAF-BF50-47DA-B2FE-5CC3F711EE95}" srcOrd="0" destOrd="0" presId="urn:microsoft.com/office/officeart/2005/8/layout/orgChart1"/>
    <dgm:cxn modelId="{D521D21A-4E5E-4D3F-AA06-8847BCFCA44E}" type="presOf" srcId="{0A4677AA-47B1-4217-94EA-6F41EC06A071}" destId="{8A948200-E7FF-44BF-B50A-7B4517E7EF91}" srcOrd="1" destOrd="0" presId="urn:microsoft.com/office/officeart/2005/8/layout/orgChart1"/>
    <dgm:cxn modelId="{94B4CA31-09AF-43DC-8BAE-532DD82582AF}" type="presParOf" srcId="{25E60714-6CC6-440B-B896-4F16CF1F5ED2}" destId="{1F26E0CB-96C1-4AF6-A8A2-D7679C300D01}" srcOrd="0" destOrd="0" presId="urn:microsoft.com/office/officeart/2005/8/layout/orgChart1"/>
    <dgm:cxn modelId="{463E73B3-F698-427B-B988-EF3C14DB0594}" type="presParOf" srcId="{1F26E0CB-96C1-4AF6-A8A2-D7679C300D01}" destId="{39CE069E-40BA-48B7-9370-2D7822C8EC53}" srcOrd="0" destOrd="0" presId="urn:microsoft.com/office/officeart/2005/8/layout/orgChart1"/>
    <dgm:cxn modelId="{03D668DA-8FAF-40F1-ACA7-AA2D33486B99}" type="presParOf" srcId="{39CE069E-40BA-48B7-9370-2D7822C8EC53}" destId="{63A2D52D-D481-44F0-B1DB-970E8B55EED6}" srcOrd="0" destOrd="0" presId="urn:microsoft.com/office/officeart/2005/8/layout/orgChart1"/>
    <dgm:cxn modelId="{334CF495-08AA-4807-A720-7320325E8496}" type="presParOf" srcId="{39CE069E-40BA-48B7-9370-2D7822C8EC53}" destId="{3740910B-EE7B-4FC9-83E6-5C957DAFFEA4}" srcOrd="1" destOrd="0" presId="urn:microsoft.com/office/officeart/2005/8/layout/orgChart1"/>
    <dgm:cxn modelId="{F531D000-64B4-4A1B-B213-67F77CE4E82F}" type="presParOf" srcId="{1F26E0CB-96C1-4AF6-A8A2-D7679C300D01}" destId="{8107CF35-E7FA-4514-AB6F-7D4FCB4CC30E}" srcOrd="1" destOrd="0" presId="urn:microsoft.com/office/officeart/2005/8/layout/orgChart1"/>
    <dgm:cxn modelId="{DF3983E2-0C19-41B8-B7E3-2C765C753AB7}" type="presParOf" srcId="{1F26E0CB-96C1-4AF6-A8A2-D7679C300D01}" destId="{CA139242-D588-428B-8A15-E24DBBDDEB3F}" srcOrd="2" destOrd="0" presId="urn:microsoft.com/office/officeart/2005/8/layout/orgChart1"/>
    <dgm:cxn modelId="{9162EA81-63A3-4EBE-90B8-A8C5AC5F6422}" type="presParOf" srcId="{CA139242-D588-428B-8A15-E24DBBDDEB3F}" destId="{8FFD0F60-F635-4E03-A94F-5CF67306CFEB}" srcOrd="0" destOrd="0" presId="urn:microsoft.com/office/officeart/2005/8/layout/orgChart1"/>
    <dgm:cxn modelId="{E906E04F-F75D-420F-B0BC-1C627A558360}" type="presParOf" srcId="{CA139242-D588-428B-8A15-E24DBBDDEB3F}" destId="{FA1BF158-AAFF-4CAB-BA86-CCBAC85677F7}" srcOrd="1" destOrd="0" presId="urn:microsoft.com/office/officeart/2005/8/layout/orgChart1"/>
    <dgm:cxn modelId="{49131E94-6441-43FC-B0EB-DA5DA8974FA5}" type="presParOf" srcId="{FA1BF158-AAFF-4CAB-BA86-CCBAC85677F7}" destId="{F5D80728-783E-4703-81AC-5D932CD1C9EA}" srcOrd="0" destOrd="0" presId="urn:microsoft.com/office/officeart/2005/8/layout/orgChart1"/>
    <dgm:cxn modelId="{502BEE70-1FC5-4D83-BF2C-0AACD6B1F08B}" type="presParOf" srcId="{F5D80728-783E-4703-81AC-5D932CD1C9EA}" destId="{2583C26B-70B9-4C85-B6F8-2328FD4F7B6C}" srcOrd="0" destOrd="0" presId="urn:microsoft.com/office/officeart/2005/8/layout/orgChart1"/>
    <dgm:cxn modelId="{9DB320A8-13C3-4994-A526-9FF789ABB3F2}" type="presParOf" srcId="{F5D80728-783E-4703-81AC-5D932CD1C9EA}" destId="{508CE85A-C48F-43F0-BB55-FE2A05FB9CE4}" srcOrd="1" destOrd="0" presId="urn:microsoft.com/office/officeart/2005/8/layout/orgChart1"/>
    <dgm:cxn modelId="{610F3954-986A-47DA-A17E-724E62640933}" type="presParOf" srcId="{FA1BF158-AAFF-4CAB-BA86-CCBAC85677F7}" destId="{BD31E28B-EBA8-4BFF-9D48-CF02D10B94F3}" srcOrd="1" destOrd="0" presId="urn:microsoft.com/office/officeart/2005/8/layout/orgChart1"/>
    <dgm:cxn modelId="{628F2F3C-156E-4E84-B68A-83B02CC2327C}" type="presParOf" srcId="{FA1BF158-AAFF-4CAB-BA86-CCBAC85677F7}" destId="{32A13B5A-0636-440F-9220-0BABF6A555DF}" srcOrd="2" destOrd="0" presId="urn:microsoft.com/office/officeart/2005/8/layout/orgChart1"/>
    <dgm:cxn modelId="{2E79959D-FDB0-46A0-B254-34B7A51A8C49}" type="presParOf" srcId="{CA139242-D588-428B-8A15-E24DBBDDEB3F}" destId="{6712D1C7-7B02-4361-9AA3-24E8AEF470CF}" srcOrd="2" destOrd="0" presId="urn:microsoft.com/office/officeart/2005/8/layout/orgChart1"/>
    <dgm:cxn modelId="{A14B4581-124E-44BE-A924-E59858D9A606}" type="presParOf" srcId="{CA139242-D588-428B-8A15-E24DBBDDEB3F}" destId="{2FDA420C-FCB5-4713-B57C-1403FD2879D9}" srcOrd="3" destOrd="0" presId="urn:microsoft.com/office/officeart/2005/8/layout/orgChart1"/>
    <dgm:cxn modelId="{0837994E-10CE-4877-A0BF-B86AD41C424E}" type="presParOf" srcId="{2FDA420C-FCB5-4713-B57C-1403FD2879D9}" destId="{94B2B967-8936-4FEC-9E3B-170D8417700A}" srcOrd="0" destOrd="0" presId="urn:microsoft.com/office/officeart/2005/8/layout/orgChart1"/>
    <dgm:cxn modelId="{79E4A446-12A9-4E3F-A859-D2D3D0892096}" type="presParOf" srcId="{94B2B967-8936-4FEC-9E3B-170D8417700A}" destId="{69916602-3525-4AE1-9D11-3D9FE843C112}" srcOrd="0" destOrd="0" presId="urn:microsoft.com/office/officeart/2005/8/layout/orgChart1"/>
    <dgm:cxn modelId="{725B8259-8902-4903-912D-A6DC983B6933}" type="presParOf" srcId="{94B2B967-8936-4FEC-9E3B-170D8417700A}" destId="{8A948200-E7FF-44BF-B50A-7B4517E7EF91}" srcOrd="1" destOrd="0" presId="urn:microsoft.com/office/officeart/2005/8/layout/orgChart1"/>
    <dgm:cxn modelId="{4DD06276-D963-45A5-B8E1-B5816A5F97D4}" type="presParOf" srcId="{2FDA420C-FCB5-4713-B57C-1403FD2879D9}" destId="{CF0EA29A-8B21-4D06-90DF-73694A3FE5B6}" srcOrd="1" destOrd="0" presId="urn:microsoft.com/office/officeart/2005/8/layout/orgChart1"/>
    <dgm:cxn modelId="{3DDF6D2A-579A-4BBC-A6B1-759A1B48BC6B}" type="presParOf" srcId="{CF0EA29A-8B21-4D06-90DF-73694A3FE5B6}" destId="{5DE4006B-1B95-49C0-A0B5-208E72576645}" srcOrd="0" destOrd="0" presId="urn:microsoft.com/office/officeart/2005/8/layout/orgChart1"/>
    <dgm:cxn modelId="{490FDC0A-A684-4F66-B57B-33E453E2B418}" type="presParOf" srcId="{CF0EA29A-8B21-4D06-90DF-73694A3FE5B6}" destId="{B7E72EDC-2BFC-4A86-864B-1656247D5BC7}" srcOrd="1" destOrd="0" presId="urn:microsoft.com/office/officeart/2005/8/layout/orgChart1"/>
    <dgm:cxn modelId="{C63B4B5A-AEC3-4355-8E03-194BEB41A3A8}" type="presParOf" srcId="{B7E72EDC-2BFC-4A86-864B-1656247D5BC7}" destId="{0D5FB9A7-672F-4987-82C8-1CC7CAA0CF15}" srcOrd="0" destOrd="0" presId="urn:microsoft.com/office/officeart/2005/8/layout/orgChart1"/>
    <dgm:cxn modelId="{0085B909-F9FD-4E9A-9DFF-17C6FBC74FC0}" type="presParOf" srcId="{0D5FB9A7-672F-4987-82C8-1CC7CAA0CF15}" destId="{1199799F-6EFA-4C34-ABE1-99F5EAE47F98}" srcOrd="0" destOrd="0" presId="urn:microsoft.com/office/officeart/2005/8/layout/orgChart1"/>
    <dgm:cxn modelId="{260EB2BB-56CE-4515-B357-DA9CBE82B552}" type="presParOf" srcId="{0D5FB9A7-672F-4987-82C8-1CC7CAA0CF15}" destId="{26877947-AFDA-4428-8664-21EBE49C0A80}" srcOrd="1" destOrd="0" presId="urn:microsoft.com/office/officeart/2005/8/layout/orgChart1"/>
    <dgm:cxn modelId="{B43CDBCA-847F-4EEA-B8A3-4F1D7F075461}" type="presParOf" srcId="{B7E72EDC-2BFC-4A86-864B-1656247D5BC7}" destId="{71B4F229-4759-421F-8320-98BA7511A981}" srcOrd="1" destOrd="0" presId="urn:microsoft.com/office/officeart/2005/8/layout/orgChart1"/>
    <dgm:cxn modelId="{A818EC6A-7FA3-49D5-9144-1ABCD2528AC0}" type="presParOf" srcId="{B7E72EDC-2BFC-4A86-864B-1656247D5BC7}" destId="{D3FC8AAC-D3FA-4C8F-9C6C-68A292F5A993}" srcOrd="2" destOrd="0" presId="urn:microsoft.com/office/officeart/2005/8/layout/orgChart1"/>
    <dgm:cxn modelId="{D5E35ECF-430E-464E-A6E5-549181B85B4C}" type="presParOf" srcId="{CF0EA29A-8B21-4D06-90DF-73694A3FE5B6}" destId="{BB3174A9-8FE9-4FA2-B5FA-9ACA0A9A59AD}" srcOrd="2" destOrd="0" presId="urn:microsoft.com/office/officeart/2005/8/layout/orgChart1"/>
    <dgm:cxn modelId="{C541B861-5321-469E-A641-57D460FBD734}" type="presParOf" srcId="{CF0EA29A-8B21-4D06-90DF-73694A3FE5B6}" destId="{E8ED05AC-347D-4EA9-BC8C-2F56FAF90E18}" srcOrd="3" destOrd="0" presId="urn:microsoft.com/office/officeart/2005/8/layout/orgChart1"/>
    <dgm:cxn modelId="{A8DF5A82-E8D1-45FE-8A9F-8FF855C4A840}" type="presParOf" srcId="{E8ED05AC-347D-4EA9-BC8C-2F56FAF90E18}" destId="{E127066F-FB40-4B40-B1AA-071BB7558F21}" srcOrd="0" destOrd="0" presId="urn:microsoft.com/office/officeart/2005/8/layout/orgChart1"/>
    <dgm:cxn modelId="{169F3425-CC12-420A-B5AC-7999E96DD656}" type="presParOf" srcId="{E127066F-FB40-4B40-B1AA-071BB7558F21}" destId="{9A42865F-3249-4AB6-826C-C83C470A957E}" srcOrd="0" destOrd="0" presId="urn:microsoft.com/office/officeart/2005/8/layout/orgChart1"/>
    <dgm:cxn modelId="{6814AACE-326F-45D5-A82C-01F373031AED}" type="presParOf" srcId="{E127066F-FB40-4B40-B1AA-071BB7558F21}" destId="{63F2599D-3A81-4942-AA3D-3F69A0F4AB8F}" srcOrd="1" destOrd="0" presId="urn:microsoft.com/office/officeart/2005/8/layout/orgChart1"/>
    <dgm:cxn modelId="{26F896BF-883B-4482-ACCD-DABE28B2F3C4}" type="presParOf" srcId="{E8ED05AC-347D-4EA9-BC8C-2F56FAF90E18}" destId="{ECB41C2D-F6C1-4977-B4F8-305F72852AC1}" srcOrd="1" destOrd="0" presId="urn:microsoft.com/office/officeart/2005/8/layout/orgChart1"/>
    <dgm:cxn modelId="{FF20025A-8CD1-442A-8A08-C1967D4C2EDE}" type="presParOf" srcId="{E8ED05AC-347D-4EA9-BC8C-2F56FAF90E18}" destId="{D1269C0C-E255-414B-B97C-72917D1C1D97}" srcOrd="2" destOrd="0" presId="urn:microsoft.com/office/officeart/2005/8/layout/orgChart1"/>
    <dgm:cxn modelId="{4DC7F935-0E01-4770-BCB6-A8C2C94902AD}" type="presParOf" srcId="{CF0EA29A-8B21-4D06-90DF-73694A3FE5B6}" destId="{5F94A478-DA29-49F4-A438-369EC2041B5E}" srcOrd="4" destOrd="0" presId="urn:microsoft.com/office/officeart/2005/8/layout/orgChart1"/>
    <dgm:cxn modelId="{03963D5D-61DC-4E3C-90EB-022B19A752A8}" type="presParOf" srcId="{CF0EA29A-8B21-4D06-90DF-73694A3FE5B6}" destId="{78B43362-0202-4A43-AD3F-D622B86DF7FF}" srcOrd="5" destOrd="0" presId="urn:microsoft.com/office/officeart/2005/8/layout/orgChart1"/>
    <dgm:cxn modelId="{985F8699-1A59-4A7D-87F7-95B85FDA4302}" type="presParOf" srcId="{78B43362-0202-4A43-AD3F-D622B86DF7FF}" destId="{8EA9A8A4-6CC6-4A18-9C84-B1E5CB561F05}" srcOrd="0" destOrd="0" presId="urn:microsoft.com/office/officeart/2005/8/layout/orgChart1"/>
    <dgm:cxn modelId="{8271EEC1-EE46-4FAF-9DFF-3CCFAF1CD4BE}" type="presParOf" srcId="{8EA9A8A4-6CC6-4A18-9C84-B1E5CB561F05}" destId="{07C68AAF-BF50-47DA-B2FE-5CC3F711EE95}" srcOrd="0" destOrd="0" presId="urn:microsoft.com/office/officeart/2005/8/layout/orgChart1"/>
    <dgm:cxn modelId="{DFD47EE9-AB08-4BB9-A888-FE96800C9CDC}" type="presParOf" srcId="{8EA9A8A4-6CC6-4A18-9C84-B1E5CB561F05}" destId="{CB12811E-3491-428A-B2CE-14B7D4407C88}" srcOrd="1" destOrd="0" presId="urn:microsoft.com/office/officeart/2005/8/layout/orgChart1"/>
    <dgm:cxn modelId="{D1B94088-B767-4F9A-8934-9AF5B0B35B16}" type="presParOf" srcId="{78B43362-0202-4A43-AD3F-D622B86DF7FF}" destId="{D5CC271B-F593-47EF-9077-BFEAE330CC64}" srcOrd="1" destOrd="0" presId="urn:microsoft.com/office/officeart/2005/8/layout/orgChart1"/>
    <dgm:cxn modelId="{A58187F3-B99C-4161-9C1C-7D14BFEBA68E}" type="presParOf" srcId="{78B43362-0202-4A43-AD3F-D622B86DF7FF}" destId="{4D9CCFF9-24EA-4881-963A-9A5CFDD5513C}" srcOrd="2" destOrd="0" presId="urn:microsoft.com/office/officeart/2005/8/layout/orgChart1"/>
    <dgm:cxn modelId="{87183078-F355-4B11-9648-161AD7C7A42A}" type="presParOf" srcId="{CF0EA29A-8B21-4D06-90DF-73694A3FE5B6}" destId="{5509D4D3-01D3-4103-87F7-8A213CCB91FC}" srcOrd="6" destOrd="0" presId="urn:microsoft.com/office/officeart/2005/8/layout/orgChart1"/>
    <dgm:cxn modelId="{BF21643F-AAFE-48AC-9D3F-CB3CB7EA7D94}" type="presParOf" srcId="{CF0EA29A-8B21-4D06-90DF-73694A3FE5B6}" destId="{BAAE3F00-97F0-498B-8287-ED736E8232F2}" srcOrd="7" destOrd="0" presId="urn:microsoft.com/office/officeart/2005/8/layout/orgChart1"/>
    <dgm:cxn modelId="{D88D1593-177D-42B6-9019-DA6F517B6700}" type="presParOf" srcId="{BAAE3F00-97F0-498B-8287-ED736E8232F2}" destId="{018AC7CE-6991-4000-B18F-6DE1791293BF}" srcOrd="0" destOrd="0" presId="urn:microsoft.com/office/officeart/2005/8/layout/orgChart1"/>
    <dgm:cxn modelId="{EDFE6DAE-D67A-4E79-B9B4-77D8B804B4C2}" type="presParOf" srcId="{018AC7CE-6991-4000-B18F-6DE1791293BF}" destId="{3E6ABDF0-A751-45EC-B2F2-6A3C9C346380}" srcOrd="0" destOrd="0" presId="urn:microsoft.com/office/officeart/2005/8/layout/orgChart1"/>
    <dgm:cxn modelId="{5977B6DB-D7CA-4050-A33F-0179C3DAE86A}" type="presParOf" srcId="{018AC7CE-6991-4000-B18F-6DE1791293BF}" destId="{A980339D-E532-43C5-A552-20775A0C9F1E}" srcOrd="1" destOrd="0" presId="urn:microsoft.com/office/officeart/2005/8/layout/orgChart1"/>
    <dgm:cxn modelId="{AFED5A8E-ADF3-446D-AC9C-3C40B92EF864}" type="presParOf" srcId="{BAAE3F00-97F0-498B-8287-ED736E8232F2}" destId="{55A83B55-67C8-4DAB-9B0A-A49C8947E4C3}" srcOrd="1" destOrd="0" presId="urn:microsoft.com/office/officeart/2005/8/layout/orgChart1"/>
    <dgm:cxn modelId="{A24767DF-84D8-4F3E-AD68-F820E1C15333}" type="presParOf" srcId="{BAAE3F00-97F0-498B-8287-ED736E8232F2}" destId="{6DED0277-15CF-4F0D-A1F3-EF0790CAA999}" srcOrd="2" destOrd="0" presId="urn:microsoft.com/office/officeart/2005/8/layout/orgChart1"/>
    <dgm:cxn modelId="{5396D8D5-03C8-4AE5-B08D-8D54189FA374}" type="presParOf" srcId="{2FDA420C-FCB5-4713-B57C-1403FD2879D9}" destId="{5F8E197A-8986-4981-85BC-CF8D6B08F15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B6B802B-0676-4F9E-842B-FEE67141DA5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0516979F-0BFC-41A6-8FB7-66BFA5671F6F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FF0000"/>
              </a:solidFill>
              <a:latin typeface="Arial"/>
            </a:rPr>
            <a:t>Письменная речь</a:t>
          </a:r>
          <a:endParaRPr lang="ru-RU" smtClean="0"/>
        </a:p>
      </dgm:t>
    </dgm:pt>
    <dgm:pt modelId="{E6F55F60-D97A-45A3-A32A-9C520F40B6EB}" type="parTrans" cxnId="{26CE1C14-EC81-42BC-8F27-ADFBD5E6D056}">
      <dgm:prSet/>
      <dgm:spPr/>
    </dgm:pt>
    <dgm:pt modelId="{5EEC4844-4C9E-4A8D-B7C1-0AE4513FA30F}" type="sibTrans" cxnId="{26CE1C14-EC81-42BC-8F27-ADFBD5E6D056}">
      <dgm:prSet/>
      <dgm:spPr/>
    </dgm:pt>
    <dgm:pt modelId="{605DB538-F77B-4984-8F8C-1FF2DE726438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Изложение</a:t>
          </a:r>
          <a:endParaRPr lang="ru-RU" smtClean="0"/>
        </a:p>
      </dgm:t>
    </dgm:pt>
    <dgm:pt modelId="{E67FD064-8069-4F33-8600-F5E8EE118B29}" type="parTrans" cxnId="{5ABF1EA6-97C6-47B2-B57A-E22D5A196748}">
      <dgm:prSet/>
      <dgm:spPr/>
    </dgm:pt>
    <dgm:pt modelId="{4F081FA5-C97D-4910-B3B8-730A934BCCE2}" type="sibTrans" cxnId="{5ABF1EA6-97C6-47B2-B57A-E22D5A196748}">
      <dgm:prSet/>
      <dgm:spPr/>
    </dgm:pt>
    <dgm:pt modelId="{7217F743-DC9E-4496-BD65-C7982F15CB8F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Сочинение</a:t>
          </a:r>
          <a:endParaRPr lang="ru-RU" smtClean="0"/>
        </a:p>
      </dgm:t>
    </dgm:pt>
    <dgm:pt modelId="{0F99E93E-04F1-489B-BDA7-1DAB3C0C43EF}" type="parTrans" cxnId="{4A596E9A-92C6-4015-9D63-DDB19131C384}">
      <dgm:prSet/>
      <dgm:spPr/>
    </dgm:pt>
    <dgm:pt modelId="{7BFBBC50-1FF1-492D-81FA-5AB91D5A2978}" type="sibTrans" cxnId="{4A596E9A-92C6-4015-9D63-DDB19131C384}">
      <dgm:prSet/>
      <dgm:spPr/>
    </dgm:pt>
    <dgm:pt modelId="{24C1F176-5858-43AD-BA5D-65AABC544F84}">
      <dgm:prSet/>
      <dgm:spPr/>
      <dgm:t>
        <a:bodyPr/>
        <a:lstStyle/>
        <a:p>
          <a:pPr marR="0" algn="ctr" rtl="0"/>
          <a:endParaRPr lang="ru-RU" baseline="0" smtClean="0">
            <a:solidFill>
              <a:srgbClr val="000000"/>
            </a:solidFill>
            <a:latin typeface="Arial"/>
          </a:endParaRPr>
        </a:p>
        <a:p>
          <a:pPr marR="0" algn="ctr" rtl="0"/>
          <a:endParaRPr lang="ru-RU" baseline="0" smtClean="0">
            <a:solidFill>
              <a:srgbClr val="000000"/>
            </a:solidFill>
            <a:latin typeface="Arial"/>
          </a:endParaRPr>
        </a:p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Словотворчество</a:t>
          </a:r>
        </a:p>
        <a:p>
          <a:pPr marR="0" algn="ctr" rtl="0"/>
          <a:endParaRPr lang="ru-RU" baseline="0" smtClean="0">
            <a:solidFill>
              <a:srgbClr val="000000"/>
            </a:solidFill>
            <a:latin typeface="Arial"/>
          </a:endParaRPr>
        </a:p>
      </dgm:t>
    </dgm:pt>
    <dgm:pt modelId="{ADDD764F-C8AF-479E-A3CB-746D69F22DB2}" type="parTrans" cxnId="{2A1A9E44-B3A9-4674-A3A2-D3677B8921C1}">
      <dgm:prSet/>
      <dgm:spPr/>
    </dgm:pt>
    <dgm:pt modelId="{1A590A4B-1799-477A-B5AB-48B8F6C2907A}" type="sibTrans" cxnId="{2A1A9E44-B3A9-4674-A3A2-D3677B8921C1}">
      <dgm:prSet/>
      <dgm:spPr/>
    </dgm:pt>
    <dgm:pt modelId="{F8703014-D95E-4E18-86F3-56726F4D74A7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Стихосложение</a:t>
          </a:r>
        </a:p>
      </dgm:t>
    </dgm:pt>
    <dgm:pt modelId="{468E4641-8FA2-421F-8B7A-0247618E5D85}" type="parTrans" cxnId="{2FC7CA34-F31A-44B6-B426-75E5D397E44C}">
      <dgm:prSet/>
      <dgm:spPr/>
    </dgm:pt>
    <dgm:pt modelId="{3578CE77-8787-47E5-B7B2-3B0C5058DDA6}" type="sibTrans" cxnId="{2FC7CA34-F31A-44B6-B426-75E5D397E44C}">
      <dgm:prSet/>
      <dgm:spPr/>
    </dgm:pt>
    <dgm:pt modelId="{BE705814-D9D3-4DA9-BEB7-AF59C35D9740}" type="pres">
      <dgm:prSet presAssocID="{DB6B802B-0676-4F9E-842B-FEE67141DA5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0F3DDCF-A822-4E45-8A90-13D70CE1566C}" type="pres">
      <dgm:prSet presAssocID="{0516979F-0BFC-41A6-8FB7-66BFA5671F6F}" presName="hierRoot1" presStyleCnt="0">
        <dgm:presLayoutVars>
          <dgm:hierBranch val="r"/>
        </dgm:presLayoutVars>
      </dgm:prSet>
      <dgm:spPr/>
    </dgm:pt>
    <dgm:pt modelId="{A6A33967-B4FD-4D53-A826-71D49C2F4CA2}" type="pres">
      <dgm:prSet presAssocID="{0516979F-0BFC-41A6-8FB7-66BFA5671F6F}" presName="rootComposite1" presStyleCnt="0"/>
      <dgm:spPr/>
    </dgm:pt>
    <dgm:pt modelId="{8F7FABCD-93D0-4651-A58D-658950393996}" type="pres">
      <dgm:prSet presAssocID="{0516979F-0BFC-41A6-8FB7-66BFA5671F6F}" presName="rootText1" presStyleLbl="node0" presStyleIdx="0" presStyleCnt="1">
        <dgm:presLayoutVars>
          <dgm:chPref val="3"/>
        </dgm:presLayoutVars>
      </dgm:prSet>
      <dgm:spPr/>
    </dgm:pt>
    <dgm:pt modelId="{9A256ECF-A8A6-49C2-98A0-1F0E6E783D8F}" type="pres">
      <dgm:prSet presAssocID="{0516979F-0BFC-41A6-8FB7-66BFA5671F6F}" presName="rootConnector1" presStyleLbl="node1" presStyleIdx="0" presStyleCnt="0"/>
      <dgm:spPr/>
    </dgm:pt>
    <dgm:pt modelId="{18088AA0-6AC5-486B-8106-A0FF538A9BC4}" type="pres">
      <dgm:prSet presAssocID="{0516979F-0BFC-41A6-8FB7-66BFA5671F6F}" presName="hierChild2" presStyleCnt="0"/>
      <dgm:spPr/>
    </dgm:pt>
    <dgm:pt modelId="{6EA99FBD-9031-4F82-A942-1082CDFF019B}" type="pres">
      <dgm:prSet presAssocID="{E67FD064-8069-4F33-8600-F5E8EE118B29}" presName="Name50" presStyleLbl="parChTrans1D2" presStyleIdx="0" presStyleCnt="4"/>
      <dgm:spPr/>
    </dgm:pt>
    <dgm:pt modelId="{EF842ED9-5215-4196-8AC3-EC9AB0F733DE}" type="pres">
      <dgm:prSet presAssocID="{605DB538-F77B-4984-8F8C-1FF2DE726438}" presName="hierRoot2" presStyleCnt="0">
        <dgm:presLayoutVars>
          <dgm:hierBranch/>
        </dgm:presLayoutVars>
      </dgm:prSet>
      <dgm:spPr/>
    </dgm:pt>
    <dgm:pt modelId="{60A4C90A-1837-4B06-AF35-29A3D1C83745}" type="pres">
      <dgm:prSet presAssocID="{605DB538-F77B-4984-8F8C-1FF2DE726438}" presName="rootComposite" presStyleCnt="0"/>
      <dgm:spPr/>
    </dgm:pt>
    <dgm:pt modelId="{03868932-9CBC-4039-B580-BEFB9E92EC40}" type="pres">
      <dgm:prSet presAssocID="{605DB538-F77B-4984-8F8C-1FF2DE726438}" presName="rootText" presStyleLbl="node2" presStyleIdx="0" presStyleCnt="4">
        <dgm:presLayoutVars>
          <dgm:chPref val="3"/>
        </dgm:presLayoutVars>
      </dgm:prSet>
      <dgm:spPr/>
    </dgm:pt>
    <dgm:pt modelId="{3635CF0A-34E3-4E85-9AAA-68CFB4873637}" type="pres">
      <dgm:prSet presAssocID="{605DB538-F77B-4984-8F8C-1FF2DE726438}" presName="rootConnector" presStyleLbl="node2" presStyleIdx="0" presStyleCnt="4"/>
      <dgm:spPr/>
    </dgm:pt>
    <dgm:pt modelId="{5C14025C-1BCA-479E-8B13-47B9893A17C4}" type="pres">
      <dgm:prSet presAssocID="{605DB538-F77B-4984-8F8C-1FF2DE726438}" presName="hierChild4" presStyleCnt="0"/>
      <dgm:spPr/>
    </dgm:pt>
    <dgm:pt modelId="{2C5008BD-CD38-49BA-96BD-2A1B759134B4}" type="pres">
      <dgm:prSet presAssocID="{605DB538-F77B-4984-8F8C-1FF2DE726438}" presName="hierChild5" presStyleCnt="0"/>
      <dgm:spPr/>
    </dgm:pt>
    <dgm:pt modelId="{63B572C9-8262-438D-B5ED-DD811CE0BDA0}" type="pres">
      <dgm:prSet presAssocID="{0F99E93E-04F1-489B-BDA7-1DAB3C0C43EF}" presName="Name50" presStyleLbl="parChTrans1D2" presStyleIdx="1" presStyleCnt="4"/>
      <dgm:spPr/>
    </dgm:pt>
    <dgm:pt modelId="{55EE61B4-6CB2-488D-833F-269E09FAABE4}" type="pres">
      <dgm:prSet presAssocID="{7217F743-DC9E-4496-BD65-C7982F15CB8F}" presName="hierRoot2" presStyleCnt="0">
        <dgm:presLayoutVars>
          <dgm:hierBranch/>
        </dgm:presLayoutVars>
      </dgm:prSet>
      <dgm:spPr/>
    </dgm:pt>
    <dgm:pt modelId="{7D41F553-7D37-47BE-A46C-530DC5CA5FBE}" type="pres">
      <dgm:prSet presAssocID="{7217F743-DC9E-4496-BD65-C7982F15CB8F}" presName="rootComposite" presStyleCnt="0"/>
      <dgm:spPr/>
    </dgm:pt>
    <dgm:pt modelId="{D4D10009-F345-41CE-A887-9350FDF18920}" type="pres">
      <dgm:prSet presAssocID="{7217F743-DC9E-4496-BD65-C7982F15CB8F}" presName="rootText" presStyleLbl="node2" presStyleIdx="1" presStyleCnt="4">
        <dgm:presLayoutVars>
          <dgm:chPref val="3"/>
        </dgm:presLayoutVars>
      </dgm:prSet>
      <dgm:spPr/>
    </dgm:pt>
    <dgm:pt modelId="{B70751DC-F073-44D6-9C68-4FEFB0300DAC}" type="pres">
      <dgm:prSet presAssocID="{7217F743-DC9E-4496-BD65-C7982F15CB8F}" presName="rootConnector" presStyleLbl="node2" presStyleIdx="1" presStyleCnt="4"/>
      <dgm:spPr/>
    </dgm:pt>
    <dgm:pt modelId="{C486F97B-77A9-4A37-B9CA-EC83CF19CE33}" type="pres">
      <dgm:prSet presAssocID="{7217F743-DC9E-4496-BD65-C7982F15CB8F}" presName="hierChild4" presStyleCnt="0"/>
      <dgm:spPr/>
    </dgm:pt>
    <dgm:pt modelId="{E28466F3-E288-4FB3-A223-496FC03AED16}" type="pres">
      <dgm:prSet presAssocID="{7217F743-DC9E-4496-BD65-C7982F15CB8F}" presName="hierChild5" presStyleCnt="0"/>
      <dgm:spPr/>
    </dgm:pt>
    <dgm:pt modelId="{31D2477F-1873-47A9-9E32-300D1473201A}" type="pres">
      <dgm:prSet presAssocID="{ADDD764F-C8AF-479E-A3CB-746D69F22DB2}" presName="Name50" presStyleLbl="parChTrans1D2" presStyleIdx="2" presStyleCnt="4"/>
      <dgm:spPr/>
    </dgm:pt>
    <dgm:pt modelId="{04336BA0-7455-464A-AB90-7057DF0372C5}" type="pres">
      <dgm:prSet presAssocID="{24C1F176-5858-43AD-BA5D-65AABC544F84}" presName="hierRoot2" presStyleCnt="0">
        <dgm:presLayoutVars>
          <dgm:hierBranch/>
        </dgm:presLayoutVars>
      </dgm:prSet>
      <dgm:spPr/>
    </dgm:pt>
    <dgm:pt modelId="{2382C8F0-573E-4776-A100-2A008FEA72CA}" type="pres">
      <dgm:prSet presAssocID="{24C1F176-5858-43AD-BA5D-65AABC544F84}" presName="rootComposite" presStyleCnt="0"/>
      <dgm:spPr/>
    </dgm:pt>
    <dgm:pt modelId="{C6DFCA40-EE16-41FE-8FC3-487E8F0B3D56}" type="pres">
      <dgm:prSet presAssocID="{24C1F176-5858-43AD-BA5D-65AABC544F84}" presName="rootText" presStyleLbl="node2" presStyleIdx="2" presStyleCnt="4">
        <dgm:presLayoutVars>
          <dgm:chPref val="3"/>
        </dgm:presLayoutVars>
      </dgm:prSet>
      <dgm:spPr/>
    </dgm:pt>
    <dgm:pt modelId="{D1F4331A-19CE-4434-A5A5-80B0ADA47F50}" type="pres">
      <dgm:prSet presAssocID="{24C1F176-5858-43AD-BA5D-65AABC544F84}" presName="rootConnector" presStyleLbl="node2" presStyleIdx="2" presStyleCnt="4"/>
      <dgm:spPr/>
    </dgm:pt>
    <dgm:pt modelId="{16049A37-270E-400C-A97B-86AFA6F1E8A5}" type="pres">
      <dgm:prSet presAssocID="{24C1F176-5858-43AD-BA5D-65AABC544F84}" presName="hierChild4" presStyleCnt="0"/>
      <dgm:spPr/>
    </dgm:pt>
    <dgm:pt modelId="{944E3195-F283-4B69-B964-64F5BDF0B1D6}" type="pres">
      <dgm:prSet presAssocID="{24C1F176-5858-43AD-BA5D-65AABC544F84}" presName="hierChild5" presStyleCnt="0"/>
      <dgm:spPr/>
    </dgm:pt>
    <dgm:pt modelId="{B69E7FCB-9B04-47B1-9298-B77C62779F58}" type="pres">
      <dgm:prSet presAssocID="{468E4641-8FA2-421F-8B7A-0247618E5D85}" presName="Name50" presStyleLbl="parChTrans1D2" presStyleIdx="3" presStyleCnt="4"/>
      <dgm:spPr/>
    </dgm:pt>
    <dgm:pt modelId="{9F6A61FC-5B02-4911-8C5D-62F8F55F442A}" type="pres">
      <dgm:prSet presAssocID="{F8703014-D95E-4E18-86F3-56726F4D74A7}" presName="hierRoot2" presStyleCnt="0">
        <dgm:presLayoutVars>
          <dgm:hierBranch/>
        </dgm:presLayoutVars>
      </dgm:prSet>
      <dgm:spPr/>
    </dgm:pt>
    <dgm:pt modelId="{70625CAF-1C81-4901-8A14-44187D935544}" type="pres">
      <dgm:prSet presAssocID="{F8703014-D95E-4E18-86F3-56726F4D74A7}" presName="rootComposite" presStyleCnt="0"/>
      <dgm:spPr/>
    </dgm:pt>
    <dgm:pt modelId="{8E8A026A-EDCA-4662-818D-679B00622513}" type="pres">
      <dgm:prSet presAssocID="{F8703014-D95E-4E18-86F3-56726F4D74A7}" presName="rootText" presStyleLbl="node2" presStyleIdx="3" presStyleCnt="4">
        <dgm:presLayoutVars>
          <dgm:chPref val="3"/>
        </dgm:presLayoutVars>
      </dgm:prSet>
      <dgm:spPr/>
    </dgm:pt>
    <dgm:pt modelId="{35F6790C-42CA-40EC-B46C-C42604FE1A8B}" type="pres">
      <dgm:prSet presAssocID="{F8703014-D95E-4E18-86F3-56726F4D74A7}" presName="rootConnector" presStyleLbl="node2" presStyleIdx="3" presStyleCnt="4"/>
      <dgm:spPr/>
    </dgm:pt>
    <dgm:pt modelId="{61CA5CBA-03A1-4C7C-8C67-4A0977DE4767}" type="pres">
      <dgm:prSet presAssocID="{F8703014-D95E-4E18-86F3-56726F4D74A7}" presName="hierChild4" presStyleCnt="0"/>
      <dgm:spPr/>
    </dgm:pt>
    <dgm:pt modelId="{1FAB9B9B-4D10-4E5B-B7E7-DC1460D414FB}" type="pres">
      <dgm:prSet presAssocID="{F8703014-D95E-4E18-86F3-56726F4D74A7}" presName="hierChild5" presStyleCnt="0"/>
      <dgm:spPr/>
    </dgm:pt>
    <dgm:pt modelId="{6EDDA2C5-7070-4C7E-AC58-DC1FD3B5CB26}" type="pres">
      <dgm:prSet presAssocID="{0516979F-0BFC-41A6-8FB7-66BFA5671F6F}" presName="hierChild3" presStyleCnt="0"/>
      <dgm:spPr/>
    </dgm:pt>
  </dgm:ptLst>
  <dgm:cxnLst>
    <dgm:cxn modelId="{5ABF1EA6-97C6-47B2-B57A-E22D5A196748}" srcId="{0516979F-0BFC-41A6-8FB7-66BFA5671F6F}" destId="{605DB538-F77B-4984-8F8C-1FF2DE726438}" srcOrd="0" destOrd="0" parTransId="{E67FD064-8069-4F33-8600-F5E8EE118B29}" sibTransId="{4F081FA5-C97D-4910-B3B8-730A934BCCE2}"/>
    <dgm:cxn modelId="{56E274D5-D896-401F-B1DB-AD6FC6A47146}" type="presOf" srcId="{0516979F-0BFC-41A6-8FB7-66BFA5671F6F}" destId="{8F7FABCD-93D0-4651-A58D-658950393996}" srcOrd="0" destOrd="0" presId="urn:microsoft.com/office/officeart/2005/8/layout/orgChart1"/>
    <dgm:cxn modelId="{3E2662E8-7DB6-4229-9D0D-70CE7AA6802E}" type="presOf" srcId="{468E4641-8FA2-421F-8B7A-0247618E5D85}" destId="{B69E7FCB-9B04-47B1-9298-B77C62779F58}" srcOrd="0" destOrd="0" presId="urn:microsoft.com/office/officeart/2005/8/layout/orgChart1"/>
    <dgm:cxn modelId="{7FA77923-2BFC-4427-A124-68C9EFE2CAF8}" type="presOf" srcId="{24C1F176-5858-43AD-BA5D-65AABC544F84}" destId="{C6DFCA40-EE16-41FE-8FC3-487E8F0B3D56}" srcOrd="0" destOrd="0" presId="urn:microsoft.com/office/officeart/2005/8/layout/orgChart1"/>
    <dgm:cxn modelId="{DEDAE34A-22CD-4E4A-8173-D995DEB324D9}" type="presOf" srcId="{ADDD764F-C8AF-479E-A3CB-746D69F22DB2}" destId="{31D2477F-1873-47A9-9E32-300D1473201A}" srcOrd="0" destOrd="0" presId="urn:microsoft.com/office/officeart/2005/8/layout/orgChart1"/>
    <dgm:cxn modelId="{3B6FC548-1267-4042-9BC7-1C8AE55F4346}" type="presOf" srcId="{E67FD064-8069-4F33-8600-F5E8EE118B29}" destId="{6EA99FBD-9031-4F82-A942-1082CDFF019B}" srcOrd="0" destOrd="0" presId="urn:microsoft.com/office/officeart/2005/8/layout/orgChart1"/>
    <dgm:cxn modelId="{2A1A9E44-B3A9-4674-A3A2-D3677B8921C1}" srcId="{0516979F-0BFC-41A6-8FB7-66BFA5671F6F}" destId="{24C1F176-5858-43AD-BA5D-65AABC544F84}" srcOrd="2" destOrd="0" parTransId="{ADDD764F-C8AF-479E-A3CB-746D69F22DB2}" sibTransId="{1A590A4B-1799-477A-B5AB-48B8F6C2907A}"/>
    <dgm:cxn modelId="{6ECD8BF6-50FF-4F80-A4FE-97860D7A33FC}" type="presOf" srcId="{7217F743-DC9E-4496-BD65-C7982F15CB8F}" destId="{D4D10009-F345-41CE-A887-9350FDF18920}" srcOrd="0" destOrd="0" presId="urn:microsoft.com/office/officeart/2005/8/layout/orgChart1"/>
    <dgm:cxn modelId="{C2BF4A57-0955-4360-A353-A33BE65C73A9}" type="presOf" srcId="{605DB538-F77B-4984-8F8C-1FF2DE726438}" destId="{3635CF0A-34E3-4E85-9AAA-68CFB4873637}" srcOrd="1" destOrd="0" presId="urn:microsoft.com/office/officeart/2005/8/layout/orgChart1"/>
    <dgm:cxn modelId="{8A4732E7-1CA9-4452-B040-6C46DCE863E4}" type="presOf" srcId="{7217F743-DC9E-4496-BD65-C7982F15CB8F}" destId="{B70751DC-F073-44D6-9C68-4FEFB0300DAC}" srcOrd="1" destOrd="0" presId="urn:microsoft.com/office/officeart/2005/8/layout/orgChart1"/>
    <dgm:cxn modelId="{4A596E9A-92C6-4015-9D63-DDB19131C384}" srcId="{0516979F-0BFC-41A6-8FB7-66BFA5671F6F}" destId="{7217F743-DC9E-4496-BD65-C7982F15CB8F}" srcOrd="1" destOrd="0" parTransId="{0F99E93E-04F1-489B-BDA7-1DAB3C0C43EF}" sibTransId="{7BFBBC50-1FF1-492D-81FA-5AB91D5A2978}"/>
    <dgm:cxn modelId="{E1B6FE46-3A72-4F46-AC33-2B7DF93A2E38}" type="presOf" srcId="{605DB538-F77B-4984-8F8C-1FF2DE726438}" destId="{03868932-9CBC-4039-B580-BEFB9E92EC40}" srcOrd="0" destOrd="0" presId="urn:microsoft.com/office/officeart/2005/8/layout/orgChart1"/>
    <dgm:cxn modelId="{2568CD26-DFE1-4773-A8F3-E40D5140B24A}" type="presOf" srcId="{24C1F176-5858-43AD-BA5D-65AABC544F84}" destId="{D1F4331A-19CE-4434-A5A5-80B0ADA47F50}" srcOrd="1" destOrd="0" presId="urn:microsoft.com/office/officeart/2005/8/layout/orgChart1"/>
    <dgm:cxn modelId="{26CE1C14-EC81-42BC-8F27-ADFBD5E6D056}" srcId="{DB6B802B-0676-4F9E-842B-FEE67141DA5B}" destId="{0516979F-0BFC-41A6-8FB7-66BFA5671F6F}" srcOrd="0" destOrd="0" parTransId="{E6F55F60-D97A-45A3-A32A-9C520F40B6EB}" sibTransId="{5EEC4844-4C9E-4A8D-B7C1-0AE4513FA30F}"/>
    <dgm:cxn modelId="{ACB6F60E-DC65-4B00-AFF2-739190B32E8B}" type="presOf" srcId="{0516979F-0BFC-41A6-8FB7-66BFA5671F6F}" destId="{9A256ECF-A8A6-49C2-98A0-1F0E6E783D8F}" srcOrd="1" destOrd="0" presId="urn:microsoft.com/office/officeart/2005/8/layout/orgChart1"/>
    <dgm:cxn modelId="{CAF52C97-0AD9-4F7C-941E-A893603FE9B7}" type="presOf" srcId="{F8703014-D95E-4E18-86F3-56726F4D74A7}" destId="{8E8A026A-EDCA-4662-818D-679B00622513}" srcOrd="0" destOrd="0" presId="urn:microsoft.com/office/officeart/2005/8/layout/orgChart1"/>
    <dgm:cxn modelId="{AB1A2AB9-FA63-40E0-8BE3-50403BAD6FAC}" type="presOf" srcId="{F8703014-D95E-4E18-86F3-56726F4D74A7}" destId="{35F6790C-42CA-40EC-B46C-C42604FE1A8B}" srcOrd="1" destOrd="0" presId="urn:microsoft.com/office/officeart/2005/8/layout/orgChart1"/>
    <dgm:cxn modelId="{2FC7CA34-F31A-44B6-B426-75E5D397E44C}" srcId="{0516979F-0BFC-41A6-8FB7-66BFA5671F6F}" destId="{F8703014-D95E-4E18-86F3-56726F4D74A7}" srcOrd="3" destOrd="0" parTransId="{468E4641-8FA2-421F-8B7A-0247618E5D85}" sibTransId="{3578CE77-8787-47E5-B7B2-3B0C5058DDA6}"/>
    <dgm:cxn modelId="{4A40A0FA-6C6F-4591-A147-F5F5B12FA32F}" type="presOf" srcId="{DB6B802B-0676-4F9E-842B-FEE67141DA5B}" destId="{BE705814-D9D3-4DA9-BEB7-AF59C35D9740}" srcOrd="0" destOrd="0" presId="urn:microsoft.com/office/officeart/2005/8/layout/orgChart1"/>
    <dgm:cxn modelId="{C7276718-0722-4FBA-9B25-DCBBD41224BF}" type="presOf" srcId="{0F99E93E-04F1-489B-BDA7-1DAB3C0C43EF}" destId="{63B572C9-8262-438D-B5ED-DD811CE0BDA0}" srcOrd="0" destOrd="0" presId="urn:microsoft.com/office/officeart/2005/8/layout/orgChart1"/>
    <dgm:cxn modelId="{A9C37A4E-8CC8-42C8-95F5-410E3AE445F9}" type="presParOf" srcId="{BE705814-D9D3-4DA9-BEB7-AF59C35D9740}" destId="{70F3DDCF-A822-4E45-8A90-13D70CE1566C}" srcOrd="0" destOrd="0" presId="urn:microsoft.com/office/officeart/2005/8/layout/orgChart1"/>
    <dgm:cxn modelId="{29C63913-4001-46C9-AF09-3B5C8CD78341}" type="presParOf" srcId="{70F3DDCF-A822-4E45-8A90-13D70CE1566C}" destId="{A6A33967-B4FD-4D53-A826-71D49C2F4CA2}" srcOrd="0" destOrd="0" presId="urn:microsoft.com/office/officeart/2005/8/layout/orgChart1"/>
    <dgm:cxn modelId="{F9B3D206-7599-422E-8B3F-DE2B3259A294}" type="presParOf" srcId="{A6A33967-B4FD-4D53-A826-71D49C2F4CA2}" destId="{8F7FABCD-93D0-4651-A58D-658950393996}" srcOrd="0" destOrd="0" presId="urn:microsoft.com/office/officeart/2005/8/layout/orgChart1"/>
    <dgm:cxn modelId="{A314BF66-2E32-4D05-8DE9-8B988C2BFE2F}" type="presParOf" srcId="{A6A33967-B4FD-4D53-A826-71D49C2F4CA2}" destId="{9A256ECF-A8A6-49C2-98A0-1F0E6E783D8F}" srcOrd="1" destOrd="0" presId="urn:microsoft.com/office/officeart/2005/8/layout/orgChart1"/>
    <dgm:cxn modelId="{A10E40C2-01E7-41E9-B6C0-F881D83D0078}" type="presParOf" srcId="{70F3DDCF-A822-4E45-8A90-13D70CE1566C}" destId="{18088AA0-6AC5-486B-8106-A0FF538A9BC4}" srcOrd="1" destOrd="0" presId="urn:microsoft.com/office/officeart/2005/8/layout/orgChart1"/>
    <dgm:cxn modelId="{E0007896-714A-4ED1-8ED4-77623296BB35}" type="presParOf" srcId="{18088AA0-6AC5-486B-8106-A0FF538A9BC4}" destId="{6EA99FBD-9031-4F82-A942-1082CDFF019B}" srcOrd="0" destOrd="0" presId="urn:microsoft.com/office/officeart/2005/8/layout/orgChart1"/>
    <dgm:cxn modelId="{C12FCF8F-D30F-4FB7-AE37-A25A012BA0C4}" type="presParOf" srcId="{18088AA0-6AC5-486B-8106-A0FF538A9BC4}" destId="{EF842ED9-5215-4196-8AC3-EC9AB0F733DE}" srcOrd="1" destOrd="0" presId="urn:microsoft.com/office/officeart/2005/8/layout/orgChart1"/>
    <dgm:cxn modelId="{2A3558CC-6878-48B4-B226-30EF06BCE41C}" type="presParOf" srcId="{EF842ED9-5215-4196-8AC3-EC9AB0F733DE}" destId="{60A4C90A-1837-4B06-AF35-29A3D1C83745}" srcOrd="0" destOrd="0" presId="urn:microsoft.com/office/officeart/2005/8/layout/orgChart1"/>
    <dgm:cxn modelId="{DE322048-5C02-40E4-B1C6-7739A07854AE}" type="presParOf" srcId="{60A4C90A-1837-4B06-AF35-29A3D1C83745}" destId="{03868932-9CBC-4039-B580-BEFB9E92EC40}" srcOrd="0" destOrd="0" presId="urn:microsoft.com/office/officeart/2005/8/layout/orgChart1"/>
    <dgm:cxn modelId="{8413B7B6-C47B-4051-AC2D-1F7EA14E85DE}" type="presParOf" srcId="{60A4C90A-1837-4B06-AF35-29A3D1C83745}" destId="{3635CF0A-34E3-4E85-9AAA-68CFB4873637}" srcOrd="1" destOrd="0" presId="urn:microsoft.com/office/officeart/2005/8/layout/orgChart1"/>
    <dgm:cxn modelId="{36A9302C-CCDE-4929-BCFF-E76F035EF1D2}" type="presParOf" srcId="{EF842ED9-5215-4196-8AC3-EC9AB0F733DE}" destId="{5C14025C-1BCA-479E-8B13-47B9893A17C4}" srcOrd="1" destOrd="0" presId="urn:microsoft.com/office/officeart/2005/8/layout/orgChart1"/>
    <dgm:cxn modelId="{2C5706DC-3C08-4F35-80C8-140DA71FA655}" type="presParOf" srcId="{EF842ED9-5215-4196-8AC3-EC9AB0F733DE}" destId="{2C5008BD-CD38-49BA-96BD-2A1B759134B4}" srcOrd="2" destOrd="0" presId="urn:microsoft.com/office/officeart/2005/8/layout/orgChart1"/>
    <dgm:cxn modelId="{5CFC6B3E-34B7-4CEF-AE98-C91CB2E36164}" type="presParOf" srcId="{18088AA0-6AC5-486B-8106-A0FF538A9BC4}" destId="{63B572C9-8262-438D-B5ED-DD811CE0BDA0}" srcOrd="2" destOrd="0" presId="urn:microsoft.com/office/officeart/2005/8/layout/orgChart1"/>
    <dgm:cxn modelId="{B952FA4B-9D89-462A-8E78-D55AA1D301D8}" type="presParOf" srcId="{18088AA0-6AC5-486B-8106-A0FF538A9BC4}" destId="{55EE61B4-6CB2-488D-833F-269E09FAABE4}" srcOrd="3" destOrd="0" presId="urn:microsoft.com/office/officeart/2005/8/layout/orgChart1"/>
    <dgm:cxn modelId="{A27198A8-733A-47CD-977B-603EEA3D04AD}" type="presParOf" srcId="{55EE61B4-6CB2-488D-833F-269E09FAABE4}" destId="{7D41F553-7D37-47BE-A46C-530DC5CA5FBE}" srcOrd="0" destOrd="0" presId="urn:microsoft.com/office/officeart/2005/8/layout/orgChart1"/>
    <dgm:cxn modelId="{C6CD479B-42F2-4396-8596-F991150B0B63}" type="presParOf" srcId="{7D41F553-7D37-47BE-A46C-530DC5CA5FBE}" destId="{D4D10009-F345-41CE-A887-9350FDF18920}" srcOrd="0" destOrd="0" presId="urn:microsoft.com/office/officeart/2005/8/layout/orgChart1"/>
    <dgm:cxn modelId="{8349631B-0776-448A-8E25-D53E8A229E6D}" type="presParOf" srcId="{7D41F553-7D37-47BE-A46C-530DC5CA5FBE}" destId="{B70751DC-F073-44D6-9C68-4FEFB0300DAC}" srcOrd="1" destOrd="0" presId="urn:microsoft.com/office/officeart/2005/8/layout/orgChart1"/>
    <dgm:cxn modelId="{C55F04E0-7F29-481F-BB7C-F1C32BC64C08}" type="presParOf" srcId="{55EE61B4-6CB2-488D-833F-269E09FAABE4}" destId="{C486F97B-77A9-4A37-B9CA-EC83CF19CE33}" srcOrd="1" destOrd="0" presId="urn:microsoft.com/office/officeart/2005/8/layout/orgChart1"/>
    <dgm:cxn modelId="{F9F58DE7-31AF-4294-B068-364A13B71190}" type="presParOf" srcId="{55EE61B4-6CB2-488D-833F-269E09FAABE4}" destId="{E28466F3-E288-4FB3-A223-496FC03AED16}" srcOrd="2" destOrd="0" presId="urn:microsoft.com/office/officeart/2005/8/layout/orgChart1"/>
    <dgm:cxn modelId="{6EF16354-D1EF-4E0D-AFFD-42DA54785E21}" type="presParOf" srcId="{18088AA0-6AC5-486B-8106-A0FF538A9BC4}" destId="{31D2477F-1873-47A9-9E32-300D1473201A}" srcOrd="4" destOrd="0" presId="urn:microsoft.com/office/officeart/2005/8/layout/orgChart1"/>
    <dgm:cxn modelId="{BD18BDF6-244A-4FD8-A664-54339696092A}" type="presParOf" srcId="{18088AA0-6AC5-486B-8106-A0FF538A9BC4}" destId="{04336BA0-7455-464A-AB90-7057DF0372C5}" srcOrd="5" destOrd="0" presId="urn:microsoft.com/office/officeart/2005/8/layout/orgChart1"/>
    <dgm:cxn modelId="{600E7057-5C82-48B1-9FB8-BADCA22283BB}" type="presParOf" srcId="{04336BA0-7455-464A-AB90-7057DF0372C5}" destId="{2382C8F0-573E-4776-A100-2A008FEA72CA}" srcOrd="0" destOrd="0" presId="urn:microsoft.com/office/officeart/2005/8/layout/orgChart1"/>
    <dgm:cxn modelId="{1770EBAA-E44A-4216-BE01-10FFCE62FA87}" type="presParOf" srcId="{2382C8F0-573E-4776-A100-2A008FEA72CA}" destId="{C6DFCA40-EE16-41FE-8FC3-487E8F0B3D56}" srcOrd="0" destOrd="0" presId="urn:microsoft.com/office/officeart/2005/8/layout/orgChart1"/>
    <dgm:cxn modelId="{86B95D28-F1EE-42E1-989B-0EA653245A1A}" type="presParOf" srcId="{2382C8F0-573E-4776-A100-2A008FEA72CA}" destId="{D1F4331A-19CE-4434-A5A5-80B0ADA47F50}" srcOrd="1" destOrd="0" presId="urn:microsoft.com/office/officeart/2005/8/layout/orgChart1"/>
    <dgm:cxn modelId="{8CF635AD-6E63-48F8-AED0-EFCCFCBAE404}" type="presParOf" srcId="{04336BA0-7455-464A-AB90-7057DF0372C5}" destId="{16049A37-270E-400C-A97B-86AFA6F1E8A5}" srcOrd="1" destOrd="0" presId="urn:microsoft.com/office/officeart/2005/8/layout/orgChart1"/>
    <dgm:cxn modelId="{214FEDE3-EB2C-413E-8EB8-EB7C5A9FC74E}" type="presParOf" srcId="{04336BA0-7455-464A-AB90-7057DF0372C5}" destId="{944E3195-F283-4B69-B964-64F5BDF0B1D6}" srcOrd="2" destOrd="0" presId="urn:microsoft.com/office/officeart/2005/8/layout/orgChart1"/>
    <dgm:cxn modelId="{9B39EEA9-5785-4B9D-9845-9498B0B40522}" type="presParOf" srcId="{18088AA0-6AC5-486B-8106-A0FF538A9BC4}" destId="{B69E7FCB-9B04-47B1-9298-B77C62779F58}" srcOrd="6" destOrd="0" presId="urn:microsoft.com/office/officeart/2005/8/layout/orgChart1"/>
    <dgm:cxn modelId="{45FCBD6F-4AF4-4F48-B2BF-696CD2C1BAB2}" type="presParOf" srcId="{18088AA0-6AC5-486B-8106-A0FF538A9BC4}" destId="{9F6A61FC-5B02-4911-8C5D-62F8F55F442A}" srcOrd="7" destOrd="0" presId="urn:microsoft.com/office/officeart/2005/8/layout/orgChart1"/>
    <dgm:cxn modelId="{D0FA59BF-7FE5-46DC-87A1-A2F48DBB9162}" type="presParOf" srcId="{9F6A61FC-5B02-4911-8C5D-62F8F55F442A}" destId="{70625CAF-1C81-4901-8A14-44187D935544}" srcOrd="0" destOrd="0" presId="urn:microsoft.com/office/officeart/2005/8/layout/orgChart1"/>
    <dgm:cxn modelId="{474E37DE-E615-43A5-9599-78B72E35B118}" type="presParOf" srcId="{70625CAF-1C81-4901-8A14-44187D935544}" destId="{8E8A026A-EDCA-4662-818D-679B00622513}" srcOrd="0" destOrd="0" presId="urn:microsoft.com/office/officeart/2005/8/layout/orgChart1"/>
    <dgm:cxn modelId="{8C108720-5AAB-4352-8C4C-D0A79FC86162}" type="presParOf" srcId="{70625CAF-1C81-4901-8A14-44187D935544}" destId="{35F6790C-42CA-40EC-B46C-C42604FE1A8B}" srcOrd="1" destOrd="0" presId="urn:microsoft.com/office/officeart/2005/8/layout/orgChart1"/>
    <dgm:cxn modelId="{388780E9-E6FD-41A5-8A2D-0C960C784295}" type="presParOf" srcId="{9F6A61FC-5B02-4911-8C5D-62F8F55F442A}" destId="{61CA5CBA-03A1-4C7C-8C67-4A0977DE4767}" srcOrd="1" destOrd="0" presId="urn:microsoft.com/office/officeart/2005/8/layout/orgChart1"/>
    <dgm:cxn modelId="{EA48F4F4-6DAE-41CB-81D0-3340E4AB4E44}" type="presParOf" srcId="{9F6A61FC-5B02-4911-8C5D-62F8F55F442A}" destId="{1FAB9B9B-4D10-4E5B-B7E7-DC1460D414FB}" srcOrd="2" destOrd="0" presId="urn:microsoft.com/office/officeart/2005/8/layout/orgChart1"/>
    <dgm:cxn modelId="{8E774FF9-03A4-4728-A73A-EC7CE4F9B0F2}" type="presParOf" srcId="{70F3DDCF-A822-4E45-8A90-13D70CE1566C}" destId="{6EDDA2C5-7070-4C7E-AC58-DC1FD3B5CB2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509D4D3-01D3-4103-87F7-8A213CCB91FC}">
      <dsp:nvSpPr>
        <dsp:cNvPr id="0" name=""/>
        <dsp:cNvSpPr/>
      </dsp:nvSpPr>
      <dsp:spPr>
        <a:xfrm>
          <a:off x="2115308" y="887963"/>
          <a:ext cx="110049" cy="1900191"/>
        </a:xfrm>
        <a:custGeom>
          <a:avLst/>
          <a:gdLst/>
          <a:ahLst/>
          <a:cxnLst/>
          <a:rect l="0" t="0" r="0" b="0"/>
          <a:pathLst>
            <a:path>
              <a:moveTo>
                <a:pt x="110049" y="0"/>
              </a:moveTo>
              <a:lnTo>
                <a:pt x="110049" y="1900191"/>
              </a:lnTo>
              <a:lnTo>
                <a:pt x="0" y="19001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94A478-DA29-49F4-A438-369EC2041B5E}">
      <dsp:nvSpPr>
        <dsp:cNvPr id="0" name=""/>
        <dsp:cNvSpPr/>
      </dsp:nvSpPr>
      <dsp:spPr>
        <a:xfrm>
          <a:off x="2115308" y="887963"/>
          <a:ext cx="110049" cy="1379289"/>
        </a:xfrm>
        <a:custGeom>
          <a:avLst/>
          <a:gdLst/>
          <a:ahLst/>
          <a:cxnLst/>
          <a:rect l="0" t="0" r="0" b="0"/>
          <a:pathLst>
            <a:path>
              <a:moveTo>
                <a:pt x="110049" y="0"/>
              </a:moveTo>
              <a:lnTo>
                <a:pt x="110049" y="1379289"/>
              </a:lnTo>
              <a:lnTo>
                <a:pt x="0" y="13792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3174A9-8FE9-4FA2-B5FA-9ACA0A9A59AD}">
      <dsp:nvSpPr>
        <dsp:cNvPr id="0" name=""/>
        <dsp:cNvSpPr/>
      </dsp:nvSpPr>
      <dsp:spPr>
        <a:xfrm>
          <a:off x="2115308" y="887963"/>
          <a:ext cx="110049" cy="858387"/>
        </a:xfrm>
        <a:custGeom>
          <a:avLst/>
          <a:gdLst/>
          <a:ahLst/>
          <a:cxnLst/>
          <a:rect l="0" t="0" r="0" b="0"/>
          <a:pathLst>
            <a:path>
              <a:moveTo>
                <a:pt x="110049" y="0"/>
              </a:moveTo>
              <a:lnTo>
                <a:pt x="110049" y="858387"/>
              </a:lnTo>
              <a:lnTo>
                <a:pt x="0" y="85838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E4006B-1B95-49C0-A0B5-208E72576645}">
      <dsp:nvSpPr>
        <dsp:cNvPr id="0" name=""/>
        <dsp:cNvSpPr/>
      </dsp:nvSpPr>
      <dsp:spPr>
        <a:xfrm>
          <a:off x="2115308" y="887963"/>
          <a:ext cx="110049" cy="337485"/>
        </a:xfrm>
        <a:custGeom>
          <a:avLst/>
          <a:gdLst/>
          <a:ahLst/>
          <a:cxnLst/>
          <a:rect l="0" t="0" r="0" b="0"/>
          <a:pathLst>
            <a:path>
              <a:moveTo>
                <a:pt x="110049" y="0"/>
              </a:moveTo>
              <a:lnTo>
                <a:pt x="110049" y="337485"/>
              </a:lnTo>
              <a:lnTo>
                <a:pt x="0" y="3374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12D1C7-7B02-4361-9AA3-24E8AEF470CF}">
      <dsp:nvSpPr>
        <dsp:cNvPr id="0" name=""/>
        <dsp:cNvSpPr/>
      </dsp:nvSpPr>
      <dsp:spPr>
        <a:xfrm>
          <a:off x="1304609" y="367061"/>
          <a:ext cx="553916" cy="337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7485"/>
              </a:lnTo>
              <a:lnTo>
                <a:pt x="553916" y="3374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FD0F60-F635-4E03-A94F-5CF67306CFEB}">
      <dsp:nvSpPr>
        <dsp:cNvPr id="0" name=""/>
        <dsp:cNvSpPr/>
      </dsp:nvSpPr>
      <dsp:spPr>
        <a:xfrm>
          <a:off x="1181854" y="367061"/>
          <a:ext cx="91440" cy="337485"/>
        </a:xfrm>
        <a:custGeom>
          <a:avLst/>
          <a:gdLst/>
          <a:ahLst/>
          <a:cxnLst/>
          <a:rect l="0" t="0" r="0" b="0"/>
          <a:pathLst>
            <a:path>
              <a:moveTo>
                <a:pt x="122754" y="0"/>
              </a:moveTo>
              <a:lnTo>
                <a:pt x="122754" y="337485"/>
              </a:lnTo>
              <a:lnTo>
                <a:pt x="45720" y="3374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A2D52D-D481-44F0-B1DB-970E8B55EED6}">
      <dsp:nvSpPr>
        <dsp:cNvPr id="0" name=""/>
        <dsp:cNvSpPr/>
      </dsp:nvSpPr>
      <dsp:spPr>
        <a:xfrm>
          <a:off x="937776" y="229"/>
          <a:ext cx="733664" cy="3668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FF0000"/>
              </a:solidFill>
              <a:latin typeface="Arial"/>
            </a:rPr>
            <a:t>Устная речь</a:t>
          </a:r>
          <a:endParaRPr lang="ru-RU" sz="900" kern="1200" smtClean="0"/>
        </a:p>
      </dsp:txBody>
      <dsp:txXfrm>
        <a:off x="937776" y="229"/>
        <a:ext cx="733664" cy="366832"/>
      </dsp:txXfrm>
    </dsp:sp>
    <dsp:sp modelId="{2583C26B-70B9-4C85-B6F8-2328FD4F7B6C}">
      <dsp:nvSpPr>
        <dsp:cNvPr id="0" name=""/>
        <dsp:cNvSpPr/>
      </dsp:nvSpPr>
      <dsp:spPr>
        <a:xfrm>
          <a:off x="493909" y="521131"/>
          <a:ext cx="733664" cy="3668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solidFill>
                <a:srgbClr val="000000"/>
              </a:solidFill>
              <a:latin typeface="Arial"/>
            </a:rPr>
            <a:t>Словесное</a:t>
          </a:r>
          <a:endParaRPr lang="en-US" sz="900" kern="1200" baseline="0" smtClean="0">
            <a:solidFill>
              <a:srgbClr val="000000"/>
            </a:solidFill>
            <a:latin typeface="Arial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solidFill>
                <a:srgbClr val="000000"/>
              </a:solidFill>
              <a:latin typeface="Arial"/>
            </a:rPr>
            <a:t>рисование</a:t>
          </a:r>
        </a:p>
      </dsp:txBody>
      <dsp:txXfrm>
        <a:off x="493909" y="521131"/>
        <a:ext cx="733664" cy="366832"/>
      </dsp:txXfrm>
    </dsp:sp>
    <dsp:sp modelId="{69916602-3525-4AE1-9D11-3D9FE843C112}">
      <dsp:nvSpPr>
        <dsp:cNvPr id="0" name=""/>
        <dsp:cNvSpPr/>
      </dsp:nvSpPr>
      <dsp:spPr>
        <a:xfrm>
          <a:off x="1858525" y="521131"/>
          <a:ext cx="733664" cy="3668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solidFill>
                <a:srgbClr val="000000"/>
              </a:solidFill>
              <a:latin typeface="Arial"/>
            </a:rPr>
            <a:t>Пересказ</a:t>
          </a:r>
          <a:endParaRPr lang="ru-RU" sz="900" kern="1200" smtClean="0"/>
        </a:p>
      </dsp:txBody>
      <dsp:txXfrm>
        <a:off x="1858525" y="521131"/>
        <a:ext cx="733664" cy="366832"/>
      </dsp:txXfrm>
    </dsp:sp>
    <dsp:sp modelId="{1199799F-6EFA-4C34-ABE1-99F5EAE47F98}">
      <dsp:nvSpPr>
        <dsp:cNvPr id="0" name=""/>
        <dsp:cNvSpPr/>
      </dsp:nvSpPr>
      <dsp:spPr>
        <a:xfrm>
          <a:off x="1381643" y="1042032"/>
          <a:ext cx="733664" cy="3668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solidFill>
                <a:srgbClr val="000000"/>
              </a:solidFill>
              <a:latin typeface="Arial"/>
            </a:rPr>
            <a:t>Выборочный</a:t>
          </a:r>
          <a:endParaRPr lang="ru-RU" sz="900" kern="1200" smtClean="0"/>
        </a:p>
      </dsp:txBody>
      <dsp:txXfrm>
        <a:off x="1381643" y="1042032"/>
        <a:ext cx="733664" cy="366832"/>
      </dsp:txXfrm>
    </dsp:sp>
    <dsp:sp modelId="{9A42865F-3249-4AB6-826C-C83C470A957E}">
      <dsp:nvSpPr>
        <dsp:cNvPr id="0" name=""/>
        <dsp:cNvSpPr/>
      </dsp:nvSpPr>
      <dsp:spPr>
        <a:xfrm>
          <a:off x="1381643" y="1562934"/>
          <a:ext cx="733664" cy="3668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solidFill>
                <a:srgbClr val="000000"/>
              </a:solidFill>
              <a:latin typeface="Arial"/>
            </a:rPr>
            <a:t>Подробный</a:t>
          </a:r>
          <a:endParaRPr lang="ru-RU" sz="900" kern="1200" smtClean="0"/>
        </a:p>
      </dsp:txBody>
      <dsp:txXfrm>
        <a:off x="1381643" y="1562934"/>
        <a:ext cx="733664" cy="366832"/>
      </dsp:txXfrm>
    </dsp:sp>
    <dsp:sp modelId="{07C68AAF-BF50-47DA-B2FE-5CC3F711EE95}">
      <dsp:nvSpPr>
        <dsp:cNvPr id="0" name=""/>
        <dsp:cNvSpPr/>
      </dsp:nvSpPr>
      <dsp:spPr>
        <a:xfrm>
          <a:off x="1381643" y="2083836"/>
          <a:ext cx="733664" cy="3668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solidFill>
                <a:srgbClr val="000000"/>
              </a:solidFill>
              <a:latin typeface="Arial"/>
            </a:rPr>
            <a:t>Краткий</a:t>
          </a:r>
          <a:endParaRPr lang="ru-RU" sz="900" kern="1200" smtClean="0"/>
        </a:p>
      </dsp:txBody>
      <dsp:txXfrm>
        <a:off x="1381643" y="2083836"/>
        <a:ext cx="733664" cy="366832"/>
      </dsp:txXfrm>
    </dsp:sp>
    <dsp:sp modelId="{3E6ABDF0-A751-45EC-B2F2-6A3C9C346380}">
      <dsp:nvSpPr>
        <dsp:cNvPr id="0" name=""/>
        <dsp:cNvSpPr/>
      </dsp:nvSpPr>
      <dsp:spPr>
        <a:xfrm>
          <a:off x="1381643" y="2604738"/>
          <a:ext cx="733664" cy="3668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solidFill>
                <a:srgbClr val="000000"/>
              </a:solidFill>
              <a:latin typeface="Arial"/>
            </a:rPr>
            <a:t>Творческий</a:t>
          </a:r>
          <a:endParaRPr lang="ru-RU" sz="900" kern="1200" smtClean="0"/>
        </a:p>
      </dsp:txBody>
      <dsp:txXfrm>
        <a:off x="1381643" y="2604738"/>
        <a:ext cx="733664" cy="36683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69E7FCB-9B04-47B1-9298-B77C62779F58}">
      <dsp:nvSpPr>
        <dsp:cNvPr id="0" name=""/>
        <dsp:cNvSpPr/>
      </dsp:nvSpPr>
      <dsp:spPr>
        <a:xfrm>
          <a:off x="782033" y="411248"/>
          <a:ext cx="122999" cy="21237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3796"/>
              </a:lnTo>
              <a:lnTo>
                <a:pt x="122999" y="212379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D2477F-1873-47A9-9E32-300D1473201A}">
      <dsp:nvSpPr>
        <dsp:cNvPr id="0" name=""/>
        <dsp:cNvSpPr/>
      </dsp:nvSpPr>
      <dsp:spPr>
        <a:xfrm>
          <a:off x="782033" y="411248"/>
          <a:ext cx="122999" cy="15415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1597"/>
              </a:lnTo>
              <a:lnTo>
                <a:pt x="122999" y="154159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B572C9-8262-438D-B5ED-DD811CE0BDA0}">
      <dsp:nvSpPr>
        <dsp:cNvPr id="0" name=""/>
        <dsp:cNvSpPr/>
      </dsp:nvSpPr>
      <dsp:spPr>
        <a:xfrm>
          <a:off x="782033" y="411248"/>
          <a:ext cx="122999" cy="9593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9398"/>
              </a:lnTo>
              <a:lnTo>
                <a:pt x="122999" y="9593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99FBD-9031-4F82-A942-1082CDFF019B}">
      <dsp:nvSpPr>
        <dsp:cNvPr id="0" name=""/>
        <dsp:cNvSpPr/>
      </dsp:nvSpPr>
      <dsp:spPr>
        <a:xfrm>
          <a:off x="782033" y="411248"/>
          <a:ext cx="122999" cy="3771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7199"/>
              </a:lnTo>
              <a:lnTo>
                <a:pt x="122999" y="3771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7FABCD-93D0-4651-A58D-658950393996}">
      <dsp:nvSpPr>
        <dsp:cNvPr id="0" name=""/>
        <dsp:cNvSpPr/>
      </dsp:nvSpPr>
      <dsp:spPr>
        <a:xfrm>
          <a:off x="700033" y="1249"/>
          <a:ext cx="819998" cy="40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 baseline="0" smtClean="0">
              <a:solidFill>
                <a:srgbClr val="FF0000"/>
              </a:solidFill>
              <a:latin typeface="Arial"/>
            </a:rPr>
            <a:t>Письменная речь</a:t>
          </a:r>
          <a:endParaRPr lang="ru-RU" sz="500" kern="1200" smtClean="0"/>
        </a:p>
      </dsp:txBody>
      <dsp:txXfrm>
        <a:off x="700033" y="1249"/>
        <a:ext cx="819998" cy="409999"/>
      </dsp:txXfrm>
    </dsp:sp>
    <dsp:sp modelId="{03868932-9CBC-4039-B580-BEFB9E92EC40}">
      <dsp:nvSpPr>
        <dsp:cNvPr id="0" name=""/>
        <dsp:cNvSpPr/>
      </dsp:nvSpPr>
      <dsp:spPr>
        <a:xfrm>
          <a:off x="905032" y="583448"/>
          <a:ext cx="819998" cy="40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Arial"/>
            </a:rPr>
            <a:t>Изложение</a:t>
          </a:r>
          <a:endParaRPr lang="ru-RU" sz="500" kern="1200" smtClean="0"/>
        </a:p>
      </dsp:txBody>
      <dsp:txXfrm>
        <a:off x="905032" y="583448"/>
        <a:ext cx="819998" cy="409999"/>
      </dsp:txXfrm>
    </dsp:sp>
    <dsp:sp modelId="{D4D10009-F345-41CE-A887-9350FDF18920}">
      <dsp:nvSpPr>
        <dsp:cNvPr id="0" name=""/>
        <dsp:cNvSpPr/>
      </dsp:nvSpPr>
      <dsp:spPr>
        <a:xfrm>
          <a:off x="905032" y="1165647"/>
          <a:ext cx="819998" cy="40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Arial"/>
            </a:rPr>
            <a:t>Сочинение</a:t>
          </a:r>
          <a:endParaRPr lang="ru-RU" sz="500" kern="1200" smtClean="0"/>
        </a:p>
      </dsp:txBody>
      <dsp:txXfrm>
        <a:off x="905032" y="1165647"/>
        <a:ext cx="819998" cy="409999"/>
      </dsp:txXfrm>
    </dsp:sp>
    <dsp:sp modelId="{C6DFCA40-EE16-41FE-8FC3-487E8F0B3D56}">
      <dsp:nvSpPr>
        <dsp:cNvPr id="0" name=""/>
        <dsp:cNvSpPr/>
      </dsp:nvSpPr>
      <dsp:spPr>
        <a:xfrm>
          <a:off x="905032" y="1747846"/>
          <a:ext cx="819998" cy="40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solidFill>
              <a:srgbClr val="000000"/>
            </a:solidFill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solidFill>
              <a:srgbClr val="000000"/>
            </a:solidFill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Arial"/>
            </a:rPr>
            <a:t>Словотворчество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solidFill>
              <a:srgbClr val="000000"/>
            </a:solidFill>
            <a:latin typeface="Arial"/>
          </a:endParaRPr>
        </a:p>
      </dsp:txBody>
      <dsp:txXfrm>
        <a:off x="905032" y="1747846"/>
        <a:ext cx="819998" cy="409999"/>
      </dsp:txXfrm>
    </dsp:sp>
    <dsp:sp modelId="{8E8A026A-EDCA-4662-818D-679B00622513}">
      <dsp:nvSpPr>
        <dsp:cNvPr id="0" name=""/>
        <dsp:cNvSpPr/>
      </dsp:nvSpPr>
      <dsp:spPr>
        <a:xfrm>
          <a:off x="905032" y="2330046"/>
          <a:ext cx="819998" cy="40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Arial"/>
            </a:rPr>
            <a:t>Стихосложение</a:t>
          </a:r>
        </a:p>
      </dsp:txBody>
      <dsp:txXfrm>
        <a:off x="905032" y="2330046"/>
        <a:ext cx="819998" cy="409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re</cp:lastModifiedBy>
  <cp:revision>2</cp:revision>
  <cp:lastPrinted>2008-08-25T21:09:00Z</cp:lastPrinted>
  <dcterms:created xsi:type="dcterms:W3CDTF">2013-07-07T17:49:00Z</dcterms:created>
  <dcterms:modified xsi:type="dcterms:W3CDTF">2013-07-07T17:49:00Z</dcterms:modified>
</cp:coreProperties>
</file>