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06" w:rsidRPr="009839A6" w:rsidRDefault="00572110" w:rsidP="0057211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839A6">
        <w:rPr>
          <w:rFonts w:ascii="Times New Roman" w:hAnsi="Times New Roman"/>
          <w:b/>
          <w:sz w:val="24"/>
          <w:szCs w:val="24"/>
        </w:rPr>
        <w:t>Тестирование учащихся во время урока</w:t>
      </w:r>
    </w:p>
    <w:p w:rsidR="00572110" w:rsidRDefault="00572110" w:rsidP="0057211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9"/>
        <w:gridCol w:w="4111"/>
        <w:gridCol w:w="4501"/>
      </w:tblGrid>
      <w:tr w:rsidR="00572110" w:rsidTr="00303092">
        <w:trPr>
          <w:trHeight w:val="300"/>
        </w:trPr>
        <w:tc>
          <w:tcPr>
            <w:tcW w:w="959" w:type="dxa"/>
            <w:vMerge w:val="restart"/>
          </w:tcPr>
          <w:p w:rsidR="00572110" w:rsidRDefault="00572110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612" w:type="dxa"/>
            <w:gridSpan w:val="2"/>
          </w:tcPr>
          <w:p w:rsidR="00572110" w:rsidRPr="009839A6" w:rsidRDefault="00572110" w:rsidP="005721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9A6">
              <w:rPr>
                <w:rFonts w:ascii="Times New Roman" w:hAnsi="Times New Roman"/>
                <w:b/>
                <w:sz w:val="24"/>
                <w:szCs w:val="24"/>
              </w:rPr>
              <w:t>Этапы тестирования</w:t>
            </w:r>
          </w:p>
        </w:tc>
      </w:tr>
      <w:tr w:rsidR="00572110" w:rsidTr="00572110">
        <w:trPr>
          <w:trHeight w:val="255"/>
        </w:trPr>
        <w:tc>
          <w:tcPr>
            <w:tcW w:w="959" w:type="dxa"/>
            <w:vMerge/>
          </w:tcPr>
          <w:p w:rsidR="00572110" w:rsidRDefault="00572110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2110" w:rsidRDefault="00572110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учителя</w:t>
            </w:r>
          </w:p>
        </w:tc>
        <w:tc>
          <w:tcPr>
            <w:tcW w:w="4501" w:type="dxa"/>
          </w:tcPr>
          <w:p w:rsidR="00572110" w:rsidRDefault="00572110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учеников</w:t>
            </w:r>
          </w:p>
        </w:tc>
      </w:tr>
      <w:tr w:rsidR="00256E7B" w:rsidTr="00E962F7">
        <w:trPr>
          <w:trHeight w:val="255"/>
        </w:trPr>
        <w:tc>
          <w:tcPr>
            <w:tcW w:w="959" w:type="dxa"/>
            <w:vMerge w:val="restart"/>
          </w:tcPr>
          <w:p w:rsidR="00256E7B" w:rsidRDefault="00256E7B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gridSpan w:val="2"/>
          </w:tcPr>
          <w:p w:rsidR="00256E7B" w:rsidRPr="009839A6" w:rsidRDefault="00256E7B" w:rsidP="005721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9A6">
              <w:rPr>
                <w:rFonts w:ascii="Times New Roman" w:hAnsi="Times New Roman"/>
                <w:b/>
                <w:sz w:val="24"/>
                <w:szCs w:val="24"/>
              </w:rPr>
              <w:t>1. Предварительное тестирование:</w:t>
            </w:r>
          </w:p>
        </w:tc>
      </w:tr>
      <w:tr w:rsidR="00256E7B" w:rsidTr="00572110">
        <w:tc>
          <w:tcPr>
            <w:tcW w:w="959" w:type="dxa"/>
            <w:vMerge/>
          </w:tcPr>
          <w:p w:rsidR="00256E7B" w:rsidRDefault="00256E7B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E7B" w:rsidRDefault="00256E7B" w:rsidP="00572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Дайте определение на термин «экосистема».</w:t>
            </w:r>
          </w:p>
        </w:tc>
        <w:tc>
          <w:tcPr>
            <w:tcW w:w="4501" w:type="dxa"/>
          </w:tcPr>
          <w:p w:rsidR="00256E7B" w:rsidRDefault="00256E7B" w:rsidP="00572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Экосистема есть совокупность организмов и неживых компонентов их обитания, при взаимодействии которых происходит более или менее полный биотический круговорот веществ с участием продуцентов,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консументов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редуцентов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56E7B" w:rsidTr="00572110">
        <w:tc>
          <w:tcPr>
            <w:tcW w:w="959" w:type="dxa"/>
            <w:vMerge/>
          </w:tcPr>
          <w:p w:rsidR="00256E7B" w:rsidRDefault="00256E7B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E7B" w:rsidRDefault="00256E7B" w:rsidP="00572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Пользуясь схемой «экосистема» назовите блоки экосистемы.</w:t>
            </w:r>
          </w:p>
        </w:tc>
        <w:tc>
          <w:tcPr>
            <w:tcW w:w="4501" w:type="dxa"/>
          </w:tcPr>
          <w:p w:rsidR="00256E7B" w:rsidRDefault="00256E7B" w:rsidP="00572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Экосистема = биоценоз + биотоп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экотоп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где биоценоз – сообщество, биотоп – физическая среда обитания.</w:t>
            </w:r>
          </w:p>
        </w:tc>
      </w:tr>
      <w:tr w:rsidR="00256E7B" w:rsidTr="00572110">
        <w:tc>
          <w:tcPr>
            <w:tcW w:w="959" w:type="dxa"/>
            <w:vMerge/>
          </w:tcPr>
          <w:p w:rsidR="00256E7B" w:rsidRDefault="00256E7B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E7B" w:rsidRDefault="00256E7B" w:rsidP="00572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Какие вам известны основные классификации экосистем? Приведите примеры.</w:t>
            </w:r>
          </w:p>
        </w:tc>
        <w:tc>
          <w:tcPr>
            <w:tcW w:w="4501" w:type="dxa"/>
          </w:tcPr>
          <w:p w:rsidR="00256E7B" w:rsidRDefault="00256E7B" w:rsidP="00572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Наземные (сухопутные) и водные.</w:t>
            </w:r>
          </w:p>
          <w:p w:rsidR="00256E7B" w:rsidRDefault="00256E7B" w:rsidP="00572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Богатые и бедные.</w:t>
            </w:r>
          </w:p>
          <w:p w:rsidR="00256E7B" w:rsidRDefault="00256E7B" w:rsidP="00572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Искусственные и естественные.</w:t>
            </w:r>
          </w:p>
        </w:tc>
      </w:tr>
      <w:tr w:rsidR="00256E7B" w:rsidTr="00572110">
        <w:tc>
          <w:tcPr>
            <w:tcW w:w="959" w:type="dxa"/>
            <w:vMerge/>
          </w:tcPr>
          <w:p w:rsidR="00256E7B" w:rsidRDefault="00256E7B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E7B" w:rsidRDefault="00256E7B" w:rsidP="00E271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Перечислите структуру (организацию) экосистем.</w:t>
            </w:r>
          </w:p>
        </w:tc>
        <w:tc>
          <w:tcPr>
            <w:tcW w:w="4501" w:type="dxa"/>
          </w:tcPr>
          <w:p w:rsidR="00256E7B" w:rsidRDefault="00256E7B" w:rsidP="00572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(организация) экосистем:</w:t>
            </w:r>
          </w:p>
          <w:p w:rsidR="00256E7B" w:rsidRDefault="00256E7B" w:rsidP="00572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-видовая,</w:t>
            </w:r>
          </w:p>
          <w:p w:rsidR="00256E7B" w:rsidRDefault="00256E7B" w:rsidP="00572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-трофическая,</w:t>
            </w:r>
          </w:p>
          <w:p w:rsidR="00256E7B" w:rsidRDefault="00256E7B" w:rsidP="00572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-пространственная.</w:t>
            </w:r>
          </w:p>
        </w:tc>
      </w:tr>
      <w:tr w:rsidR="00256E7B" w:rsidTr="00572110">
        <w:tc>
          <w:tcPr>
            <w:tcW w:w="959" w:type="dxa"/>
            <w:vMerge/>
          </w:tcPr>
          <w:p w:rsidR="00256E7B" w:rsidRDefault="00256E7B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E7B" w:rsidRDefault="00256E7B" w:rsidP="00572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Какие, по вашему мнению, экосистемы России самые значительные в мире? Назовите их главную функцию.</w:t>
            </w:r>
          </w:p>
        </w:tc>
        <w:tc>
          <w:tcPr>
            <w:tcW w:w="4501" w:type="dxa"/>
          </w:tcPr>
          <w:p w:rsidR="00256E7B" w:rsidRDefault="00256E7B" w:rsidP="009839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Лесные экосистемы России – самые значительные в мире. Они занимают площадь в 86,5 млн. га, что составляет 21,7% мировых запасов. Их главная биосферная функция заключается в выделении кислорода, необходимого для живых организмов.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депонировании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углекислого газа. Лесные экосистемы по территории России распределены очень неравномерно.   </w:t>
            </w:r>
          </w:p>
        </w:tc>
      </w:tr>
      <w:tr w:rsidR="00256E7B" w:rsidTr="00654069">
        <w:tc>
          <w:tcPr>
            <w:tcW w:w="959" w:type="dxa"/>
            <w:vMerge w:val="restart"/>
          </w:tcPr>
          <w:p w:rsidR="00256E7B" w:rsidRDefault="00256E7B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gridSpan w:val="2"/>
          </w:tcPr>
          <w:p w:rsidR="00256E7B" w:rsidRPr="009839A6" w:rsidRDefault="00256E7B" w:rsidP="009839A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9A6">
              <w:rPr>
                <w:rFonts w:ascii="Times New Roman" w:hAnsi="Times New Roman"/>
                <w:b/>
                <w:sz w:val="24"/>
                <w:szCs w:val="24"/>
              </w:rPr>
              <w:t>2. Промежуточное тестирование:</w:t>
            </w:r>
          </w:p>
        </w:tc>
      </w:tr>
      <w:tr w:rsidR="00256E7B" w:rsidTr="00572110">
        <w:tc>
          <w:tcPr>
            <w:tcW w:w="959" w:type="dxa"/>
            <w:vMerge/>
          </w:tcPr>
          <w:p w:rsidR="00256E7B" w:rsidRDefault="00256E7B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E7B" w:rsidRDefault="00256E7B" w:rsidP="00572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Назовите виды животных и растений.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трофические уровни и находящиеся в единой пищевой цепи.</w:t>
            </w:r>
          </w:p>
        </w:tc>
        <w:tc>
          <w:tcPr>
            <w:tcW w:w="4501" w:type="dxa"/>
          </w:tcPr>
          <w:p w:rsidR="00256E7B" w:rsidRDefault="00256E7B" w:rsidP="00572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брусника, мышь лесная, лисица, беркут.</w:t>
            </w:r>
          </w:p>
          <w:p w:rsidR="00256E7B" w:rsidRDefault="00256E7B" w:rsidP="00572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брусника, заяц беляк, рысь, волк.</w:t>
            </w:r>
          </w:p>
          <w:p w:rsidR="00256E7B" w:rsidRDefault="00256E7B" w:rsidP="00572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деревья, олень, тигр.</w:t>
            </w:r>
          </w:p>
          <w:p w:rsidR="00256E7B" w:rsidRDefault="00256E7B" w:rsidP="00572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водоросли, мальки рыб, крупные рыбы, человек.</w:t>
            </w:r>
          </w:p>
          <w:p w:rsidR="00256E7B" w:rsidRDefault="00256E7B" w:rsidP="00572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E7B" w:rsidTr="00572110">
        <w:tc>
          <w:tcPr>
            <w:tcW w:w="959" w:type="dxa"/>
            <w:vMerge/>
          </w:tcPr>
          <w:p w:rsidR="00256E7B" w:rsidRDefault="00256E7B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E7B" w:rsidRDefault="00256E7B" w:rsidP="00572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Заполните недостающее звено и стрелками укажите направление движения энергии в пищевой цепи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детритного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типа:</w:t>
            </w:r>
          </w:p>
          <w:p w:rsidR="00256E7B" w:rsidRDefault="00256E7B" w:rsidP="00572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256E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Листовая подстилка …?…→ черный дрозд → ястреб</w:t>
            </w:r>
          </w:p>
          <w:p w:rsidR="00256E7B" w:rsidRDefault="00256E7B" w:rsidP="00572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256E7B" w:rsidRDefault="00256E7B" w:rsidP="00256E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Листовая подстилка → насекомые → черный дрозд → ястреб</w:t>
            </w:r>
          </w:p>
        </w:tc>
      </w:tr>
      <w:tr w:rsidR="002D0A5F" w:rsidTr="00E26FA3">
        <w:tc>
          <w:tcPr>
            <w:tcW w:w="959" w:type="dxa"/>
            <w:vMerge w:val="restart"/>
          </w:tcPr>
          <w:p w:rsidR="002D0A5F" w:rsidRDefault="002D0A5F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A5F" w:rsidRDefault="002D0A5F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A5F" w:rsidRDefault="002D0A5F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A5F" w:rsidRDefault="002D0A5F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A5F" w:rsidRDefault="002D0A5F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A5F" w:rsidRDefault="002D0A5F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gridSpan w:val="2"/>
          </w:tcPr>
          <w:p w:rsidR="002D0A5F" w:rsidRPr="006D5781" w:rsidRDefault="002D0A5F" w:rsidP="00256E7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Заключительное тестирование:</w:t>
            </w:r>
          </w:p>
        </w:tc>
      </w:tr>
      <w:tr w:rsidR="002D0A5F" w:rsidTr="00572110">
        <w:tc>
          <w:tcPr>
            <w:tcW w:w="959" w:type="dxa"/>
            <w:vMerge/>
          </w:tcPr>
          <w:p w:rsidR="002D0A5F" w:rsidRDefault="002D0A5F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0A5F" w:rsidRDefault="002D0A5F" w:rsidP="006D57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Как вы определите выражение «трофическая структура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сообщества»?</w:t>
            </w:r>
          </w:p>
        </w:tc>
        <w:tc>
          <w:tcPr>
            <w:tcW w:w="4501" w:type="dxa"/>
          </w:tcPr>
          <w:p w:rsidR="002D0A5F" w:rsidRDefault="002D0A5F" w:rsidP="002D0A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Трофическая структура сообщества – совокупность устойчивых сложных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пищевых связей видов, образующих природное сообщество. Направление связей, потоки вещества и энергии выражают пищевые цепи. Экологические пирамиды чисел, биомассы, энергии, выражают количественные соотношения разных по способу питания организмов.</w:t>
            </w:r>
          </w:p>
        </w:tc>
      </w:tr>
      <w:tr w:rsidR="002D0A5F" w:rsidTr="000200C7">
        <w:tc>
          <w:tcPr>
            <w:tcW w:w="959" w:type="dxa"/>
            <w:vMerge/>
          </w:tcPr>
          <w:p w:rsidR="002D0A5F" w:rsidRDefault="002D0A5F" w:rsidP="0057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0A5F" w:rsidRDefault="002D0A5F" w:rsidP="006D57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Вопросы к отрывкам </w:t>
            </w:r>
            <w:r w:rsidR="007D7D18">
              <w:rPr>
                <w:rFonts w:ascii="Times New Roman" w:hAnsi="Times New Roman"/>
                <w:sz w:val="24"/>
                <w:szCs w:val="24"/>
              </w:rPr>
              <w:t xml:space="preserve">видеофильма, </w:t>
            </w:r>
            <w:proofErr w:type="gramStart"/>
            <w:r w:rsidR="007D7D18">
              <w:rPr>
                <w:rFonts w:ascii="Times New Roman" w:hAnsi="Times New Roman"/>
                <w:sz w:val="24"/>
                <w:szCs w:val="24"/>
              </w:rPr>
              <w:t>просмотренному</w:t>
            </w:r>
            <w:proofErr w:type="gramEnd"/>
            <w:r w:rsidR="007D7D18">
              <w:rPr>
                <w:rFonts w:ascii="Times New Roman" w:hAnsi="Times New Roman"/>
                <w:sz w:val="24"/>
                <w:szCs w:val="24"/>
              </w:rPr>
              <w:t xml:space="preserve"> учениками:</w:t>
            </w:r>
          </w:p>
          <w:p w:rsidR="007D7D18" w:rsidRDefault="007D7D18" w:rsidP="007D7D1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категории трофической структуры или «ресурс – потребителей» (с точки зрения взаимоотношений), которые входят в состав экосистемы Серенгети.</w:t>
            </w:r>
          </w:p>
          <w:p w:rsidR="008452C4" w:rsidRDefault="008452C4" w:rsidP="008452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C4" w:rsidRDefault="008452C4" w:rsidP="008452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C65" w:rsidRDefault="00F80C65" w:rsidP="008452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C4" w:rsidRDefault="008452C4" w:rsidP="008452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C4" w:rsidRDefault="008452C4" w:rsidP="008452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C4" w:rsidRDefault="008452C4" w:rsidP="008452C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каком «мощном коктейле» говориться в фильме?</w:t>
            </w:r>
          </w:p>
          <w:p w:rsidR="00F80C65" w:rsidRDefault="00F80C65" w:rsidP="00F80C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C65" w:rsidRDefault="00F80C65" w:rsidP="00F80C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C65" w:rsidRDefault="00F80C65" w:rsidP="00F80C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C65" w:rsidRDefault="00F80C65" w:rsidP="00F80C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C65" w:rsidRDefault="00F80C65" w:rsidP="00F80C6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роль играют некие «природные мусорщики» в экосистеме Серенгети чьё появление совпадает с началом миграции голубых гну?</w:t>
            </w:r>
          </w:p>
          <w:p w:rsidR="00566BFF" w:rsidRDefault="00566BFF" w:rsidP="00566B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BFF" w:rsidRDefault="00566BFF" w:rsidP="00566B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BFF" w:rsidRDefault="00566BFF" w:rsidP="00566B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BFF" w:rsidRDefault="00566BFF" w:rsidP="00566B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BFF" w:rsidRDefault="00566BFF" w:rsidP="00566B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BFF" w:rsidRDefault="00566BFF" w:rsidP="00566B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BFF" w:rsidRDefault="00566BFF" w:rsidP="00566B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BFF" w:rsidRDefault="00566BFF" w:rsidP="00566B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BFF" w:rsidRDefault="00566BFF" w:rsidP="00566B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BFF" w:rsidRDefault="00566BFF" w:rsidP="00566B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BFF" w:rsidRDefault="00566BFF" w:rsidP="00566B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BFF" w:rsidRDefault="00566BFF" w:rsidP="00566B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BFF" w:rsidRDefault="00566BFF" w:rsidP="00566B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BFF" w:rsidRDefault="00566BFF" w:rsidP="00566B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равнина Серенгети не превращается в одно «бескрайнее кладбище» костей и рогов, ведь чтобы разложиться костям скелета может потребоваться много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лет?</w:t>
            </w:r>
          </w:p>
          <w:p w:rsidR="00566BFF" w:rsidRDefault="00566BFF" w:rsidP="00566B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BFF" w:rsidRDefault="00566BFF" w:rsidP="00566B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BFF" w:rsidRDefault="00566BFF" w:rsidP="00566B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BFF" w:rsidRDefault="00566BFF" w:rsidP="00566B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BFF" w:rsidRDefault="00566BFF" w:rsidP="00566B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BFF" w:rsidRDefault="00566BFF" w:rsidP="00566B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BFF" w:rsidRDefault="00566BFF" w:rsidP="00566B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BFF" w:rsidRDefault="00566BFF" w:rsidP="00566B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BFF" w:rsidRDefault="00566BFF" w:rsidP="00566B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BFF" w:rsidRDefault="00566BFF" w:rsidP="00566B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5BCE" w:rsidRDefault="008B5BCE" w:rsidP="00566B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BFF" w:rsidRDefault="00566BFF" w:rsidP="00566B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BFF" w:rsidRDefault="00566BFF" w:rsidP="00566B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BFF" w:rsidRDefault="008B5BCE" w:rsidP="00566B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Составьте фрагменты показанных в отрывках видеофильма пищевых цепей экосистемы Серенгети.</w:t>
            </w:r>
          </w:p>
          <w:p w:rsidR="00566BFF" w:rsidRDefault="00566BFF" w:rsidP="00566B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BFF" w:rsidRDefault="00566BFF" w:rsidP="00566B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2D0A5F" w:rsidRDefault="002D0A5F" w:rsidP="002D0A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7D18" w:rsidRDefault="007D7D18" w:rsidP="002D0A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7D18" w:rsidRDefault="007D7D18" w:rsidP="002D0A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экосистемы Серенгети входят «ресурс – потребители»:</w:t>
            </w:r>
          </w:p>
          <w:p w:rsidR="007D7D18" w:rsidRDefault="007D7D18" w:rsidP="007D7D1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Продуценты (растения)</w:t>
            </w:r>
          </w:p>
          <w:p w:rsidR="007D7D18" w:rsidRDefault="007D7D18" w:rsidP="007D7D1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Консументы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452C4" w:rsidRDefault="008452C4" w:rsidP="008452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Травоядные (зебры, голубые гну, дикобраз, леопардовая черепаха). </w:t>
            </w:r>
          </w:p>
          <w:p w:rsidR="008452C4" w:rsidRDefault="008452C4" w:rsidP="008452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Плотоядные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(африканская гиеновидная собака, азиатский шакал, лев, гриф).</w:t>
            </w:r>
          </w:p>
          <w:p w:rsidR="008452C4" w:rsidRDefault="008452C4" w:rsidP="008452C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Деструкторы (навозные жуки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скоробеи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личинки рогового мотылька).</w:t>
            </w:r>
          </w:p>
          <w:p w:rsidR="00F80C65" w:rsidRDefault="00F80C65" w:rsidP="008452C4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C4" w:rsidRDefault="008452C4" w:rsidP="008452C4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фильме «мощным коктейлем» назывались компоненты, которые необходимы </w:t>
            </w:r>
            <w:r w:rsidR="00F80C65">
              <w:rPr>
                <w:rFonts w:ascii="Times New Roman" w:hAnsi="Times New Roman"/>
                <w:sz w:val="24"/>
                <w:szCs w:val="24"/>
              </w:rPr>
              <w:t>для появления продуцентов на Земле – такие как вода, минералы и солнечный свет.</w:t>
            </w:r>
          </w:p>
          <w:p w:rsidR="008452C4" w:rsidRDefault="008452C4" w:rsidP="008452C4">
            <w:pPr>
              <w:pStyle w:val="a4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C4" w:rsidRDefault="00736489" w:rsidP="00736489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Грозы побудили существо, прячущееся глубоко в земле – это навозный жук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скоробей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F5B5B">
              <w:rPr>
                <w:rFonts w:ascii="Times New Roman" w:hAnsi="Times New Roman"/>
                <w:sz w:val="24"/>
                <w:szCs w:val="24"/>
              </w:rPr>
              <w:t xml:space="preserve">Его появления совпало с началом миграции. </w:t>
            </w:r>
          </w:p>
          <w:p w:rsidR="006F5B5B" w:rsidRDefault="006F5B5B" w:rsidP="00736489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Скоробей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является деструктором – пожирателем. </w:t>
            </w:r>
          </w:p>
          <w:p w:rsidR="006F5B5B" w:rsidRDefault="006F5B5B" w:rsidP="00736489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</w:t>
            </w:r>
            <w:r w:rsidR="00566BFF">
              <w:rPr>
                <w:rFonts w:ascii="Times New Roman" w:hAnsi="Times New Roman"/>
                <w:sz w:val="24"/>
                <w:szCs w:val="24"/>
              </w:rPr>
              <w:t xml:space="preserve">дно голубые гну оставляют 4 тыс. тонн навоза. Жуки скатывают навоз в большие комки, и свежая куча навоза расчищается ими уже за 3 мин. Ежедневно они перемещают </w:t>
            </w:r>
            <w:proofErr w:type="spellStart"/>
            <w:r w:rsidR="00566BFF">
              <w:rPr>
                <w:rFonts w:ascii="Times New Roman" w:hAnsi="Times New Roman"/>
                <w:sz w:val="24"/>
                <w:szCs w:val="24"/>
              </w:rPr>
              <w:t>колическво</w:t>
            </w:r>
            <w:proofErr w:type="spellEnd"/>
            <w:r w:rsidR="00566BFF">
              <w:rPr>
                <w:rFonts w:ascii="Times New Roman" w:hAnsi="Times New Roman"/>
                <w:sz w:val="24"/>
                <w:szCs w:val="24"/>
              </w:rPr>
              <w:t xml:space="preserve"> навоза в 200 раз </w:t>
            </w:r>
            <w:proofErr w:type="gramStart"/>
            <w:r w:rsidR="00566BFF">
              <w:rPr>
                <w:rFonts w:ascii="Times New Roman" w:hAnsi="Times New Roman"/>
                <w:sz w:val="24"/>
                <w:szCs w:val="24"/>
              </w:rPr>
              <w:t>превышающее</w:t>
            </w:r>
            <w:proofErr w:type="gramEnd"/>
            <w:r w:rsidR="00566BFF">
              <w:rPr>
                <w:rFonts w:ascii="Times New Roman" w:hAnsi="Times New Roman"/>
                <w:sz w:val="24"/>
                <w:szCs w:val="24"/>
              </w:rPr>
              <w:t xml:space="preserve"> их собственный вес. Раскатанные повсюду обогащенные азотом кучки навоза удобряют пастбище, обеспечивающее корм для миллионов животных и соответственно – целостность пищевой цепочки.</w:t>
            </w:r>
          </w:p>
          <w:p w:rsidR="00566BFF" w:rsidRDefault="00566BFF" w:rsidP="00736489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BFF" w:rsidRDefault="00566BFF" w:rsidP="00736489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Равнина Серенгети не превращается в одно «бескрайнее кладбище» костей и рогов, т. к. есть крошечные пожиратели падали – насекомые и бактерии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редуценты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566BFF" w:rsidRDefault="00566BFF" w:rsidP="00736489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Рога еще прочнее костей. </w:t>
            </w:r>
            <w:r w:rsidR="00814FC1">
              <w:rPr>
                <w:rFonts w:ascii="Times New Roman" w:hAnsi="Times New Roman"/>
                <w:sz w:val="24"/>
                <w:szCs w:val="24"/>
              </w:rPr>
              <w:t>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однако,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есть насекомое (таких в мире всего несколько видов), которое питается ими – роговой мотылек. Здесь он откладывает яйца, из которых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вылупляются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личинки, вгрызающиеся в рог. Рог состоит из кератина и кислота во внутренностях личинки превращает его в питательное блюдо. </w:t>
            </w:r>
          </w:p>
          <w:p w:rsidR="00566BFF" w:rsidRDefault="00566BFF" w:rsidP="00736489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Дикобраз (вегетарианец исключительный) не питается костями, но точит свои зубы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кости, перемалывая в процессе этого большое количество остатков.</w:t>
            </w:r>
          </w:p>
          <w:p w:rsidR="008B5BCE" w:rsidRDefault="008B5BCE" w:rsidP="00736489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2C4" w:rsidRDefault="008B5BCE" w:rsidP="008B5BCE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Фрагменты пищевых цепей экосистемы Серенгети:</w:t>
            </w:r>
          </w:p>
          <w:p w:rsidR="008B5BCE" w:rsidRDefault="008B5BCE" w:rsidP="008B5BCE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BCE" w:rsidRDefault="008B5BCE" w:rsidP="008B5BCE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Растения → голубые гну → гриф.</w:t>
            </w:r>
          </w:p>
          <w:p w:rsidR="008B5BCE" w:rsidRPr="008B5BCE" w:rsidRDefault="008B5BCE" w:rsidP="008B5BCE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proofErr w:type="spellStart"/>
            <w:r w:rsidRPr="008B5BCE">
              <w:rPr>
                <w:rFonts w:ascii="Times New Roman" w:hAnsi="Times New Roman"/>
                <w:sz w:val="24"/>
                <w:szCs w:val="24"/>
              </w:rPr>
              <w:t>↓</w:t>
            </w:r>
            <w:proofErr w:type="spellEnd"/>
            <w:r w:rsidRPr="008B5BC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452C4" w:rsidRDefault="008B5BCE" w:rsidP="008B5BCE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Африканская гиеновидная собака.</w:t>
            </w:r>
          </w:p>
          <w:p w:rsidR="008B5BCE" w:rsidRDefault="008B5BCE" w:rsidP="008B5BCE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5BCE" w:rsidRDefault="008B5BCE" w:rsidP="008B5BCE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Растения → дикобраз →лев.</w:t>
            </w:r>
          </w:p>
          <w:p w:rsidR="008B5BCE" w:rsidRDefault="008B5BCE" w:rsidP="008B5BCE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5BCE" w:rsidRDefault="008B5BCE" w:rsidP="008B5BCE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Навоз → жук навозник → полосатый </w:t>
            </w:r>
          </w:p>
          <w:p w:rsidR="008B5BCE" w:rsidRDefault="008B5BCE" w:rsidP="008B5BCE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↓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BCE" w:rsidRDefault="008B5BCE" w:rsidP="008B5BCE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Шакал азиатский.</w:t>
            </w:r>
          </w:p>
          <w:p w:rsidR="008B5BCE" w:rsidRDefault="008B5BCE" w:rsidP="008B5BCE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5BCE" w:rsidRDefault="008B5BCE" w:rsidP="008B5BCE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Рога → личинка рогового мотылька.                                           </w:t>
            </w:r>
          </w:p>
          <w:p w:rsidR="008452C4" w:rsidRDefault="008452C4" w:rsidP="008452C4">
            <w:pPr>
              <w:pStyle w:val="a4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110" w:rsidRPr="00572110" w:rsidRDefault="00572110" w:rsidP="0057211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sectPr w:rsidR="00572110" w:rsidRPr="00572110" w:rsidSect="0051020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4C0" w:rsidRDefault="00DC54C0" w:rsidP="00814FC1">
      <w:pPr>
        <w:spacing w:after="0" w:line="240" w:lineRule="auto"/>
      </w:pPr>
      <w:r>
        <w:separator/>
      </w:r>
    </w:p>
  </w:endnote>
  <w:endnote w:type="continuationSeparator" w:id="0">
    <w:p w:rsidR="00DC54C0" w:rsidRDefault="00DC54C0" w:rsidP="0081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0C652C99D642415FAC58181EBADA217A"/>
      </w:placeholder>
      <w:temporary/>
      <w:showingPlcHdr/>
    </w:sdtPr>
    <w:sdtContent>
      <w:p w:rsidR="00814FC1" w:rsidRDefault="00814FC1">
        <w:pPr>
          <w:pStyle w:val="a9"/>
        </w:pPr>
        <w:r>
          <w:t>[Введите текст]</w:t>
        </w:r>
      </w:p>
    </w:sdtContent>
  </w:sdt>
  <w:p w:rsidR="00814FC1" w:rsidRDefault="00814FC1" w:rsidP="00814FC1">
    <w:pPr>
      <w:pStyle w:val="a9"/>
      <w:jc w:val="right"/>
    </w:pPr>
    <w:r>
      <w:t>Метелица Марина Валерьевна, 233-100-436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4C0" w:rsidRDefault="00DC54C0" w:rsidP="00814FC1">
      <w:pPr>
        <w:spacing w:after="0" w:line="240" w:lineRule="auto"/>
      </w:pPr>
      <w:r>
        <w:separator/>
      </w:r>
    </w:p>
  </w:footnote>
  <w:footnote w:type="continuationSeparator" w:id="0">
    <w:p w:rsidR="00DC54C0" w:rsidRDefault="00DC54C0" w:rsidP="00814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8B5"/>
    <w:multiLevelType w:val="hybridMultilevel"/>
    <w:tmpl w:val="847C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1FED"/>
    <w:multiLevelType w:val="hybridMultilevel"/>
    <w:tmpl w:val="F1725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95062"/>
    <w:multiLevelType w:val="hybridMultilevel"/>
    <w:tmpl w:val="96A6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F1D51"/>
    <w:multiLevelType w:val="hybridMultilevel"/>
    <w:tmpl w:val="2BB67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F61E4"/>
    <w:multiLevelType w:val="hybridMultilevel"/>
    <w:tmpl w:val="79E49B2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BF6D1B"/>
    <w:multiLevelType w:val="hybridMultilevel"/>
    <w:tmpl w:val="F52E8D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110"/>
    <w:rsid w:val="0023268E"/>
    <w:rsid w:val="00256E7B"/>
    <w:rsid w:val="002D0A5F"/>
    <w:rsid w:val="00510206"/>
    <w:rsid w:val="00566BFF"/>
    <w:rsid w:val="00572110"/>
    <w:rsid w:val="006D5781"/>
    <w:rsid w:val="006F5B5B"/>
    <w:rsid w:val="00736489"/>
    <w:rsid w:val="007D7D18"/>
    <w:rsid w:val="00814FC1"/>
    <w:rsid w:val="008452C4"/>
    <w:rsid w:val="008B5BCE"/>
    <w:rsid w:val="009839A6"/>
    <w:rsid w:val="00C957DA"/>
    <w:rsid w:val="00D77C28"/>
    <w:rsid w:val="00DC54C0"/>
    <w:rsid w:val="00E2718D"/>
    <w:rsid w:val="00E3372D"/>
    <w:rsid w:val="00E91D31"/>
    <w:rsid w:val="00F23C8F"/>
    <w:rsid w:val="00F8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8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F23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23C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F23C8F"/>
    <w:rPr>
      <w:b/>
      <w:bCs/>
    </w:rPr>
  </w:style>
  <w:style w:type="paragraph" w:styleId="a4">
    <w:name w:val="No Spacing"/>
    <w:uiPriority w:val="1"/>
    <w:qFormat/>
    <w:rsid w:val="00F23C8F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23C8F"/>
    <w:pPr>
      <w:suppressAutoHyphens/>
      <w:spacing w:after="0" w:line="240" w:lineRule="auto"/>
      <w:ind w:left="720"/>
      <w:contextualSpacing/>
    </w:pPr>
    <w:rPr>
      <w:rFonts w:ascii="Arial Narrow" w:eastAsia="Times New Roman" w:hAnsi="Arial Narrow"/>
      <w:sz w:val="20"/>
      <w:szCs w:val="20"/>
      <w:lang w:eastAsia="ar-SA"/>
    </w:rPr>
  </w:style>
  <w:style w:type="table" w:styleId="a6">
    <w:name w:val="Table Grid"/>
    <w:basedOn w:val="a1"/>
    <w:uiPriority w:val="59"/>
    <w:rsid w:val="00572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1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4FC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4FC1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1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4F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652C99D642415FAC58181EBADA2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F353CD-9D27-4A41-A542-6FE7313F746E}"/>
      </w:docPartPr>
      <w:docPartBody>
        <w:p w:rsidR="00000000" w:rsidRDefault="00874A12" w:rsidP="00874A12">
          <w:pPr>
            <w:pStyle w:val="0C652C99D642415FAC58181EBADA217A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74A12"/>
    <w:rsid w:val="00874A12"/>
    <w:rsid w:val="00CB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652C99D642415FAC58181EBADA217A">
    <w:name w:val="0C652C99D642415FAC58181EBADA217A"/>
    <w:rsid w:val="00874A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Метелица</dc:creator>
  <cp:keywords/>
  <dc:description/>
  <cp:lastModifiedBy>Метелица</cp:lastModifiedBy>
  <cp:revision>7</cp:revision>
  <dcterms:created xsi:type="dcterms:W3CDTF">2013-01-28T16:27:00Z</dcterms:created>
  <dcterms:modified xsi:type="dcterms:W3CDTF">2013-01-29T18:37:00Z</dcterms:modified>
</cp:coreProperties>
</file>