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9" w:rsidRDefault="00812229" w:rsidP="00812229">
      <w:pPr>
        <w:pStyle w:val="a3"/>
        <w:jc w:val="right"/>
        <w:rPr>
          <w:bCs/>
          <w:i/>
        </w:rPr>
      </w:pPr>
      <w:r>
        <w:rPr>
          <w:bCs/>
          <w:i/>
        </w:rPr>
        <w:t>Приложение1</w:t>
      </w:r>
      <w:r w:rsidRPr="007139A3">
        <w:rPr>
          <w:bCs/>
          <w:i/>
        </w:rPr>
        <w:t>.</w:t>
      </w:r>
    </w:p>
    <w:p w:rsidR="007850BE" w:rsidRPr="00E47C37" w:rsidRDefault="00812229" w:rsidP="007850BE">
      <w:pPr>
        <w:pStyle w:val="a3"/>
        <w:jc w:val="right"/>
        <w:rPr>
          <w:b/>
        </w:rPr>
      </w:pPr>
      <w:r>
        <w:rPr>
          <w:bCs/>
        </w:rPr>
        <w:t>101-526-218</w:t>
      </w:r>
    </w:p>
    <w:p w:rsidR="007850BE" w:rsidRPr="007850BE" w:rsidRDefault="007850BE" w:rsidP="007850BE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BE">
        <w:rPr>
          <w:rFonts w:ascii="Times New Roman" w:hAnsi="Times New Roman" w:cs="Times New Roman"/>
          <w:b/>
          <w:sz w:val="24"/>
          <w:szCs w:val="24"/>
        </w:rPr>
        <w:t>Технологическая карта урока:</w:t>
      </w:r>
    </w:p>
    <w:tbl>
      <w:tblPr>
        <w:tblStyle w:val="a4"/>
        <w:tblW w:w="0" w:type="auto"/>
        <w:tblLook w:val="01E0"/>
      </w:tblPr>
      <w:tblGrid>
        <w:gridCol w:w="556"/>
        <w:gridCol w:w="2176"/>
        <w:gridCol w:w="1878"/>
        <w:gridCol w:w="2435"/>
        <w:gridCol w:w="2526"/>
      </w:tblGrid>
      <w:tr w:rsidR="007850BE" w:rsidRPr="00E47C37" w:rsidTr="0010584F">
        <w:tc>
          <w:tcPr>
            <w:tcW w:w="648" w:type="dxa"/>
          </w:tcPr>
          <w:p w:rsidR="007850BE" w:rsidRPr="00E47C37" w:rsidRDefault="007850BE" w:rsidP="0010584F">
            <w:r w:rsidRPr="00E47C37">
              <w:t>№</w:t>
            </w:r>
          </w:p>
          <w:p w:rsidR="007850BE" w:rsidRPr="00E47C37" w:rsidRDefault="007850BE" w:rsidP="0010584F">
            <w:r w:rsidRPr="00E47C37">
              <w:t>п/п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Структурные компоненты урока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Этапы учебного занятия</w:t>
            </w:r>
          </w:p>
        </w:tc>
        <w:tc>
          <w:tcPr>
            <w:tcW w:w="324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 xml:space="preserve">Деятельность 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учителя</w:t>
            </w:r>
          </w:p>
        </w:tc>
        <w:tc>
          <w:tcPr>
            <w:tcW w:w="3424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 xml:space="preserve">Деятельность 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учащихся</w:t>
            </w:r>
          </w:p>
        </w:tc>
      </w:tr>
      <w:tr w:rsidR="007850BE" w:rsidRPr="00E47C37" w:rsidTr="0010584F">
        <w:tc>
          <w:tcPr>
            <w:tcW w:w="648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Предваритель-</w:t>
            </w:r>
          </w:p>
          <w:p w:rsidR="007850BE" w:rsidRPr="00E47C37" w:rsidRDefault="007850BE" w:rsidP="0010584F">
            <w:r w:rsidRPr="007850BE">
              <w:rPr>
                <w:sz w:val="24"/>
                <w:szCs w:val="24"/>
              </w:rPr>
              <w:t>ная подготовка  (за 3-4 недели)</w:t>
            </w:r>
          </w:p>
        </w:tc>
        <w:tc>
          <w:tcPr>
            <w:tcW w:w="3240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Учитель назначает консультантов (ответственных в группах); объясняет сценарий игры, основные этапы работы на уроке; определяет готовность консультантов к работе, оценивая качество ЗУН по данной теме; готовит материальную базу к уроку; мультимедийные материалы и др. средства обучения.</w:t>
            </w:r>
          </w:p>
        </w:tc>
        <w:tc>
          <w:tcPr>
            <w:tcW w:w="3424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Учащиеся повторяют пройденный материал по теме; выполняют опережающие домашние задания; изучают сценарий игры; консультанты проигрывают с учителем учебную ситуацию, готовят оборудование для игры, дидактические материалы.</w:t>
            </w:r>
          </w:p>
        </w:tc>
      </w:tr>
      <w:tr w:rsidR="007850BE" w:rsidRPr="00E47C37" w:rsidTr="0010584F">
        <w:tc>
          <w:tcPr>
            <w:tcW w:w="648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Вход в учебное занятие по теме: «Глобальные проблемы современности»</w:t>
            </w:r>
          </w:p>
        </w:tc>
        <w:tc>
          <w:tcPr>
            <w:tcW w:w="3240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Учитель приветствует детей; называет тип учебного занятия; формулирует тему урока; объясняет структуру учебного занятия; акцентирует роль консультантов.</w:t>
            </w:r>
          </w:p>
        </w:tc>
        <w:tc>
          <w:tcPr>
            <w:tcW w:w="3424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Учащиеся совместно с учителем формулируют цели урока; консультанты координируют деятельность учащихся в группах и  на уроке.</w:t>
            </w:r>
          </w:p>
        </w:tc>
      </w:tr>
      <w:tr w:rsidR="007850BE" w:rsidRPr="00E47C37" w:rsidTr="0010584F">
        <w:tc>
          <w:tcPr>
            <w:tcW w:w="648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Мотивация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Тест-контроль по теме урока</w:t>
            </w:r>
          </w:p>
        </w:tc>
        <w:tc>
          <w:tcPr>
            <w:tcW w:w="3240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Учитель-контроль; оценивает уровень обученности на основе вводной диагностики -теста.</w:t>
            </w:r>
          </w:p>
        </w:tc>
        <w:tc>
          <w:tcPr>
            <w:tcW w:w="3424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Учащиеся самостоятельно проходят тест-контроль, далее проводят взаимоконтроль.</w:t>
            </w:r>
          </w:p>
        </w:tc>
      </w:tr>
      <w:tr w:rsidR="007850BE" w:rsidRPr="00E47C37" w:rsidTr="0010584F">
        <w:tc>
          <w:tcPr>
            <w:tcW w:w="648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Актуализация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Мультимедиа-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обеспечение урока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 xml:space="preserve">1.Игра «Конференция. Повестка дня </w:t>
            </w:r>
            <w:r w:rsidRPr="007850BE">
              <w:rPr>
                <w:sz w:val="24"/>
                <w:szCs w:val="24"/>
                <w:lang w:val="en-US"/>
              </w:rPr>
              <w:t>XXI</w:t>
            </w:r>
            <w:r w:rsidRPr="007850BE">
              <w:rPr>
                <w:sz w:val="24"/>
                <w:szCs w:val="24"/>
              </w:rPr>
              <w:t>в.»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 xml:space="preserve">2.Глобальные проблемы современности.  </w:t>
            </w: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</w:p>
          <w:p w:rsidR="007850BE" w:rsidRDefault="007850BE" w:rsidP="0010584F">
            <w:pPr>
              <w:rPr>
                <w:sz w:val="24"/>
                <w:szCs w:val="24"/>
              </w:rPr>
            </w:pPr>
          </w:p>
          <w:p w:rsidR="00D34BEF" w:rsidRDefault="00D34BEF" w:rsidP="0010584F">
            <w:pPr>
              <w:rPr>
                <w:sz w:val="24"/>
                <w:szCs w:val="24"/>
              </w:rPr>
            </w:pPr>
          </w:p>
          <w:p w:rsidR="00D34BEF" w:rsidRPr="007850BE" w:rsidRDefault="00D34BEF" w:rsidP="0010584F">
            <w:pPr>
              <w:rPr>
                <w:sz w:val="24"/>
                <w:szCs w:val="24"/>
              </w:rPr>
            </w:pPr>
          </w:p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lastRenderedPageBreak/>
              <w:t>3.Практическая работа (работа в группах)</w:t>
            </w:r>
          </w:p>
        </w:tc>
        <w:tc>
          <w:tcPr>
            <w:tcW w:w="3240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lastRenderedPageBreak/>
              <w:t>Учитель-контроль, коррекция, управление самостоятельной познавательной деятельностью учащихся.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 xml:space="preserve"> 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 xml:space="preserve">Учитель на основе использования медиа-материалов презентует «Глобальные проблемы современности», которая открывают доступ к неизвестной </w:t>
            </w:r>
            <w:r w:rsidRPr="00E47C37">
              <w:rPr>
                <w:sz w:val="22"/>
                <w:szCs w:val="22"/>
              </w:rPr>
              <w:lastRenderedPageBreak/>
              <w:t>информации – вывод по уроку.</w:t>
            </w:r>
          </w:p>
          <w:p w:rsidR="007850BE" w:rsidRPr="00E47C37" w:rsidRDefault="007850BE" w:rsidP="0010584F">
            <w:pPr>
              <w:jc w:val="both"/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Учитель координирует практическую деятельность учащихся, регламентирует учебную деятельность.</w:t>
            </w:r>
          </w:p>
        </w:tc>
        <w:tc>
          <w:tcPr>
            <w:tcW w:w="3424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lastRenderedPageBreak/>
              <w:t xml:space="preserve">Учащиеся работают в группах – презентации совместных проектов, 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заслушивают монологические ответы одноклассников; обобщают и систематизируют ЗУН, полученные при изучении темы.</w:t>
            </w:r>
          </w:p>
          <w:p w:rsidR="007850BE" w:rsidRPr="00E47C37" w:rsidRDefault="007850BE" w:rsidP="0010584F">
            <w:pPr>
              <w:jc w:val="both"/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Учащиеся заслушивают выступление учителя; просматривают медиа-</w:t>
            </w:r>
          </w:p>
          <w:p w:rsidR="007850BE" w:rsidRPr="00E47C37" w:rsidRDefault="007850BE" w:rsidP="0010584F">
            <w:pPr>
              <w:jc w:val="both"/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материалы, совместно с учителем отмечают роль естественных наук в изучении  глоб. проблем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lastRenderedPageBreak/>
              <w:t>Применяют теоретические знания на практике, работая в контурных картах, печатных тетрадях.</w:t>
            </w:r>
          </w:p>
        </w:tc>
      </w:tr>
      <w:tr w:rsidR="007850BE" w:rsidRPr="00E47C37" w:rsidTr="0010584F">
        <w:tc>
          <w:tcPr>
            <w:tcW w:w="648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Рефлексия</w:t>
            </w:r>
          </w:p>
        </w:tc>
        <w:tc>
          <w:tcPr>
            <w:tcW w:w="1620" w:type="dxa"/>
          </w:tcPr>
          <w:p w:rsidR="007850BE" w:rsidRPr="007850BE" w:rsidRDefault="007850BE" w:rsidP="0010584F">
            <w:pPr>
              <w:rPr>
                <w:sz w:val="24"/>
                <w:szCs w:val="24"/>
              </w:rPr>
            </w:pPr>
            <w:r w:rsidRPr="007850BE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240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Создает условия для  самооценки  деятельности учащихся</w:t>
            </w:r>
          </w:p>
        </w:tc>
        <w:tc>
          <w:tcPr>
            <w:tcW w:w="3424" w:type="dxa"/>
          </w:tcPr>
          <w:p w:rsidR="007850BE" w:rsidRPr="00E47C37" w:rsidRDefault="007850BE" w:rsidP="0010584F">
            <w:pPr>
              <w:rPr>
                <w:sz w:val="22"/>
                <w:szCs w:val="22"/>
              </w:rPr>
            </w:pPr>
            <w:r w:rsidRPr="00E47C37">
              <w:rPr>
                <w:sz w:val="22"/>
                <w:szCs w:val="22"/>
              </w:rPr>
              <w:t>Заслушивают выступление консультантов, подводят итоги своей деятельности.</w:t>
            </w:r>
          </w:p>
          <w:p w:rsidR="007850BE" w:rsidRPr="00E47C37" w:rsidRDefault="007850BE" w:rsidP="0010584F">
            <w:pPr>
              <w:rPr>
                <w:sz w:val="22"/>
                <w:szCs w:val="22"/>
              </w:rPr>
            </w:pPr>
          </w:p>
        </w:tc>
      </w:tr>
    </w:tbl>
    <w:p w:rsidR="007850BE" w:rsidRPr="007139A3" w:rsidRDefault="007850BE" w:rsidP="007850BE">
      <w:pPr>
        <w:pStyle w:val="a3"/>
        <w:jc w:val="both"/>
        <w:rPr>
          <w:bCs/>
        </w:rPr>
      </w:pPr>
    </w:p>
    <w:p w:rsidR="007A2897" w:rsidRDefault="007A2897"/>
    <w:sectPr w:rsidR="007A2897" w:rsidSect="000F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12229"/>
    <w:rsid w:val="000F24E6"/>
    <w:rsid w:val="004B7911"/>
    <w:rsid w:val="007850BE"/>
    <w:rsid w:val="007A2897"/>
    <w:rsid w:val="00812229"/>
    <w:rsid w:val="00D34BEF"/>
    <w:rsid w:val="00E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8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Виктор</cp:lastModifiedBy>
  <cp:revision>2</cp:revision>
  <dcterms:created xsi:type="dcterms:W3CDTF">2013-06-18T07:59:00Z</dcterms:created>
  <dcterms:modified xsi:type="dcterms:W3CDTF">2013-06-18T07:59:00Z</dcterms:modified>
</cp:coreProperties>
</file>