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FD4" w:rsidRDefault="003827D6" w:rsidP="00FF3FD4">
      <w:pPr>
        <w:spacing w:after="0" w:line="240" w:lineRule="auto"/>
        <w:jc w:val="both"/>
        <w:rPr>
          <w:rFonts w:ascii="Times New Roman" w:hAnsi="Times New Roman" w:cs="Times New Roman"/>
          <w:sz w:val="24"/>
          <w:szCs w:val="24"/>
        </w:rPr>
      </w:pPr>
      <w:r w:rsidRPr="005937F9">
        <w:rPr>
          <w:rFonts w:ascii="Times New Roman" w:hAnsi="Times New Roman" w:cs="Times New Roman"/>
          <w:b/>
          <w:sz w:val="24"/>
          <w:szCs w:val="24"/>
        </w:rPr>
        <w:t xml:space="preserve">Окраска </w:t>
      </w:r>
      <w:r>
        <w:rPr>
          <w:rFonts w:ascii="Times New Roman" w:hAnsi="Times New Roman" w:cs="Times New Roman"/>
          <w:b/>
          <w:sz w:val="24"/>
          <w:szCs w:val="24"/>
        </w:rPr>
        <w:t>«</w:t>
      </w:r>
      <w:r w:rsidRPr="005937F9">
        <w:rPr>
          <w:rFonts w:ascii="Times New Roman" w:hAnsi="Times New Roman" w:cs="Times New Roman"/>
          <w:b/>
          <w:sz w:val="24"/>
          <w:szCs w:val="24"/>
        </w:rPr>
        <w:t>под мрамор</w:t>
      </w:r>
      <w:r>
        <w:rPr>
          <w:rFonts w:ascii="Times New Roman" w:hAnsi="Times New Roman" w:cs="Times New Roman"/>
          <w:b/>
          <w:sz w:val="24"/>
          <w:szCs w:val="24"/>
        </w:rPr>
        <w:t xml:space="preserve">». </w:t>
      </w:r>
      <w:r w:rsidR="00FF3FD4">
        <w:rPr>
          <w:rFonts w:ascii="Times New Roman" w:hAnsi="Times New Roman" w:cs="Times New Roman"/>
          <w:sz w:val="24"/>
          <w:szCs w:val="24"/>
        </w:rPr>
        <w:t xml:space="preserve">Рожнев Я.А. Методика трудового обучения с практикумом в учебных мастерских: Учеб. Пособие для учащихся пед. уч-щ по </w:t>
      </w:r>
      <w:proofErr w:type="gramStart"/>
      <w:r w:rsidR="00FF3FD4">
        <w:rPr>
          <w:rFonts w:ascii="Times New Roman" w:hAnsi="Times New Roman" w:cs="Times New Roman"/>
          <w:sz w:val="24"/>
          <w:szCs w:val="24"/>
        </w:rPr>
        <w:t>спец</w:t>
      </w:r>
      <w:proofErr w:type="gramEnd"/>
      <w:r w:rsidR="00FF3FD4">
        <w:rPr>
          <w:rFonts w:ascii="Times New Roman" w:hAnsi="Times New Roman" w:cs="Times New Roman"/>
          <w:sz w:val="24"/>
          <w:szCs w:val="24"/>
        </w:rPr>
        <w:t>. № 2001. – 2-е изд., перераб. – М.: Просвещение, 1988. – 240 с.: ил.</w:t>
      </w:r>
    </w:p>
    <w:p w:rsidR="00FF3FD4" w:rsidRDefault="00FF3FD4" w:rsidP="00FF3FD4">
      <w:pPr>
        <w:spacing w:after="0" w:line="240" w:lineRule="auto"/>
        <w:jc w:val="both"/>
        <w:rPr>
          <w:rFonts w:ascii="Times New Roman" w:hAnsi="Times New Roman" w:cs="Times New Roman"/>
          <w:b/>
          <w:sz w:val="24"/>
          <w:szCs w:val="24"/>
        </w:rPr>
      </w:pPr>
    </w:p>
    <w:p w:rsidR="003827D6" w:rsidRDefault="003827D6" w:rsidP="00FF3FD4">
      <w:pPr>
        <w:spacing w:after="0" w:line="240" w:lineRule="auto"/>
        <w:jc w:val="both"/>
        <w:rPr>
          <w:rFonts w:ascii="Times New Roman" w:hAnsi="Times New Roman" w:cs="Times New Roman"/>
          <w:sz w:val="24"/>
          <w:szCs w:val="24"/>
        </w:rPr>
      </w:pPr>
      <w:r w:rsidRPr="003827D6">
        <w:rPr>
          <w:rFonts w:ascii="Times New Roman" w:hAnsi="Times New Roman" w:cs="Times New Roman"/>
          <w:sz w:val="24"/>
          <w:szCs w:val="24"/>
        </w:rPr>
        <w:t xml:space="preserve">Масляные </w:t>
      </w:r>
      <w:r>
        <w:rPr>
          <w:rFonts w:ascii="Times New Roman" w:hAnsi="Times New Roman" w:cs="Times New Roman"/>
          <w:sz w:val="24"/>
          <w:szCs w:val="24"/>
        </w:rPr>
        <w:t>краски, разводят керосином или бензином, разбрызгивают по поверхности воды, налитой в широкую ванночку. Краску слегка перемешивают до образования сплошной мраморной пленки (можно подуть на воду, образуются разводы). На эту пленку осторожно кладут лист бумаги и быстро его снимают, можно использовать пинцет или с двух противоположных сторон по диагонали загнуть небольшие уголки.</w:t>
      </w:r>
      <w:r w:rsidR="002722FF">
        <w:rPr>
          <w:rFonts w:ascii="Times New Roman" w:hAnsi="Times New Roman" w:cs="Times New Roman"/>
          <w:sz w:val="24"/>
          <w:szCs w:val="24"/>
        </w:rPr>
        <w:t xml:space="preserve"> </w:t>
      </w:r>
      <w:r w:rsidR="00FF3FD4">
        <w:rPr>
          <w:rFonts w:ascii="Times New Roman" w:hAnsi="Times New Roman" w:cs="Times New Roman"/>
          <w:sz w:val="24"/>
          <w:szCs w:val="24"/>
        </w:rPr>
        <w:t>Аналогично кладут и снимают другие листы. Получаются ориги</w:t>
      </w:r>
      <w:r w:rsidR="002722FF">
        <w:rPr>
          <w:rFonts w:ascii="Times New Roman" w:hAnsi="Times New Roman" w:cs="Times New Roman"/>
          <w:sz w:val="24"/>
          <w:szCs w:val="24"/>
        </w:rPr>
        <w:t>нальные рисунки на каждом листе. К</w:t>
      </w:r>
      <w:r w:rsidR="00FF3FD4">
        <w:rPr>
          <w:rFonts w:ascii="Times New Roman" w:hAnsi="Times New Roman" w:cs="Times New Roman"/>
          <w:sz w:val="24"/>
          <w:szCs w:val="24"/>
        </w:rPr>
        <w:t xml:space="preserve">аждый новый лист имеет свой новый рисунок, который старый не повторяет, кроме этого последующие листы могут быть светлее </w:t>
      </w:r>
      <w:proofErr w:type="gramStart"/>
      <w:r w:rsidR="00FF3FD4">
        <w:rPr>
          <w:rFonts w:ascii="Times New Roman" w:hAnsi="Times New Roman" w:cs="Times New Roman"/>
          <w:sz w:val="24"/>
          <w:szCs w:val="24"/>
        </w:rPr>
        <w:t>предыдущих</w:t>
      </w:r>
      <w:proofErr w:type="gramEnd"/>
      <w:r w:rsidR="00FF3FD4">
        <w:rPr>
          <w:rFonts w:ascii="Times New Roman" w:hAnsi="Times New Roman" w:cs="Times New Roman"/>
          <w:sz w:val="24"/>
          <w:szCs w:val="24"/>
        </w:rPr>
        <w:t>. Если лист снимать осторожно (опустили – подняли), то цвет будет примерно  одинаковым, если лист тащить по пленке, то снимается вся краска, цвет будет яркий, насыщенный, но для других листов краску надо будет набрызгивать снова. Лист бумаги приобретает водоотталкивающие свойства, кроме этого после высыхания рекомендуется покрыть лист бесцветным лаком.</w:t>
      </w:r>
    </w:p>
    <w:p w:rsidR="00C04C97" w:rsidRDefault="00C04C97" w:rsidP="00FF3FD4">
      <w:pPr>
        <w:spacing w:after="0" w:line="240" w:lineRule="auto"/>
        <w:jc w:val="both"/>
        <w:rPr>
          <w:rFonts w:ascii="Times New Roman" w:hAnsi="Times New Roman" w:cs="Times New Roman"/>
          <w:sz w:val="24"/>
          <w:szCs w:val="24"/>
        </w:rPr>
      </w:pPr>
      <w:r w:rsidRPr="00C04C97">
        <w:rPr>
          <w:rFonts w:ascii="Times New Roman" w:hAnsi="Times New Roman" w:cs="Times New Roman"/>
          <w:sz w:val="24"/>
          <w:szCs w:val="24"/>
        </w:rPr>
        <w:drawing>
          <wp:inline distT="0" distB="0" distL="0" distR="0">
            <wp:extent cx="5940425" cy="1783566"/>
            <wp:effectExtent l="19050" t="0" r="3175" b="0"/>
            <wp:docPr id="12" name="Рисунок 3" descr="D:\Маришка\ИЗО Р.Ж.К\Нетрадиционное\1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ришка\ИЗО Р.Ж.К\Нетрадиционное\1 061.jpg"/>
                    <pic:cNvPicPr>
                      <a:picLocks noChangeAspect="1" noChangeArrowheads="1"/>
                    </pic:cNvPicPr>
                  </pic:nvPicPr>
                  <pic:blipFill>
                    <a:blip r:embed="rId5" cstate="print"/>
                    <a:srcRect/>
                    <a:stretch>
                      <a:fillRect/>
                    </a:stretch>
                  </pic:blipFill>
                  <pic:spPr bwMode="auto">
                    <a:xfrm>
                      <a:off x="0" y="0"/>
                      <a:ext cx="5940425" cy="1783566"/>
                    </a:xfrm>
                    <a:prstGeom prst="rect">
                      <a:avLst/>
                    </a:prstGeom>
                    <a:noFill/>
                    <a:ln w="9525">
                      <a:noFill/>
                      <a:miter lim="800000"/>
                      <a:headEnd/>
                      <a:tailEnd/>
                    </a:ln>
                  </pic:spPr>
                </pic:pic>
              </a:graphicData>
            </a:graphic>
          </wp:inline>
        </w:drawing>
      </w:r>
    </w:p>
    <w:p w:rsidR="00FF3FD4" w:rsidRDefault="001D7DD8" w:rsidP="00FF3FD4">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846070" cy="2136450"/>
            <wp:effectExtent l="19050" t="0" r="0" b="0"/>
            <wp:docPr id="4" name="Рисунок 1" descr="D:\Маришка\ИЗО Р.Ж.К\Нетрадиционное\suminaga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ишка\ИЗО Р.Ж.К\Нетрадиционное\suminagasi4.jpg"/>
                    <pic:cNvPicPr>
                      <a:picLocks noChangeAspect="1" noChangeArrowheads="1"/>
                    </pic:cNvPicPr>
                  </pic:nvPicPr>
                  <pic:blipFill>
                    <a:blip r:embed="rId6" cstate="print"/>
                    <a:srcRect/>
                    <a:stretch>
                      <a:fillRect/>
                    </a:stretch>
                  </pic:blipFill>
                  <pic:spPr bwMode="auto">
                    <a:xfrm>
                      <a:off x="0" y="0"/>
                      <a:ext cx="2846541" cy="2136804"/>
                    </a:xfrm>
                    <a:prstGeom prst="rect">
                      <a:avLst/>
                    </a:prstGeom>
                    <a:noFill/>
                    <a:ln w="9525">
                      <a:noFill/>
                      <a:miter lim="800000"/>
                      <a:headEnd/>
                      <a:tailEnd/>
                    </a:ln>
                  </pic:spPr>
                </pic:pic>
              </a:graphicData>
            </a:graphic>
          </wp:inline>
        </w:drawing>
      </w:r>
      <w:r w:rsidRPr="001D7D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565910" cy="2182196"/>
            <wp:effectExtent l="19050" t="0" r="0" b="0"/>
            <wp:docPr id="7" name="Рисунок 2" descr="D:\Маришка\ИЗО Р.Ж.К\Нетрадиционное\suminaga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ришка\ИЗО Р.Ж.К\Нетрадиционное\suminagasi5.jpg"/>
                    <pic:cNvPicPr>
                      <a:picLocks noChangeAspect="1" noChangeArrowheads="1"/>
                    </pic:cNvPicPr>
                  </pic:nvPicPr>
                  <pic:blipFill>
                    <a:blip r:embed="rId7" cstate="print"/>
                    <a:srcRect/>
                    <a:stretch>
                      <a:fillRect/>
                    </a:stretch>
                  </pic:blipFill>
                  <pic:spPr bwMode="auto">
                    <a:xfrm>
                      <a:off x="0" y="0"/>
                      <a:ext cx="1569473" cy="2187162"/>
                    </a:xfrm>
                    <a:prstGeom prst="rect">
                      <a:avLst/>
                    </a:prstGeom>
                    <a:noFill/>
                    <a:ln w="9525">
                      <a:noFill/>
                      <a:miter lim="800000"/>
                      <a:headEnd/>
                      <a:tailEnd/>
                    </a:ln>
                  </pic:spPr>
                </pic:pic>
              </a:graphicData>
            </a:graphic>
          </wp:inline>
        </w:drawing>
      </w:r>
    </w:p>
    <w:p w:rsidR="001D7DD8" w:rsidRPr="003827D6" w:rsidRDefault="001D7DD8" w:rsidP="00FF3FD4">
      <w:pPr>
        <w:spacing w:after="0" w:line="240" w:lineRule="auto"/>
        <w:jc w:val="both"/>
        <w:rPr>
          <w:rFonts w:ascii="Times New Roman" w:hAnsi="Times New Roman" w:cs="Times New Roman"/>
          <w:sz w:val="24"/>
          <w:szCs w:val="24"/>
        </w:rPr>
      </w:pPr>
    </w:p>
    <w:p w:rsidR="00456FE8" w:rsidRDefault="00456FE8" w:rsidP="005937F9">
      <w:pPr>
        <w:spacing w:after="0" w:line="240" w:lineRule="auto"/>
        <w:rPr>
          <w:rFonts w:ascii="Times New Roman" w:hAnsi="Times New Roman" w:cs="Times New Roman"/>
          <w:sz w:val="24"/>
          <w:szCs w:val="24"/>
        </w:rPr>
      </w:pPr>
      <w:r w:rsidRPr="005937F9">
        <w:rPr>
          <w:rFonts w:ascii="Times New Roman" w:hAnsi="Times New Roman" w:cs="Times New Roman"/>
          <w:b/>
          <w:sz w:val="24"/>
          <w:szCs w:val="24"/>
        </w:rPr>
        <w:t xml:space="preserve">Окраска </w:t>
      </w:r>
      <w:r w:rsidR="003827D6">
        <w:rPr>
          <w:rFonts w:ascii="Times New Roman" w:hAnsi="Times New Roman" w:cs="Times New Roman"/>
          <w:b/>
          <w:sz w:val="24"/>
          <w:szCs w:val="24"/>
        </w:rPr>
        <w:t>«</w:t>
      </w:r>
      <w:r w:rsidRPr="005937F9">
        <w:rPr>
          <w:rFonts w:ascii="Times New Roman" w:hAnsi="Times New Roman" w:cs="Times New Roman"/>
          <w:b/>
          <w:sz w:val="24"/>
          <w:szCs w:val="24"/>
        </w:rPr>
        <w:t>под мрамор</w:t>
      </w:r>
      <w:r w:rsidR="003827D6">
        <w:rPr>
          <w:rFonts w:ascii="Times New Roman" w:hAnsi="Times New Roman" w:cs="Times New Roman"/>
          <w:b/>
          <w:sz w:val="24"/>
          <w:szCs w:val="24"/>
        </w:rPr>
        <w:t>»</w:t>
      </w:r>
      <w:r w:rsidRPr="005937F9">
        <w:rPr>
          <w:rFonts w:ascii="Times New Roman" w:hAnsi="Times New Roman" w:cs="Times New Roman"/>
          <w:sz w:val="24"/>
          <w:szCs w:val="24"/>
        </w:rPr>
        <w:t xml:space="preserve"> </w:t>
      </w:r>
      <w:hyperlink r:id="rId8" w:history="1">
        <w:r w:rsidR="005937F9" w:rsidRPr="0098672B">
          <w:rPr>
            <w:rStyle w:val="a5"/>
            <w:rFonts w:ascii="Times New Roman" w:hAnsi="Times New Roman" w:cs="Times New Roman"/>
            <w:sz w:val="24"/>
            <w:szCs w:val="24"/>
          </w:rPr>
          <w:t>http://www.remontiruemlegko.ru/Information/01/Information/120</w:t>
        </w:r>
      </w:hyperlink>
    </w:p>
    <w:p w:rsidR="005937F9" w:rsidRPr="005937F9" w:rsidRDefault="005937F9" w:rsidP="005937F9">
      <w:pPr>
        <w:spacing w:after="0" w:line="240" w:lineRule="auto"/>
        <w:rPr>
          <w:rFonts w:ascii="Times New Roman" w:hAnsi="Times New Roman" w:cs="Times New Roman"/>
          <w:sz w:val="24"/>
          <w:szCs w:val="24"/>
        </w:rPr>
      </w:pPr>
    </w:p>
    <w:p w:rsidR="00456FE8" w:rsidRPr="005937F9" w:rsidRDefault="00456FE8" w:rsidP="003827D6">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В качестве строительного материала мрамор использовался уже во времена древних греков. И в наши дни по таким архитектурным памятникам, как Акрополь в Афинах, можно судить о строительном искусстве эллинов и о прочности мрамора, который использовался в строительстве на протяжении многих веков.</w:t>
      </w:r>
    </w:p>
    <w:p w:rsidR="00456FE8" w:rsidRPr="005937F9" w:rsidRDefault="00456FE8" w:rsidP="003827D6">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И сегодня мрамор - любимый материал, </w:t>
      </w:r>
      <w:proofErr w:type="gramStart"/>
      <w:r w:rsidRPr="005937F9">
        <w:rPr>
          <w:rFonts w:ascii="Times New Roman" w:hAnsi="Times New Roman" w:cs="Times New Roman"/>
          <w:sz w:val="24"/>
          <w:szCs w:val="24"/>
        </w:rPr>
        <w:t>применяемый</w:t>
      </w:r>
      <w:proofErr w:type="gramEnd"/>
      <w:r w:rsidRPr="005937F9">
        <w:rPr>
          <w:rFonts w:ascii="Times New Roman" w:hAnsi="Times New Roman" w:cs="Times New Roman"/>
          <w:sz w:val="24"/>
          <w:szCs w:val="24"/>
        </w:rPr>
        <w:t xml:space="preserve"> прежде всего при отделке зданий фирм, банков, страховых компаний и других солидных учреждений. Окраска под мрамор придает стенам оригинальный и неповторимый вид. На не высохший еще светлый фон кисточкой наносятся пятна краски различных оттенков.</w:t>
      </w:r>
    </w:p>
    <w:p w:rsidR="00456FE8" w:rsidRPr="005937F9" w:rsidRDefault="00456FE8" w:rsidP="003827D6">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Краску нужно наносить неравномерно. Затем в работу вступает губка, которая корректирует предыдущую окраску. Губкой дополнительно наносят краску светлых и </w:t>
      </w:r>
      <w:r w:rsidRPr="005937F9">
        <w:rPr>
          <w:rFonts w:ascii="Times New Roman" w:hAnsi="Times New Roman" w:cs="Times New Roman"/>
          <w:sz w:val="24"/>
          <w:szCs w:val="24"/>
        </w:rPr>
        <w:lastRenderedPageBreak/>
        <w:t>темных тонов, и таким образом поверхность стены становится все больше похожей на мрамор.</w:t>
      </w:r>
    </w:p>
    <w:p w:rsidR="00456FE8" w:rsidRPr="005937F9" w:rsidRDefault="00456FE8" w:rsidP="003827D6">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Завершающий этап - нанесение тонких затейливых узоров большим гусиным пером, которое предварительно обмакивают в краску.</w:t>
      </w:r>
    </w:p>
    <w:p w:rsidR="005674F0" w:rsidRDefault="00456FE8" w:rsidP="003827D6">
      <w:pPr>
        <w:spacing w:after="0" w:line="240" w:lineRule="auto"/>
        <w:jc w:val="both"/>
      </w:pPr>
      <w:r w:rsidRPr="005937F9">
        <w:rPr>
          <w:rFonts w:ascii="Times New Roman" w:hAnsi="Times New Roman" w:cs="Times New Roman"/>
          <w:sz w:val="24"/>
          <w:szCs w:val="24"/>
        </w:rPr>
        <w:t>Такая техника покрытия стен "мраморным" узором, несмотря на кажущуюся простоту, требует определенной подготовки. Однако пусть вас это не останавливает. Потренируйтесь сначала на отдельных кусках обоев, пока не приобретете необходимых навыков</w:t>
      </w:r>
      <w:r>
        <w:t>.</w:t>
      </w:r>
    </w:p>
    <w:p w:rsidR="00456FE8" w:rsidRDefault="00456FE8" w:rsidP="00456FE8">
      <w:r>
        <w:rPr>
          <w:noProof/>
          <w:lang w:eastAsia="ru-RU"/>
        </w:rPr>
        <w:drawing>
          <wp:inline distT="0" distB="0" distL="0" distR="0">
            <wp:extent cx="1453350" cy="1482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56265" cy="1485498"/>
                    </a:xfrm>
                    <a:prstGeom prst="rect">
                      <a:avLst/>
                    </a:prstGeom>
                    <a:noFill/>
                    <a:ln w="9525">
                      <a:noFill/>
                      <a:miter lim="800000"/>
                      <a:headEnd/>
                      <a:tailEnd/>
                    </a:ln>
                  </pic:spPr>
                </pic:pic>
              </a:graphicData>
            </a:graphic>
          </wp:inline>
        </w:drawing>
      </w:r>
      <w:r w:rsidR="005B5EBD">
        <w:t xml:space="preserve">1. </w:t>
      </w:r>
      <w:r w:rsidR="005B5EBD" w:rsidRPr="005B5EBD">
        <w:rPr>
          <w:noProof/>
          <w:lang w:eastAsia="ru-RU"/>
        </w:rPr>
        <w:drawing>
          <wp:inline distT="0" distB="0" distL="0" distR="0">
            <wp:extent cx="1413510" cy="1465319"/>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416345" cy="1468257"/>
                    </a:xfrm>
                    <a:prstGeom prst="rect">
                      <a:avLst/>
                    </a:prstGeom>
                    <a:noFill/>
                    <a:ln w="9525">
                      <a:noFill/>
                      <a:miter lim="800000"/>
                      <a:headEnd/>
                      <a:tailEnd/>
                    </a:ln>
                  </pic:spPr>
                </pic:pic>
              </a:graphicData>
            </a:graphic>
          </wp:inline>
        </w:drawing>
      </w:r>
      <w:r w:rsidR="005B5EBD">
        <w:t xml:space="preserve"> 2.</w:t>
      </w:r>
      <w:r w:rsidR="005B5EBD" w:rsidRPr="005B5EBD">
        <w:rPr>
          <w:rFonts w:ascii="Times New Roman" w:hAnsi="Times New Roman" w:cs="Times New Roman"/>
          <w:noProof/>
          <w:sz w:val="24"/>
          <w:szCs w:val="24"/>
          <w:lang w:eastAsia="ru-RU"/>
        </w:rPr>
        <w:t xml:space="preserve"> </w:t>
      </w:r>
      <w:r w:rsidR="005B5EBD" w:rsidRPr="005B5EBD">
        <w:rPr>
          <w:noProof/>
          <w:lang w:eastAsia="ru-RU"/>
        </w:rPr>
        <w:drawing>
          <wp:inline distT="0" distB="0" distL="0" distR="0">
            <wp:extent cx="1375993" cy="1438363"/>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379521" cy="1442051"/>
                    </a:xfrm>
                    <a:prstGeom prst="rect">
                      <a:avLst/>
                    </a:prstGeom>
                    <a:noFill/>
                    <a:ln w="9525">
                      <a:noFill/>
                      <a:miter lim="800000"/>
                      <a:headEnd/>
                      <a:tailEnd/>
                    </a:ln>
                  </pic:spPr>
                </pic:pic>
              </a:graphicData>
            </a:graphic>
          </wp:inline>
        </w:drawing>
      </w:r>
      <w:r w:rsidR="005B5EBD">
        <w:rPr>
          <w:rFonts w:ascii="Times New Roman" w:hAnsi="Times New Roman" w:cs="Times New Roman"/>
          <w:noProof/>
          <w:sz w:val="24"/>
          <w:szCs w:val="24"/>
          <w:lang w:eastAsia="ru-RU"/>
        </w:rPr>
        <w:t xml:space="preserve"> 3.</w:t>
      </w:r>
    </w:p>
    <w:p w:rsidR="00456FE8" w:rsidRPr="005B5EBD" w:rsidRDefault="00456FE8" w:rsidP="005B5EBD">
      <w:pPr>
        <w:pStyle w:val="a6"/>
        <w:numPr>
          <w:ilvl w:val="0"/>
          <w:numId w:val="1"/>
        </w:numPr>
        <w:spacing w:after="0" w:line="240" w:lineRule="auto"/>
        <w:jc w:val="both"/>
        <w:rPr>
          <w:rFonts w:ascii="Times New Roman" w:hAnsi="Times New Roman" w:cs="Times New Roman"/>
          <w:sz w:val="24"/>
          <w:szCs w:val="24"/>
        </w:rPr>
      </w:pPr>
      <w:r w:rsidRPr="005B5EBD">
        <w:rPr>
          <w:rFonts w:ascii="Times New Roman" w:hAnsi="Times New Roman" w:cs="Times New Roman"/>
          <w:sz w:val="24"/>
          <w:szCs w:val="24"/>
        </w:rPr>
        <w:t>На основной фон кисточкой неравномерными мазками наносится тонкий слой краски.</w:t>
      </w:r>
    </w:p>
    <w:p w:rsidR="00456FE8" w:rsidRPr="005B5EBD" w:rsidRDefault="00456FE8" w:rsidP="005B5EBD">
      <w:pPr>
        <w:pStyle w:val="a6"/>
        <w:numPr>
          <w:ilvl w:val="0"/>
          <w:numId w:val="1"/>
        </w:numPr>
        <w:spacing w:after="0" w:line="240" w:lineRule="auto"/>
        <w:jc w:val="both"/>
        <w:rPr>
          <w:rFonts w:ascii="Times New Roman" w:hAnsi="Times New Roman" w:cs="Times New Roman"/>
          <w:sz w:val="24"/>
          <w:szCs w:val="24"/>
        </w:rPr>
      </w:pPr>
      <w:r w:rsidRPr="005B5EBD">
        <w:rPr>
          <w:rFonts w:ascii="Times New Roman" w:hAnsi="Times New Roman" w:cs="Times New Roman"/>
          <w:sz w:val="24"/>
          <w:szCs w:val="24"/>
        </w:rPr>
        <w:t>Рисунок оформляется с помощью губки. Благодаря добавлению небольшого количества краски достигается имитация под мрамор.</w:t>
      </w:r>
    </w:p>
    <w:p w:rsidR="005B5EBD" w:rsidRDefault="00456FE8" w:rsidP="005B5EBD">
      <w:pPr>
        <w:pStyle w:val="a6"/>
        <w:numPr>
          <w:ilvl w:val="0"/>
          <w:numId w:val="1"/>
        </w:numPr>
        <w:spacing w:after="0" w:line="240" w:lineRule="auto"/>
        <w:jc w:val="both"/>
        <w:rPr>
          <w:rFonts w:ascii="Times New Roman" w:hAnsi="Times New Roman" w:cs="Times New Roman"/>
          <w:sz w:val="24"/>
          <w:szCs w:val="24"/>
        </w:rPr>
      </w:pPr>
      <w:r w:rsidRPr="005B5EBD">
        <w:rPr>
          <w:rFonts w:ascii="Times New Roman" w:hAnsi="Times New Roman" w:cs="Times New Roman"/>
          <w:sz w:val="24"/>
          <w:szCs w:val="24"/>
        </w:rPr>
        <w:t xml:space="preserve">Чтобы "растянуть" светлую краску, используйте перо. Оно поможет сформировать "мраморные" узоры. </w:t>
      </w:r>
    </w:p>
    <w:p w:rsidR="00456FE8" w:rsidRPr="005B5EBD" w:rsidRDefault="00456FE8" w:rsidP="005B5EBD">
      <w:pPr>
        <w:spacing w:after="0" w:line="240" w:lineRule="auto"/>
        <w:jc w:val="both"/>
        <w:rPr>
          <w:rFonts w:ascii="Times New Roman" w:hAnsi="Times New Roman" w:cs="Times New Roman"/>
          <w:sz w:val="24"/>
          <w:szCs w:val="24"/>
        </w:rPr>
      </w:pPr>
      <w:r w:rsidRPr="005B5EBD">
        <w:rPr>
          <w:rFonts w:ascii="Times New Roman" w:hAnsi="Times New Roman" w:cs="Times New Roman"/>
          <w:sz w:val="24"/>
          <w:szCs w:val="24"/>
        </w:rPr>
        <w:t>Стена, окрашенная под мрамор, придаст вашей гостиной своеобразный шарм. Повторить такой рисунок уже невозможно.</w:t>
      </w:r>
    </w:p>
    <w:p w:rsidR="005937F9" w:rsidRPr="005937F9" w:rsidRDefault="005937F9" w:rsidP="005937F9">
      <w:pPr>
        <w:spacing w:after="0" w:line="240" w:lineRule="auto"/>
        <w:jc w:val="both"/>
        <w:rPr>
          <w:rFonts w:ascii="Times New Roman" w:hAnsi="Times New Roman" w:cs="Times New Roman"/>
          <w:sz w:val="24"/>
          <w:szCs w:val="24"/>
        </w:rPr>
      </w:pPr>
    </w:p>
    <w:p w:rsidR="00456FE8" w:rsidRPr="005937F9" w:rsidRDefault="00456FE8" w:rsidP="005937F9">
      <w:pPr>
        <w:spacing w:after="0" w:line="240" w:lineRule="auto"/>
        <w:jc w:val="both"/>
        <w:rPr>
          <w:rFonts w:ascii="Times New Roman" w:hAnsi="Times New Roman" w:cs="Times New Roman"/>
          <w:b/>
          <w:sz w:val="24"/>
          <w:szCs w:val="24"/>
        </w:rPr>
      </w:pPr>
      <w:r w:rsidRPr="005937F9">
        <w:rPr>
          <w:rFonts w:ascii="Times New Roman" w:hAnsi="Times New Roman" w:cs="Times New Roman"/>
          <w:b/>
          <w:sz w:val="24"/>
          <w:szCs w:val="24"/>
        </w:rPr>
        <w:t xml:space="preserve">Окраска по трафарету, под мрамор и другие виды окраски </w:t>
      </w:r>
    </w:p>
    <w:p w:rsidR="00456FE8" w:rsidRPr="005937F9" w:rsidRDefault="001D7DD8" w:rsidP="00593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применить спец</w:t>
      </w:r>
      <w:r w:rsidR="00456FE8" w:rsidRPr="005937F9">
        <w:rPr>
          <w:rFonts w:ascii="Times New Roman" w:hAnsi="Times New Roman" w:cs="Times New Roman"/>
          <w:sz w:val="24"/>
          <w:szCs w:val="24"/>
        </w:rPr>
        <w:t>эффект "окраска по трафарету"?</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1. Эта техника, позволяет создать многокрасочные узоры и даже добиться эффекта трехмерности, используя окраску по трафарету. Им чаще всего "набивают" декоративные бордюры, где рисунок с трафарета повторяется снова и снова, путем передвигания трафаретного листа. Эту технику можно применять как на стенах, так и на мебели.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2. Трафареты можно купить в художественных магазинах, или магазинах отделочных материалов.</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3. Либо трафаретный лист можно сделать самим: вам понадобится калька, специальная вощеная бумага для трафаретов, карандаш, булавка и скальпель или острый нож.</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4. </w:t>
      </w:r>
      <w:r w:rsidR="005937F9" w:rsidRPr="005937F9">
        <w:rPr>
          <w:rFonts w:ascii="Times New Roman" w:hAnsi="Times New Roman" w:cs="Times New Roman"/>
          <w:sz w:val="24"/>
          <w:szCs w:val="24"/>
        </w:rPr>
        <w:t>Выберите</w:t>
      </w:r>
      <w:r w:rsidRPr="005937F9">
        <w:rPr>
          <w:rFonts w:ascii="Times New Roman" w:hAnsi="Times New Roman" w:cs="Times New Roman"/>
          <w:sz w:val="24"/>
          <w:szCs w:val="24"/>
        </w:rPr>
        <w:t xml:space="preserve"> понравившийся вам узор, увеличьте его на ксероксе. Или нарисуйте его сами. Скрепите кальку с </w:t>
      </w:r>
      <w:proofErr w:type="gramStart"/>
      <w:r w:rsidRPr="005937F9">
        <w:rPr>
          <w:rFonts w:ascii="Times New Roman" w:hAnsi="Times New Roman" w:cs="Times New Roman"/>
          <w:sz w:val="24"/>
          <w:szCs w:val="24"/>
        </w:rPr>
        <w:t>трафаретной</w:t>
      </w:r>
      <w:proofErr w:type="gramEnd"/>
      <w:r w:rsidRPr="005937F9">
        <w:rPr>
          <w:rFonts w:ascii="Times New Roman" w:hAnsi="Times New Roman" w:cs="Times New Roman"/>
          <w:sz w:val="24"/>
          <w:szCs w:val="24"/>
        </w:rPr>
        <w:t xml:space="preserve"> бумагой. Перенесите ваш узор при помощи копирки на кальку.</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5. Аккуратно вырежьте рисунок, оставляя мостики для соединения отдельных его участков. Если вощеная бумага случайно прорвется в каких-то местах, почините эти порезы скотчем.</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6. Клейкой прозрачной лентой прикрепите трафарет к стене, при помощи специальной трафаретной кисти или губки наносите краску </w:t>
      </w:r>
      <w:proofErr w:type="gramStart"/>
      <w:r w:rsidRPr="005937F9">
        <w:rPr>
          <w:rFonts w:ascii="Times New Roman" w:hAnsi="Times New Roman" w:cs="Times New Roman"/>
          <w:sz w:val="24"/>
          <w:szCs w:val="24"/>
        </w:rPr>
        <w:t>тычками</w:t>
      </w:r>
      <w:proofErr w:type="gramEnd"/>
      <w:r w:rsidRPr="005937F9">
        <w:rPr>
          <w:rFonts w:ascii="Times New Roman" w:hAnsi="Times New Roman" w:cs="Times New Roman"/>
          <w:sz w:val="24"/>
          <w:szCs w:val="24"/>
        </w:rPr>
        <w:t>, чтобы уменьшить опасность ее затекания под трафарет.</w:t>
      </w:r>
    </w:p>
    <w:p w:rsidR="00456FE8"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7. Когда весь лист будет закрашен, чуть подождите, осторожно снимите трафарет, и передвиньте его для набивки следующего участка узора.</w:t>
      </w:r>
    </w:p>
    <w:p w:rsidR="005937F9" w:rsidRPr="005937F9" w:rsidRDefault="005937F9" w:rsidP="005937F9">
      <w:pPr>
        <w:spacing w:after="0" w:line="240" w:lineRule="auto"/>
        <w:jc w:val="both"/>
        <w:rPr>
          <w:rFonts w:ascii="Times New Roman" w:hAnsi="Times New Roman" w:cs="Times New Roman"/>
          <w:sz w:val="24"/>
          <w:szCs w:val="24"/>
        </w:rPr>
      </w:pPr>
    </w:p>
    <w:p w:rsidR="00456FE8" w:rsidRPr="005937F9" w:rsidRDefault="00456FE8" w:rsidP="005937F9">
      <w:pPr>
        <w:spacing w:after="0" w:line="240" w:lineRule="auto"/>
        <w:jc w:val="both"/>
        <w:rPr>
          <w:rFonts w:ascii="Times New Roman" w:hAnsi="Times New Roman" w:cs="Times New Roman"/>
          <w:b/>
          <w:sz w:val="24"/>
          <w:szCs w:val="24"/>
        </w:rPr>
      </w:pPr>
      <w:r w:rsidRPr="005937F9">
        <w:rPr>
          <w:rFonts w:ascii="Times New Roman" w:hAnsi="Times New Roman" w:cs="Times New Roman"/>
          <w:b/>
          <w:sz w:val="24"/>
          <w:szCs w:val="24"/>
        </w:rPr>
        <w:t>Как применить спецэффект "тряпичный валик"?</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1. Еще один простой эффект, сочетания двух цветов - накатка тряпичным валиком. Поверхность получается необычной, чем-то похожей на "венецианскую штукатурку", или рисунок мороза на зимнем стекле.</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lastRenderedPageBreak/>
        <w:t xml:space="preserve"> 2. Покрасьте стены валиком в основной цвет. Лучше, если краска будет полуматов</w:t>
      </w:r>
      <w:proofErr w:type="gramStart"/>
      <w:r w:rsidRPr="005937F9">
        <w:rPr>
          <w:rFonts w:ascii="Times New Roman" w:hAnsi="Times New Roman" w:cs="Times New Roman"/>
          <w:sz w:val="24"/>
          <w:szCs w:val="24"/>
        </w:rPr>
        <w:t>о-</w:t>
      </w:r>
      <w:proofErr w:type="gramEnd"/>
      <w:r w:rsidRPr="005937F9">
        <w:rPr>
          <w:rFonts w:ascii="Times New Roman" w:hAnsi="Times New Roman" w:cs="Times New Roman"/>
          <w:sz w:val="24"/>
          <w:szCs w:val="24"/>
        </w:rPr>
        <w:t xml:space="preserve"> глянцевой. Дайте просохнуть.</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3. Затем наложите широкой кистью разбавленную краску другого цвета и катите по ней тряпичный валик (чистую, скомканную материю), чтобы снять часть краски, пока она не успела высохнуть.</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4. Для изготовления валика пользуйтесь льняной или хлопчатобумажной тряпкой без осыпающихся волокон, и меняйте ее почаще, пока она не пропиталась краской.</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5. Катя тряпичный валик по поверхности не прерывайте движения, меняйте направления, чтобы не было полос, маленькие участки покрывайте легкими прикосновениями тряпки.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6. Прежде, чем начать - подберите цвета, не все оттенки могут хорошо смотреться в такой технике, попрактикуйте этот метод на куске картона или фанеры.</w:t>
      </w:r>
    </w:p>
    <w:p w:rsidR="00456FE8" w:rsidRPr="005937F9" w:rsidRDefault="00456FE8" w:rsidP="005937F9">
      <w:pPr>
        <w:spacing w:after="0" w:line="240" w:lineRule="auto"/>
        <w:jc w:val="both"/>
        <w:rPr>
          <w:rFonts w:ascii="Times New Roman" w:hAnsi="Times New Roman" w:cs="Times New Roman"/>
          <w:b/>
          <w:sz w:val="24"/>
          <w:szCs w:val="24"/>
        </w:rPr>
      </w:pPr>
      <w:r w:rsidRPr="005937F9">
        <w:rPr>
          <w:rFonts w:ascii="Times New Roman" w:hAnsi="Times New Roman" w:cs="Times New Roman"/>
          <w:b/>
          <w:sz w:val="24"/>
          <w:szCs w:val="24"/>
        </w:rPr>
        <w:t>Как создать спецэффект "окраска под мрамор"?</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1.Это самая трудная из всех техник. Этот эффект требует хотя бы небольшой худож</w:t>
      </w:r>
      <w:r w:rsidR="005937F9">
        <w:rPr>
          <w:rFonts w:ascii="Times New Roman" w:hAnsi="Times New Roman" w:cs="Times New Roman"/>
          <w:sz w:val="24"/>
          <w:szCs w:val="24"/>
        </w:rPr>
        <w:t>ественной подготовки. Если вы ни разу не</w:t>
      </w:r>
      <w:r w:rsidRPr="005937F9">
        <w:rPr>
          <w:rFonts w:ascii="Times New Roman" w:hAnsi="Times New Roman" w:cs="Times New Roman"/>
          <w:sz w:val="24"/>
          <w:szCs w:val="24"/>
        </w:rPr>
        <w:t xml:space="preserve"> держали в руках художественную кисть, то советую вам подольше потренироваться на куске картона или фанеры.</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2. Эта техника дает очень эффектный результат, ваша стена или мебель может действительно выглядеть мраморной (если вы потратите на это время и терпение, и в точности будете следовать инструкции).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3. Лучшие результаты дает масляная глазурь (смотрите рубрику "как окрасить стену </w:t>
      </w:r>
      <w:proofErr w:type="gramStart"/>
      <w:r w:rsidRPr="005937F9">
        <w:rPr>
          <w:rFonts w:ascii="Times New Roman" w:hAnsi="Times New Roman" w:cs="Times New Roman"/>
          <w:sz w:val="24"/>
          <w:szCs w:val="24"/>
        </w:rPr>
        <w:t>спец</w:t>
      </w:r>
      <w:proofErr w:type="gramEnd"/>
      <w:r w:rsidRPr="005937F9">
        <w:rPr>
          <w:rFonts w:ascii="Times New Roman" w:hAnsi="Times New Roman" w:cs="Times New Roman"/>
          <w:sz w:val="24"/>
          <w:szCs w:val="24"/>
        </w:rPr>
        <w:t>. эффектом глазурь"), наносимая на полуматовый глянец основной краски.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4. Тонкий слой цветной глазури (цвет глазури и будет основным цветом мрамора, так что попробуйте сначала поэкспериментировать, с разными оттенками.) нанесите либо кистью, либо подушкой из тряпки без осыпающихся волокон.</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5. Еще влажной глазури придайте фактуру, растушевав её широкой фактуровочной кистью. Затем добавьте в глазурь больше краски (сделав её гуще), нанесите на поверхность пятна разной интенсивности, а потом снова растушуйте фактуровочной кистью.</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6. На еще влажной глазури нарисуйте белые прожилки тонкой художественной кистью, смесью глазури с художественными красками, разной длины и ширины (держите перед собой пример узора настоящего мрамора).</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7. Мягкой, сухой широкой кистью смягчите контуры прожилок и их переходы в цвет фона. Регулярно вытирайте кисть, чтобы избежать грязных пятен.</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8. Теперь разведите немного глазури с другим цветом художественной краски (лучше темным, или даже черным) </w:t>
      </w:r>
      <w:proofErr w:type="gramStart"/>
      <w:r w:rsidRPr="005937F9">
        <w:rPr>
          <w:rFonts w:ascii="Times New Roman" w:hAnsi="Times New Roman" w:cs="Times New Roman"/>
          <w:sz w:val="24"/>
          <w:szCs w:val="24"/>
        </w:rPr>
        <w:t>и</w:t>
      </w:r>
      <w:proofErr w:type="gramEnd"/>
      <w:r w:rsidRPr="005937F9">
        <w:rPr>
          <w:rFonts w:ascii="Times New Roman" w:hAnsi="Times New Roman" w:cs="Times New Roman"/>
          <w:sz w:val="24"/>
          <w:szCs w:val="24"/>
        </w:rPr>
        <w:t xml:space="preserve"> пользуясь художественной кистью, подчеркните некоторые участки прожилок, и добавьте еще. Затем опять растушуйте широкой кистью.</w:t>
      </w:r>
    </w:p>
    <w:p w:rsidR="00456FE8"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9. После высыхания покройте защитным слоем лака. Возьмите лучше матовый лак, а не глянцевый, (хотя, если желаете особый блеск, то можно и глянцевым.)</w:t>
      </w:r>
    </w:p>
    <w:p w:rsidR="005937F9" w:rsidRPr="005937F9" w:rsidRDefault="005937F9" w:rsidP="005937F9">
      <w:pPr>
        <w:spacing w:after="0" w:line="240" w:lineRule="auto"/>
        <w:jc w:val="both"/>
        <w:rPr>
          <w:rFonts w:ascii="Times New Roman" w:hAnsi="Times New Roman" w:cs="Times New Roman"/>
          <w:sz w:val="24"/>
          <w:szCs w:val="24"/>
        </w:rPr>
      </w:pPr>
    </w:p>
    <w:p w:rsidR="00456FE8" w:rsidRPr="005937F9" w:rsidRDefault="00456FE8" w:rsidP="005937F9">
      <w:pPr>
        <w:spacing w:after="0" w:line="240" w:lineRule="auto"/>
        <w:jc w:val="both"/>
        <w:rPr>
          <w:rFonts w:ascii="Times New Roman" w:hAnsi="Times New Roman" w:cs="Times New Roman"/>
          <w:b/>
          <w:sz w:val="24"/>
          <w:szCs w:val="24"/>
        </w:rPr>
      </w:pPr>
      <w:r w:rsidRPr="005937F9">
        <w:rPr>
          <w:rFonts w:ascii="Times New Roman" w:hAnsi="Times New Roman" w:cs="Times New Roman"/>
          <w:b/>
          <w:sz w:val="24"/>
          <w:szCs w:val="24"/>
        </w:rPr>
        <w:t>Как создать спецэффект "работа губкой"?</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1. Эта техника применения губки для беспорядочного наложения пятен краски на основное покрытие. Губка используется натуральная - морская (ее можно купить в любом магазине, в отделе все для сауны и ванны).</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2. На уже окрашенные и высохшие стены можно положить один, а то и больше слоев красок другого цвета. Это придаст отделке стен глубину и сложность, приятную для восприятия.</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3. Намочите губку в воде, чтобы она максимально набухла, потом отожмите, подготовив к приему краски.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4. Сначала проверьте ее действие на куске картона или фанеры, потренируйтесь: погрузите губку в краску и прикладывайте с легким нажимом, оставляя разбросанные цветовые пятна.</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lastRenderedPageBreak/>
        <w:t xml:space="preserve"> 5. Нанесите на стену таким способом краску другого, чем </w:t>
      </w:r>
      <w:proofErr w:type="gramStart"/>
      <w:r w:rsidRPr="005937F9">
        <w:rPr>
          <w:rFonts w:ascii="Times New Roman" w:hAnsi="Times New Roman" w:cs="Times New Roman"/>
          <w:sz w:val="24"/>
          <w:szCs w:val="24"/>
        </w:rPr>
        <w:t>основной</w:t>
      </w:r>
      <w:proofErr w:type="gramEnd"/>
      <w:r w:rsidRPr="005937F9">
        <w:rPr>
          <w:rFonts w:ascii="Times New Roman" w:hAnsi="Times New Roman" w:cs="Times New Roman"/>
          <w:sz w:val="24"/>
          <w:szCs w:val="24"/>
        </w:rPr>
        <w:t xml:space="preserve"> цвета. Дайте краске высохнуть, затем вернитесь к началу поверхности и добавьте еще пятна, если требуется углубить контраст с фоном.</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6. Дайте окончательно просохнуть стене, возьмите третий цвет, и нанесите его губкой, тем же способом, что и ранее.</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Как окрасить стену спецэффектом "глазурь"?</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1. Глазурь полупрозрачна, она позволяет видеть лежащий под ней основной слой. Это может придать комнате необычность и элегантность.</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2. Глазури на водной основе делаются из водоэмульсионных красок, разбавленных водой или подходящей эмульсией для достижения подходящей степени прозрачности.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3. Глазури на водной основе дают более тонкий, более открытый слой и высыхают очень быстро. (Но они не подходят для довольно сложной техники окраски "под мрамор").</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4. Основной составляющей частью сольвентных (масляных) глазурей является лессировка. Обычно ее разбавляют смесью из одной части льняного масла и двух частей уайт спирита (разбавителя). Но пропорции можно менять. Большее содержание лессировки усиливает эффект, но удлиняет время сушки.</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5. Окрасьте стену нужным вам цветом и дождитесь полного её высыхания. Затем приготовьте глазурь, лучше контрастного цвета, и нанесите её на стену, растирая тряпочкой.</w:t>
      </w:r>
    </w:p>
    <w:p w:rsidR="00456FE8" w:rsidRPr="005937F9" w:rsidRDefault="00456FE8" w:rsidP="005937F9">
      <w:pPr>
        <w:spacing w:after="0" w:line="240" w:lineRule="auto"/>
        <w:jc w:val="both"/>
        <w:rPr>
          <w:rFonts w:ascii="Times New Roman" w:hAnsi="Times New Roman" w:cs="Times New Roman"/>
          <w:sz w:val="24"/>
          <w:szCs w:val="24"/>
        </w:rPr>
      </w:pPr>
      <w:r w:rsidRPr="005937F9">
        <w:rPr>
          <w:rFonts w:ascii="Times New Roman" w:hAnsi="Times New Roman" w:cs="Times New Roman"/>
          <w:sz w:val="24"/>
          <w:szCs w:val="24"/>
        </w:rPr>
        <w:t xml:space="preserve"> 6. Перед тем, как проводить этот эффект на стене, попробуйте на куске белой фанеры, ведь при нанесении один на другой, цвета дают иногда очень необычный результат.</w:t>
      </w:r>
    </w:p>
    <w:p w:rsidR="00456FE8" w:rsidRDefault="00456FE8" w:rsidP="005937F9">
      <w:pPr>
        <w:spacing w:after="0" w:line="240" w:lineRule="auto"/>
        <w:jc w:val="both"/>
        <w:rPr>
          <w:rFonts w:ascii="Times New Roman" w:hAnsi="Times New Roman" w:cs="Times New Roman"/>
          <w:b/>
          <w:sz w:val="24"/>
          <w:szCs w:val="24"/>
        </w:rPr>
      </w:pPr>
      <w:r w:rsidRPr="005937F9">
        <w:rPr>
          <w:rFonts w:ascii="Times New Roman" w:hAnsi="Times New Roman" w:cs="Times New Roman"/>
          <w:b/>
          <w:sz w:val="24"/>
          <w:szCs w:val="24"/>
        </w:rPr>
        <w:t xml:space="preserve">Источник: </w:t>
      </w:r>
      <w:hyperlink r:id="rId12" w:history="1">
        <w:r w:rsidR="005B5EBD" w:rsidRPr="0098672B">
          <w:rPr>
            <w:rStyle w:val="a5"/>
            <w:rFonts w:ascii="Times New Roman" w:hAnsi="Times New Roman" w:cs="Times New Roman"/>
            <w:b/>
            <w:sz w:val="24"/>
            <w:szCs w:val="24"/>
          </w:rPr>
          <w:t>http://www.remontiruem.ru</w:t>
        </w:r>
      </w:hyperlink>
    </w:p>
    <w:p w:rsidR="005B5EBD" w:rsidRDefault="005B5EBD" w:rsidP="005937F9">
      <w:pPr>
        <w:spacing w:after="0" w:line="240" w:lineRule="auto"/>
        <w:jc w:val="both"/>
        <w:rPr>
          <w:rFonts w:ascii="Times New Roman" w:hAnsi="Times New Roman" w:cs="Times New Roman"/>
          <w:b/>
          <w:sz w:val="24"/>
          <w:szCs w:val="24"/>
        </w:rPr>
      </w:pPr>
    </w:p>
    <w:p w:rsidR="005B5EBD" w:rsidRPr="00A24240" w:rsidRDefault="005B5EBD" w:rsidP="005B5EBD">
      <w:pPr>
        <w:spacing w:after="0" w:line="240" w:lineRule="auto"/>
        <w:jc w:val="both"/>
        <w:rPr>
          <w:rFonts w:ascii="Times New Roman" w:hAnsi="Times New Roman" w:cs="Times New Roman"/>
          <w:b/>
          <w:sz w:val="24"/>
          <w:szCs w:val="24"/>
        </w:rPr>
      </w:pPr>
      <w:r w:rsidRPr="00A24240">
        <w:rPr>
          <w:rFonts w:ascii="Times New Roman" w:hAnsi="Times New Roman" w:cs="Times New Roman"/>
          <w:b/>
          <w:sz w:val="24"/>
          <w:szCs w:val="24"/>
        </w:rPr>
        <w:t>Имитация малахита красками (мраморирование)</w:t>
      </w:r>
      <w:r w:rsidRPr="00A24240">
        <w:rPr>
          <w:rFonts w:ascii="Times New Roman" w:hAnsi="Times New Roman" w:cs="Times New Roman"/>
          <w:b/>
          <w:sz w:val="24"/>
          <w:szCs w:val="24"/>
        </w:rPr>
        <w:tab/>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http://blogs.mail.ru/mail/olga-pchelka/6F543F452598FF80.html</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Имитация малахита красками (мраморирование)</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Нашла еще один интересный метод имитации камня подручными средствами.</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noProof/>
          <w:sz w:val="24"/>
          <w:szCs w:val="24"/>
          <w:lang w:eastAsia="ru-RU"/>
        </w:rPr>
        <w:drawing>
          <wp:inline distT="0" distB="0" distL="0" distR="0">
            <wp:extent cx="1891943" cy="140733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91751" cy="1407192"/>
                    </a:xfrm>
                    <a:prstGeom prst="rect">
                      <a:avLst/>
                    </a:prstGeom>
                    <a:noFill/>
                    <a:ln w="9525">
                      <a:noFill/>
                      <a:miter lim="800000"/>
                      <a:headEnd/>
                      <a:tailEnd/>
                    </a:ln>
                  </pic:spPr>
                </pic:pic>
              </a:graphicData>
            </a:graphic>
          </wp:inline>
        </w:drawing>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 Приготовьте полупрозрачную масляную краску зеленовато-голубого и темно-зеленого цветов и нанесите первый слой (светлый) на предварительно загрунтованную, светлой, зеленовато-голубой акриловой грунтовкой, поверхность. Равномерно растушуйте слой краски флейцем по всей поверхности.</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 Нанесите на высохшую поверхность темно-зеленую краску произвольными пятнами. При этом небольшие участки могут оставаться </w:t>
      </w:r>
      <w:proofErr w:type="spellStart"/>
      <w:r w:rsidRPr="00A24240">
        <w:rPr>
          <w:rFonts w:ascii="Times New Roman" w:hAnsi="Times New Roman" w:cs="Times New Roman"/>
          <w:sz w:val="24"/>
          <w:szCs w:val="24"/>
        </w:rPr>
        <w:t>непрокрашенными</w:t>
      </w:r>
      <w:proofErr w:type="spellEnd"/>
      <w:r w:rsidRPr="00A24240">
        <w:rPr>
          <w:rFonts w:ascii="Times New Roman" w:hAnsi="Times New Roman" w:cs="Times New Roman"/>
          <w:sz w:val="24"/>
          <w:szCs w:val="24"/>
        </w:rPr>
        <w:t>. Полосками разной ширины из гофрированного картона размажьте темно-зеленый слой краски, придавая ему фактуру малахита. Дайте краске высохнуть.</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noProof/>
          <w:sz w:val="24"/>
          <w:szCs w:val="24"/>
          <w:lang w:eastAsia="ru-RU"/>
        </w:rPr>
        <w:drawing>
          <wp:inline distT="0" distB="0" distL="0" distR="0">
            <wp:extent cx="1878433" cy="1397286"/>
            <wp:effectExtent l="19050" t="0" r="7517"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878243" cy="1397144"/>
                    </a:xfrm>
                    <a:prstGeom prst="rect">
                      <a:avLst/>
                    </a:prstGeom>
                    <a:noFill/>
                    <a:ln w="9525">
                      <a:noFill/>
                      <a:miter lim="800000"/>
                      <a:headEnd/>
                      <a:tailEnd/>
                    </a:ln>
                  </pic:spPr>
                </pic:pic>
              </a:graphicData>
            </a:graphic>
          </wp:inline>
        </w:drawing>
      </w:r>
      <w:r w:rsidRPr="00A24240">
        <w:rPr>
          <w:rFonts w:ascii="Times New Roman" w:hAnsi="Times New Roman" w:cs="Times New Roman"/>
          <w:noProof/>
          <w:sz w:val="24"/>
          <w:szCs w:val="24"/>
          <w:lang w:eastAsia="ru-RU"/>
        </w:rPr>
        <w:drawing>
          <wp:inline distT="0" distB="0" distL="0" distR="0">
            <wp:extent cx="1891943" cy="140733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891751" cy="1407192"/>
                    </a:xfrm>
                    <a:prstGeom prst="rect">
                      <a:avLst/>
                    </a:prstGeom>
                    <a:noFill/>
                    <a:ln w="9525">
                      <a:noFill/>
                      <a:miter lim="800000"/>
                      <a:headEnd/>
                      <a:tailEnd/>
                    </a:ln>
                  </pic:spPr>
                </pic:pic>
              </a:graphicData>
            </a:graphic>
          </wp:inline>
        </w:drawing>
      </w:r>
      <w:r w:rsidRPr="00A24240">
        <w:rPr>
          <w:rFonts w:ascii="Times New Roman" w:hAnsi="Times New Roman" w:cs="Times New Roman"/>
          <w:noProof/>
          <w:sz w:val="24"/>
          <w:szCs w:val="24"/>
          <w:lang w:eastAsia="ru-RU"/>
        </w:rPr>
        <w:drawing>
          <wp:inline distT="0" distB="0" distL="0" distR="0">
            <wp:extent cx="1892246" cy="14075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93999" cy="1408864"/>
                    </a:xfrm>
                    <a:prstGeom prst="rect">
                      <a:avLst/>
                    </a:prstGeom>
                    <a:noFill/>
                    <a:ln w="9525">
                      <a:noFill/>
                      <a:miter lim="800000"/>
                      <a:headEnd/>
                      <a:tailEnd/>
                    </a:ln>
                  </pic:spPr>
                </pic:pic>
              </a:graphicData>
            </a:graphic>
          </wp:inline>
        </w:drawing>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lastRenderedPageBreak/>
        <w:t xml:space="preserve"> В зеленовато-голубую краску добавьте немного </w:t>
      </w:r>
      <w:proofErr w:type="gramStart"/>
      <w:r w:rsidRPr="00A24240">
        <w:rPr>
          <w:rFonts w:ascii="Times New Roman" w:hAnsi="Times New Roman" w:cs="Times New Roman"/>
          <w:sz w:val="24"/>
          <w:szCs w:val="24"/>
        </w:rPr>
        <w:t>чёрной</w:t>
      </w:r>
      <w:proofErr w:type="gramEnd"/>
      <w:r w:rsidRPr="00A24240">
        <w:rPr>
          <w:rFonts w:ascii="Times New Roman" w:hAnsi="Times New Roman" w:cs="Times New Roman"/>
          <w:sz w:val="24"/>
          <w:szCs w:val="24"/>
        </w:rPr>
        <w:t xml:space="preserve"> и полученным тоном покройте всю поверхность. Растушуйте краску. В некоторых местах этот слой краски можно стереть при помощи кусочка шерстяной ткани.</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 Техника имитация малахита, может применяться на небольших поверхностях, создать шкатулку или столешницу небольшого столика, небольшие панно или «зеркала» классического стиля. Фантазируйте, экспериментируйте и у вас обязательно получится.</w:t>
      </w:r>
    </w:p>
    <w:p w:rsidR="005B5EBD" w:rsidRPr="00A24240" w:rsidRDefault="00053802" w:rsidP="005B5EBD">
      <w:pPr>
        <w:spacing w:after="0" w:line="240" w:lineRule="auto"/>
        <w:jc w:val="both"/>
        <w:rPr>
          <w:rFonts w:ascii="Times New Roman" w:hAnsi="Times New Roman" w:cs="Times New Roman"/>
          <w:sz w:val="24"/>
          <w:szCs w:val="24"/>
        </w:rPr>
      </w:pPr>
      <w:hyperlink r:id="rId17" w:history="1">
        <w:r w:rsidR="005B5EBD" w:rsidRPr="00A24240">
          <w:rPr>
            <w:rStyle w:val="a5"/>
            <w:rFonts w:ascii="Times New Roman" w:hAnsi="Times New Roman" w:cs="Times New Roman"/>
            <w:sz w:val="24"/>
            <w:szCs w:val="24"/>
          </w:rPr>
          <w:t>http://www.liveinternet.ru/users/asya_son/post176683016</w:t>
        </w:r>
      </w:hyperlink>
      <w:r w:rsidR="005B5EBD" w:rsidRPr="00A24240">
        <w:rPr>
          <w:rFonts w:ascii="Times New Roman" w:hAnsi="Times New Roman" w:cs="Times New Roman"/>
          <w:sz w:val="24"/>
          <w:szCs w:val="24"/>
        </w:rPr>
        <w:t xml:space="preserve">  мраморирование бутылки</w:t>
      </w:r>
    </w:p>
    <w:p w:rsidR="005B5EBD" w:rsidRPr="00A24240" w:rsidRDefault="005B5EBD" w:rsidP="005B5EBD">
      <w:pPr>
        <w:spacing w:after="0" w:line="240" w:lineRule="auto"/>
        <w:jc w:val="both"/>
        <w:rPr>
          <w:rFonts w:ascii="Times New Roman" w:hAnsi="Times New Roman" w:cs="Times New Roman"/>
          <w:sz w:val="24"/>
          <w:szCs w:val="24"/>
        </w:rPr>
      </w:pPr>
    </w:p>
    <w:p w:rsidR="005B5EBD" w:rsidRPr="00A24240" w:rsidRDefault="005B5EBD" w:rsidP="005B5EBD">
      <w:pPr>
        <w:spacing w:after="0" w:line="240" w:lineRule="auto"/>
        <w:jc w:val="both"/>
        <w:rPr>
          <w:rFonts w:ascii="Times New Roman" w:hAnsi="Times New Roman" w:cs="Times New Roman"/>
          <w:sz w:val="24"/>
          <w:szCs w:val="24"/>
        </w:rPr>
      </w:pPr>
    </w:p>
    <w:p w:rsidR="005B5EBD" w:rsidRPr="00A24240" w:rsidRDefault="005B5EBD" w:rsidP="005B5EBD">
      <w:pPr>
        <w:spacing w:after="0" w:line="240" w:lineRule="auto"/>
        <w:jc w:val="both"/>
        <w:rPr>
          <w:rFonts w:ascii="Times New Roman" w:hAnsi="Times New Roman" w:cs="Times New Roman"/>
          <w:b/>
          <w:sz w:val="24"/>
          <w:szCs w:val="24"/>
        </w:rPr>
      </w:pPr>
      <w:r w:rsidRPr="00A24240">
        <w:rPr>
          <w:rFonts w:ascii="Times New Roman" w:hAnsi="Times New Roman" w:cs="Times New Roman"/>
          <w:b/>
          <w:sz w:val="24"/>
          <w:szCs w:val="24"/>
        </w:rPr>
        <w:t>http://decoupage-in.ru/forum</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  </w:t>
      </w:r>
    </w:p>
    <w:p w:rsidR="005B5EBD" w:rsidRPr="00A24240" w:rsidRDefault="005B5EBD" w:rsidP="005B5E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A24240">
        <w:rPr>
          <w:rFonts w:ascii="Times New Roman" w:hAnsi="Times New Roman" w:cs="Times New Roman"/>
          <w:sz w:val="24"/>
          <w:szCs w:val="24"/>
        </w:rPr>
        <w:t>елаю основу для фонов различными предметами, в основном это полиэтиленовый пакет, свёрнутый жгутом, пакет, оплавленный на свече, часть</w:t>
      </w:r>
      <w:r>
        <w:rPr>
          <w:rFonts w:ascii="Times New Roman" w:hAnsi="Times New Roman" w:cs="Times New Roman"/>
          <w:sz w:val="24"/>
          <w:szCs w:val="24"/>
        </w:rPr>
        <w:t xml:space="preserve"> </w:t>
      </w:r>
      <w:r w:rsidRPr="00A24240">
        <w:rPr>
          <w:rFonts w:ascii="Times New Roman" w:hAnsi="Times New Roman" w:cs="Times New Roman"/>
          <w:sz w:val="24"/>
          <w:szCs w:val="24"/>
        </w:rPr>
        <w:t xml:space="preserve">пакета, свёрнутая в виде звёздочки, половина звёздочки и т.д. Иногда это может быть сетка, губка с большими отверстиями, в </w:t>
      </w:r>
      <w:proofErr w:type="gramStart"/>
      <w:r w:rsidRPr="00A24240">
        <w:rPr>
          <w:rFonts w:ascii="Times New Roman" w:hAnsi="Times New Roman" w:cs="Times New Roman"/>
          <w:sz w:val="24"/>
          <w:szCs w:val="24"/>
        </w:rPr>
        <w:t>общем</w:t>
      </w:r>
      <w:proofErr w:type="gramEnd"/>
      <w:r w:rsidRPr="00A24240">
        <w:rPr>
          <w:rFonts w:ascii="Times New Roman" w:hAnsi="Times New Roman" w:cs="Times New Roman"/>
          <w:sz w:val="24"/>
          <w:szCs w:val="24"/>
        </w:rPr>
        <w:t xml:space="preserve"> всё, что может оставить отпечаток на акриловой краске.</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Сначала о полиэтиленовом пакете. Так как я делаю в основном тарелки и практически всегда это обратный декупаж, то сначала расскажу о них.</w:t>
      </w:r>
    </w:p>
    <w:p w:rsidR="005B5EBD" w:rsidRPr="00A24240" w:rsidRDefault="005B5EBD" w:rsidP="005B5EBD">
      <w:pPr>
        <w:spacing w:after="0" w:line="240" w:lineRule="auto"/>
        <w:jc w:val="both"/>
        <w:rPr>
          <w:rFonts w:ascii="Times New Roman" w:hAnsi="Times New Roman" w:cs="Times New Roman"/>
          <w:sz w:val="24"/>
          <w:szCs w:val="24"/>
        </w:rPr>
      </w:pPr>
      <w:proofErr w:type="gramStart"/>
      <w:r w:rsidRPr="00A24240">
        <w:rPr>
          <w:rFonts w:ascii="Times New Roman" w:hAnsi="Times New Roman" w:cs="Times New Roman"/>
          <w:sz w:val="24"/>
          <w:szCs w:val="24"/>
        </w:rPr>
        <w:t>Сразу хочу предупредить, что пакет должен совершенно свободно скользить</w:t>
      </w:r>
      <w:r>
        <w:rPr>
          <w:rFonts w:ascii="Times New Roman" w:hAnsi="Times New Roman" w:cs="Times New Roman"/>
          <w:sz w:val="24"/>
          <w:szCs w:val="24"/>
        </w:rPr>
        <w:t xml:space="preserve"> </w:t>
      </w:r>
      <w:r w:rsidRPr="00A24240">
        <w:rPr>
          <w:rFonts w:ascii="Times New Roman" w:hAnsi="Times New Roman" w:cs="Times New Roman"/>
          <w:sz w:val="24"/>
          <w:szCs w:val="24"/>
        </w:rPr>
        <w:t>по поверхности, любое препятствие, как то, обилие разных мотивов будет</w:t>
      </w:r>
      <w:r>
        <w:rPr>
          <w:rFonts w:ascii="Times New Roman" w:hAnsi="Times New Roman" w:cs="Times New Roman"/>
          <w:sz w:val="24"/>
          <w:szCs w:val="24"/>
        </w:rPr>
        <w:t xml:space="preserve"> </w:t>
      </w:r>
      <w:r w:rsidRPr="00A24240">
        <w:rPr>
          <w:rFonts w:ascii="Times New Roman" w:hAnsi="Times New Roman" w:cs="Times New Roman"/>
          <w:sz w:val="24"/>
          <w:szCs w:val="24"/>
        </w:rPr>
        <w:t>ему мешать, будут возникать подтёки и другие погрешности, поэтому, чтобы сделать красивый фон вы должны в этом случае сделать свой выбор: или один мотив, например в середине, и красивый фон, или обилие мотивов на тарелке, но фон идеальным не получится.</w:t>
      </w:r>
      <w:proofErr w:type="gramEnd"/>
      <w:r w:rsidRPr="00A24240">
        <w:rPr>
          <w:rFonts w:ascii="Times New Roman" w:hAnsi="Times New Roman" w:cs="Times New Roman"/>
          <w:sz w:val="24"/>
          <w:szCs w:val="24"/>
        </w:rPr>
        <w:t xml:space="preserve"> Потом надо потренироваться на чём-либо, а не делать сразу фон на тарелке. Вы должны увидеть сами, какой густоты акриловую краску применять, силу давления, какой отпечаток у вас получается при различном свёртывании, сколь</w:t>
      </w:r>
      <w:r>
        <w:rPr>
          <w:rFonts w:ascii="Times New Roman" w:hAnsi="Times New Roman" w:cs="Times New Roman"/>
          <w:sz w:val="24"/>
          <w:szCs w:val="24"/>
        </w:rPr>
        <w:t>ко медиума использовать и т.д.</w:t>
      </w:r>
      <w:r w:rsidRPr="00A24240">
        <w:rPr>
          <w:rFonts w:ascii="Times New Roman" w:hAnsi="Times New Roman" w:cs="Times New Roman"/>
          <w:sz w:val="24"/>
          <w:szCs w:val="24"/>
        </w:rPr>
        <w:t xml:space="preserve"> Но это не </w:t>
      </w:r>
      <w:r>
        <w:rPr>
          <w:rFonts w:ascii="Times New Roman" w:hAnsi="Times New Roman" w:cs="Times New Roman"/>
          <w:sz w:val="24"/>
          <w:szCs w:val="24"/>
        </w:rPr>
        <w:t>замедлитель. Замедлитель сильно</w:t>
      </w:r>
      <w:r w:rsidRPr="00A24240">
        <w:rPr>
          <w:rFonts w:ascii="Times New Roman" w:hAnsi="Times New Roman" w:cs="Times New Roman"/>
          <w:sz w:val="24"/>
          <w:szCs w:val="24"/>
        </w:rPr>
        <w:t xml:space="preserve"> разжижает краску и она плывёт, что недопустимо для получения чёткого рисунка, особенно когда это имитация инея, кружев и т.д.</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 Медиум для акриловых красок </w:t>
      </w:r>
      <w:proofErr w:type="spellStart"/>
      <w:r w:rsidRPr="00A24240">
        <w:rPr>
          <w:rFonts w:ascii="Times New Roman" w:hAnsi="Times New Roman" w:cs="Times New Roman"/>
          <w:sz w:val="24"/>
          <w:szCs w:val="24"/>
        </w:rPr>
        <w:t>gloss</w:t>
      </w:r>
      <w:proofErr w:type="spellEnd"/>
      <w:r w:rsidRPr="00A24240">
        <w:rPr>
          <w:rFonts w:ascii="Times New Roman" w:hAnsi="Times New Roman" w:cs="Times New Roman"/>
          <w:sz w:val="24"/>
          <w:szCs w:val="24"/>
        </w:rPr>
        <w:t xml:space="preserve"> </w:t>
      </w:r>
      <w:proofErr w:type="spellStart"/>
      <w:r w:rsidRPr="00A24240">
        <w:rPr>
          <w:rFonts w:ascii="Times New Roman" w:hAnsi="Times New Roman" w:cs="Times New Roman"/>
          <w:sz w:val="24"/>
          <w:szCs w:val="24"/>
        </w:rPr>
        <w:t>staining</w:t>
      </w:r>
      <w:proofErr w:type="spellEnd"/>
      <w:r w:rsidRPr="00A24240">
        <w:rPr>
          <w:rFonts w:ascii="Times New Roman" w:hAnsi="Times New Roman" w:cs="Times New Roman"/>
          <w:sz w:val="24"/>
          <w:szCs w:val="24"/>
        </w:rPr>
        <w:t xml:space="preserve"> </w:t>
      </w:r>
      <w:proofErr w:type="spellStart"/>
      <w:r w:rsidRPr="00A24240">
        <w:rPr>
          <w:rFonts w:ascii="Times New Roman" w:hAnsi="Times New Roman" w:cs="Times New Roman"/>
          <w:sz w:val="24"/>
          <w:szCs w:val="24"/>
        </w:rPr>
        <w:t>medium</w:t>
      </w:r>
      <w:proofErr w:type="spellEnd"/>
      <w:r w:rsidRPr="00A24240">
        <w:rPr>
          <w:rFonts w:ascii="Times New Roman" w:hAnsi="Times New Roman" w:cs="Times New Roman"/>
          <w:sz w:val="24"/>
          <w:szCs w:val="24"/>
        </w:rPr>
        <w:t>, это жидкость, которая служит для создания эффекта теней, дымки, прозрачности, как бы плавучести</w:t>
      </w:r>
      <w:r>
        <w:rPr>
          <w:rFonts w:ascii="Times New Roman" w:hAnsi="Times New Roman" w:cs="Times New Roman"/>
          <w:sz w:val="24"/>
          <w:szCs w:val="24"/>
        </w:rPr>
        <w:t xml:space="preserve"> </w:t>
      </w:r>
      <w:proofErr w:type="spellStart"/>
      <w:r w:rsidRPr="00A24240">
        <w:rPr>
          <w:rFonts w:ascii="Times New Roman" w:hAnsi="Times New Roman" w:cs="Times New Roman"/>
          <w:sz w:val="24"/>
          <w:szCs w:val="24"/>
          <w:lang w:val="en-US"/>
        </w:rPr>
        <w:t>flotado</w:t>
      </w:r>
      <w:proofErr w:type="spellEnd"/>
      <w:r w:rsidRPr="00A24240">
        <w:rPr>
          <w:rFonts w:ascii="Times New Roman" w:hAnsi="Times New Roman" w:cs="Times New Roman"/>
          <w:sz w:val="24"/>
          <w:szCs w:val="24"/>
        </w:rPr>
        <w:t xml:space="preserve">/. На английском: </w:t>
      </w:r>
      <w:r w:rsidRPr="00A24240">
        <w:rPr>
          <w:rFonts w:ascii="Times New Roman" w:hAnsi="Times New Roman" w:cs="Times New Roman"/>
          <w:sz w:val="24"/>
          <w:szCs w:val="24"/>
          <w:lang w:val="en-US"/>
        </w:rPr>
        <w:t>for</w:t>
      </w:r>
      <w:r w:rsidRPr="00A24240">
        <w:rPr>
          <w:rFonts w:ascii="Times New Roman" w:hAnsi="Times New Roman" w:cs="Times New Roman"/>
          <w:sz w:val="24"/>
          <w:szCs w:val="24"/>
        </w:rPr>
        <w:t xml:space="preserve"> </w:t>
      </w:r>
      <w:r w:rsidRPr="00A24240">
        <w:rPr>
          <w:rFonts w:ascii="Times New Roman" w:hAnsi="Times New Roman" w:cs="Times New Roman"/>
          <w:sz w:val="24"/>
          <w:szCs w:val="24"/>
          <w:lang w:val="en-US"/>
        </w:rPr>
        <w:t>glazes</w:t>
      </w:r>
      <w:r w:rsidRPr="00A24240">
        <w:rPr>
          <w:rFonts w:ascii="Times New Roman" w:hAnsi="Times New Roman" w:cs="Times New Roman"/>
          <w:sz w:val="24"/>
          <w:szCs w:val="24"/>
        </w:rPr>
        <w:t>,</w:t>
      </w:r>
      <w:r w:rsidRPr="00A24240">
        <w:rPr>
          <w:rFonts w:ascii="Times New Roman" w:hAnsi="Times New Roman" w:cs="Times New Roman"/>
          <w:sz w:val="24"/>
          <w:szCs w:val="24"/>
          <w:lang w:val="en-US"/>
        </w:rPr>
        <w:t>transparency</w:t>
      </w:r>
      <w:r w:rsidRPr="00A24240">
        <w:rPr>
          <w:rFonts w:ascii="Times New Roman" w:hAnsi="Times New Roman" w:cs="Times New Roman"/>
          <w:sz w:val="24"/>
          <w:szCs w:val="24"/>
        </w:rPr>
        <w:t xml:space="preserve"> </w:t>
      </w:r>
      <w:r w:rsidRPr="00A24240">
        <w:rPr>
          <w:rFonts w:ascii="Times New Roman" w:hAnsi="Times New Roman" w:cs="Times New Roman"/>
          <w:sz w:val="24"/>
          <w:szCs w:val="24"/>
          <w:lang w:val="en-US"/>
        </w:rPr>
        <w:t>and</w:t>
      </w:r>
      <w:r w:rsidRPr="00A24240">
        <w:rPr>
          <w:rFonts w:ascii="Times New Roman" w:hAnsi="Times New Roman" w:cs="Times New Roman"/>
          <w:sz w:val="24"/>
          <w:szCs w:val="24"/>
        </w:rPr>
        <w:t xml:space="preserve"> </w:t>
      </w:r>
      <w:proofErr w:type="spellStart"/>
      <w:r w:rsidRPr="00A24240">
        <w:rPr>
          <w:rFonts w:ascii="Times New Roman" w:hAnsi="Times New Roman" w:cs="Times New Roman"/>
          <w:sz w:val="24"/>
          <w:szCs w:val="24"/>
          <w:lang w:val="en-US"/>
        </w:rPr>
        <w:t>woodstaned</w:t>
      </w:r>
      <w:proofErr w:type="spellEnd"/>
      <w:r w:rsidRPr="00A24240">
        <w:rPr>
          <w:rFonts w:ascii="Times New Roman" w:hAnsi="Times New Roman" w:cs="Times New Roman"/>
          <w:sz w:val="24"/>
          <w:szCs w:val="24"/>
        </w:rPr>
        <w:t xml:space="preserve"> </w:t>
      </w:r>
      <w:r w:rsidRPr="00A24240">
        <w:rPr>
          <w:rFonts w:ascii="Times New Roman" w:hAnsi="Times New Roman" w:cs="Times New Roman"/>
          <w:sz w:val="24"/>
          <w:szCs w:val="24"/>
          <w:lang w:val="en-US"/>
        </w:rPr>
        <w:t>effects</w:t>
      </w:r>
      <w:r w:rsidRPr="00A24240">
        <w:rPr>
          <w:rFonts w:ascii="Times New Roman" w:hAnsi="Times New Roman" w:cs="Times New Roman"/>
          <w:sz w:val="24"/>
          <w:szCs w:val="24"/>
        </w:rPr>
        <w:t xml:space="preserve">. В любом магазине для художников и в магазинах для рукоделия продаётся этот медиум. Просто спросить </w:t>
      </w:r>
      <w:proofErr w:type="spellStart"/>
      <w:r w:rsidRPr="00A24240">
        <w:rPr>
          <w:rFonts w:ascii="Times New Roman" w:hAnsi="Times New Roman" w:cs="Times New Roman"/>
          <w:sz w:val="24"/>
          <w:szCs w:val="24"/>
        </w:rPr>
        <w:t>medium</w:t>
      </w:r>
      <w:proofErr w:type="spellEnd"/>
      <w:r w:rsidRPr="00A24240">
        <w:rPr>
          <w:rFonts w:ascii="Times New Roman" w:hAnsi="Times New Roman" w:cs="Times New Roman"/>
          <w:sz w:val="24"/>
          <w:szCs w:val="24"/>
        </w:rPr>
        <w:t xml:space="preserve"> для акриловых красок".</w:t>
      </w:r>
    </w:p>
    <w:p w:rsidR="005B5EBD" w:rsidRPr="00A24240" w:rsidRDefault="005B5EBD" w:rsidP="005B5EBD">
      <w:pPr>
        <w:spacing w:after="0" w:line="240" w:lineRule="auto"/>
        <w:jc w:val="both"/>
        <w:rPr>
          <w:rFonts w:ascii="Times New Roman" w:hAnsi="Times New Roman" w:cs="Times New Roman"/>
          <w:sz w:val="24"/>
          <w:szCs w:val="24"/>
        </w:rPr>
      </w:pPr>
    </w:p>
    <w:p w:rsidR="005B5EBD" w:rsidRPr="00A24240" w:rsidRDefault="005B5EBD" w:rsidP="005B5EBD">
      <w:pPr>
        <w:spacing w:after="0" w:line="240" w:lineRule="auto"/>
        <w:jc w:val="both"/>
        <w:rPr>
          <w:rFonts w:ascii="Times New Roman" w:hAnsi="Times New Roman" w:cs="Times New Roman"/>
          <w:b/>
          <w:sz w:val="24"/>
          <w:szCs w:val="24"/>
        </w:rPr>
      </w:pPr>
      <w:r w:rsidRPr="00A24240">
        <w:rPr>
          <w:rFonts w:ascii="Times New Roman" w:hAnsi="Times New Roman" w:cs="Times New Roman"/>
          <w:b/>
          <w:sz w:val="24"/>
          <w:szCs w:val="24"/>
        </w:rPr>
        <w:t xml:space="preserve">Имитация малахита при </w:t>
      </w:r>
      <w:proofErr w:type="gramStart"/>
      <w:r w:rsidRPr="00A24240">
        <w:rPr>
          <w:rFonts w:ascii="Times New Roman" w:hAnsi="Times New Roman" w:cs="Times New Roman"/>
          <w:b/>
          <w:sz w:val="24"/>
          <w:szCs w:val="24"/>
        </w:rPr>
        <w:t>обратном</w:t>
      </w:r>
      <w:proofErr w:type="gramEnd"/>
      <w:r w:rsidRPr="00A24240">
        <w:rPr>
          <w:rFonts w:ascii="Times New Roman" w:hAnsi="Times New Roman" w:cs="Times New Roman"/>
          <w:b/>
          <w:sz w:val="24"/>
          <w:szCs w:val="24"/>
        </w:rPr>
        <w:t xml:space="preserve"> декупаже</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Для этого нам нужны акриловые краски двух, а лучше трёх зеленых оттенков и медиум для акриловых красок. Я всегда использую для этой цели краски </w:t>
      </w:r>
      <w:proofErr w:type="spellStart"/>
      <w:r w:rsidRPr="00A24240">
        <w:rPr>
          <w:rFonts w:ascii="Times New Roman" w:hAnsi="Times New Roman" w:cs="Times New Roman"/>
          <w:sz w:val="24"/>
          <w:szCs w:val="24"/>
        </w:rPr>
        <w:t>Decoart</w:t>
      </w:r>
      <w:proofErr w:type="spellEnd"/>
      <w:r w:rsidRPr="00A24240">
        <w:rPr>
          <w:rFonts w:ascii="Times New Roman" w:hAnsi="Times New Roman" w:cs="Times New Roman"/>
          <w:sz w:val="24"/>
          <w:szCs w:val="24"/>
        </w:rPr>
        <w:t xml:space="preserve"> PATIO PAINT. Я пробовала и другими красками, но рисунок не получается таким чётким.</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 Тарелка с обратной стороны обезжиривается. На губку наносим немного медиума и на неё же краску самого тёмно-зелёного цвета и размазываем по тарелке. Медиума надо немного, чтобы рисунок впоследствии не расползался. После того как краска нанесена, простым полиэтиленовым пакетом, свернутым жгутом, чпокаем по краске. Пакет оставляет очень красивый рисунок. После высыхания краски, наносим более светлую зелёную какую угодно акриловую краску, а лучше сразу два цвета не сильно смешанные друг с другом.</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noProof/>
          <w:sz w:val="24"/>
          <w:szCs w:val="24"/>
          <w:lang w:eastAsia="ru-RU"/>
        </w:rPr>
        <w:lastRenderedPageBreak/>
        <w:drawing>
          <wp:inline distT="0" distB="0" distL="0" distR="0">
            <wp:extent cx="2902649" cy="217812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904428" cy="2179456"/>
                    </a:xfrm>
                    <a:prstGeom prst="rect">
                      <a:avLst/>
                    </a:prstGeom>
                    <a:noFill/>
                    <a:ln w="9525">
                      <a:noFill/>
                      <a:miter lim="800000"/>
                      <a:headEnd/>
                      <a:tailEnd/>
                    </a:ln>
                  </pic:spPr>
                </pic:pic>
              </a:graphicData>
            </a:graphic>
          </wp:inline>
        </w:drawing>
      </w:r>
      <w:r w:rsidRPr="00A24240">
        <w:rPr>
          <w:rFonts w:ascii="Times New Roman" w:hAnsi="Times New Roman" w:cs="Times New Roman"/>
          <w:noProof/>
          <w:sz w:val="24"/>
          <w:szCs w:val="24"/>
          <w:lang w:eastAsia="ru-RU"/>
        </w:rPr>
        <w:drawing>
          <wp:inline distT="0" distB="0" distL="0" distR="0">
            <wp:extent cx="2916342" cy="218839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918130" cy="2189737"/>
                    </a:xfrm>
                    <a:prstGeom prst="rect">
                      <a:avLst/>
                    </a:prstGeom>
                    <a:noFill/>
                    <a:ln w="9525">
                      <a:noFill/>
                      <a:miter lim="800000"/>
                      <a:headEnd/>
                      <a:tailEnd/>
                    </a:ln>
                  </pic:spPr>
                </pic:pic>
              </a:graphicData>
            </a:graphic>
          </wp:inline>
        </w:drawing>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Имитация мрамора. /Простой способ/.</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Нанести голубую краску, оттиск пакетом. После высыхания нанести белую  краску.</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noProof/>
          <w:sz w:val="24"/>
          <w:szCs w:val="24"/>
          <w:lang w:eastAsia="ru-RU"/>
        </w:rPr>
        <w:drawing>
          <wp:inline distT="0" distB="0" distL="0" distR="0">
            <wp:extent cx="2930032" cy="2198669"/>
            <wp:effectExtent l="19050" t="0" r="3668"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931828" cy="2200017"/>
                    </a:xfrm>
                    <a:prstGeom prst="rect">
                      <a:avLst/>
                    </a:prstGeom>
                    <a:noFill/>
                    <a:ln w="9525">
                      <a:noFill/>
                      <a:miter lim="800000"/>
                      <a:headEnd/>
                      <a:tailEnd/>
                    </a:ln>
                  </pic:spPr>
                </pic:pic>
              </a:graphicData>
            </a:graphic>
          </wp:inline>
        </w:drawing>
      </w:r>
      <w:r w:rsidRPr="00A24240">
        <w:rPr>
          <w:rFonts w:ascii="Times New Roman" w:hAnsi="Times New Roman" w:cs="Times New Roman"/>
          <w:noProof/>
          <w:sz w:val="24"/>
          <w:szCs w:val="24"/>
          <w:lang w:eastAsia="ru-RU"/>
        </w:rPr>
        <w:drawing>
          <wp:inline distT="0" distB="0" distL="0" distR="0">
            <wp:extent cx="2916288" cy="2188396"/>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918076" cy="2189737"/>
                    </a:xfrm>
                    <a:prstGeom prst="rect">
                      <a:avLst/>
                    </a:prstGeom>
                    <a:noFill/>
                    <a:ln w="9525">
                      <a:noFill/>
                      <a:miter lim="800000"/>
                      <a:headEnd/>
                      <a:tailEnd/>
                    </a:ln>
                  </pic:spPr>
                </pic:pic>
              </a:graphicData>
            </a:graphic>
          </wp:inline>
        </w:drawing>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Фон, выполненный пакетом и наклеиванием потали.</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Этот способ можно применять и с поталью, только после применения первой и единственной краски, её надо закрепить. Хорошо высушить и покрыть акриловым лаком. Когда лак хорошо высохнет, нанести клей для потали и по истечению нужного времени её наклеить.</w:t>
      </w:r>
    </w:p>
    <w:p w:rsidR="005B5EBD" w:rsidRPr="00A24240" w:rsidRDefault="005B5EBD" w:rsidP="005B5EBD">
      <w:pPr>
        <w:spacing w:after="0" w:line="240" w:lineRule="auto"/>
        <w:jc w:val="both"/>
        <w:rPr>
          <w:rFonts w:ascii="Times New Roman" w:hAnsi="Times New Roman" w:cs="Times New Roman"/>
          <w:sz w:val="24"/>
          <w:szCs w:val="24"/>
        </w:rPr>
      </w:pPr>
    </w:p>
    <w:p w:rsidR="005B5EBD" w:rsidRPr="00A24240" w:rsidRDefault="005B5EBD" w:rsidP="005B5E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A24240">
        <w:rPr>
          <w:rFonts w:ascii="Times New Roman" w:hAnsi="Times New Roman" w:cs="Times New Roman"/>
          <w:sz w:val="24"/>
          <w:szCs w:val="24"/>
        </w:rPr>
        <w:t xml:space="preserve">ерём зелёную краску, которая больше всего по цвету подходит к малахиту, немного разводим её водой, но не сильно, и красим одну сторону нашей коробочки. </w:t>
      </w:r>
      <w:r w:rsidRPr="00A24240">
        <w:rPr>
          <w:rFonts w:ascii="Times New Roman" w:hAnsi="Times New Roman" w:cs="Times New Roman"/>
          <w:noProof/>
          <w:sz w:val="24"/>
          <w:szCs w:val="24"/>
          <w:lang w:eastAsia="ru-RU"/>
        </w:rPr>
        <w:drawing>
          <wp:inline distT="0" distB="0" distL="0" distR="0">
            <wp:extent cx="2564353" cy="2198670"/>
            <wp:effectExtent l="19050" t="0" r="7397"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567309" cy="2201204"/>
                    </a:xfrm>
                    <a:prstGeom prst="rect">
                      <a:avLst/>
                    </a:prstGeom>
                    <a:noFill/>
                    <a:ln w="9525">
                      <a:noFill/>
                      <a:miter lim="800000"/>
                      <a:headEnd/>
                      <a:tailEnd/>
                    </a:ln>
                  </pic:spPr>
                </pic:pic>
              </a:graphicData>
            </a:graphic>
          </wp:inline>
        </w:drawing>
      </w:r>
      <w:r w:rsidRPr="00A24240">
        <w:rPr>
          <w:rFonts w:ascii="Times New Roman" w:hAnsi="Times New Roman" w:cs="Times New Roman"/>
          <w:sz w:val="24"/>
          <w:szCs w:val="24"/>
        </w:rPr>
        <w:t xml:space="preserve"> </w:t>
      </w:r>
      <w:r w:rsidRPr="00A24240">
        <w:rPr>
          <w:rFonts w:ascii="Times New Roman" w:hAnsi="Times New Roman" w:cs="Times New Roman"/>
          <w:noProof/>
          <w:sz w:val="24"/>
          <w:szCs w:val="24"/>
          <w:lang w:eastAsia="ru-RU"/>
        </w:rPr>
        <w:drawing>
          <wp:inline distT="0" distB="0" distL="0" distR="0">
            <wp:extent cx="2418300" cy="2188396"/>
            <wp:effectExtent l="19050" t="0" r="10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424686" cy="2194175"/>
                    </a:xfrm>
                    <a:prstGeom prst="rect">
                      <a:avLst/>
                    </a:prstGeom>
                    <a:noFill/>
                    <a:ln w="9525">
                      <a:noFill/>
                      <a:miter lim="800000"/>
                      <a:headEnd/>
                      <a:tailEnd/>
                    </a:ln>
                  </pic:spPr>
                </pic:pic>
              </a:graphicData>
            </a:graphic>
          </wp:inline>
        </w:drawing>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Затем, берём небольшой кусок ткани, смачиваем его в воде, хорошо </w:t>
      </w:r>
      <w:proofErr w:type="gramStart"/>
      <w:r w:rsidRPr="00A24240">
        <w:rPr>
          <w:rFonts w:ascii="Times New Roman" w:hAnsi="Times New Roman" w:cs="Times New Roman"/>
          <w:sz w:val="24"/>
          <w:szCs w:val="24"/>
        </w:rPr>
        <w:t>выжимаем</w:t>
      </w:r>
      <w:proofErr w:type="gramEnd"/>
      <w:r w:rsidRPr="00A24240">
        <w:rPr>
          <w:rFonts w:ascii="Times New Roman" w:hAnsi="Times New Roman" w:cs="Times New Roman"/>
          <w:sz w:val="24"/>
          <w:szCs w:val="24"/>
        </w:rPr>
        <w:t xml:space="preserve"> сжав в кулаке, чтобы тряпочка получилась скомканной и со складочками. Кладём на покрашенную поверхность (пока краска не высохла) и прокатываем по ней тряпочкой.</w:t>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noProof/>
          <w:sz w:val="24"/>
          <w:szCs w:val="24"/>
          <w:lang w:eastAsia="ru-RU"/>
        </w:rPr>
        <w:lastRenderedPageBreak/>
        <w:drawing>
          <wp:inline distT="0" distB="0" distL="0" distR="0">
            <wp:extent cx="2129482" cy="2013735"/>
            <wp:effectExtent l="19050" t="0" r="411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2130787" cy="2014969"/>
                    </a:xfrm>
                    <a:prstGeom prst="rect">
                      <a:avLst/>
                    </a:prstGeom>
                    <a:noFill/>
                    <a:ln w="9525">
                      <a:noFill/>
                      <a:miter lim="800000"/>
                      <a:headEnd/>
                      <a:tailEnd/>
                    </a:ln>
                  </pic:spPr>
                </pic:pic>
              </a:graphicData>
            </a:graphic>
          </wp:inline>
        </w:drawing>
      </w: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 xml:space="preserve">Такое проделываем со всей коробкой.   Вот, что у нас получилось.  </w:t>
      </w:r>
    </w:p>
    <w:p w:rsidR="005B5EBD"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noProof/>
          <w:sz w:val="24"/>
          <w:szCs w:val="24"/>
          <w:lang w:eastAsia="ru-RU"/>
        </w:rPr>
        <w:drawing>
          <wp:inline distT="0" distB="0" distL="0" distR="0">
            <wp:extent cx="2647528" cy="2373330"/>
            <wp:effectExtent l="19050" t="0" r="422"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649151" cy="2374785"/>
                    </a:xfrm>
                    <a:prstGeom prst="rect">
                      <a:avLst/>
                    </a:prstGeom>
                    <a:noFill/>
                    <a:ln w="9525">
                      <a:noFill/>
                      <a:miter lim="800000"/>
                      <a:headEnd/>
                      <a:tailEnd/>
                    </a:ln>
                  </pic:spPr>
                </pic:pic>
              </a:graphicData>
            </a:graphic>
          </wp:inline>
        </w:drawing>
      </w:r>
    </w:p>
    <w:p w:rsidR="001D7DD8" w:rsidRPr="00A24240" w:rsidRDefault="001D7DD8" w:rsidP="005B5EBD">
      <w:pPr>
        <w:spacing w:after="0" w:line="240" w:lineRule="auto"/>
        <w:jc w:val="both"/>
        <w:rPr>
          <w:rFonts w:ascii="Times New Roman" w:hAnsi="Times New Roman" w:cs="Times New Roman"/>
          <w:sz w:val="24"/>
          <w:szCs w:val="24"/>
        </w:rPr>
      </w:pPr>
    </w:p>
    <w:p w:rsidR="005B5EBD" w:rsidRPr="00A24240" w:rsidRDefault="005B5EBD" w:rsidP="005B5EBD">
      <w:pPr>
        <w:spacing w:after="0" w:line="240" w:lineRule="auto"/>
        <w:jc w:val="both"/>
        <w:rPr>
          <w:rFonts w:ascii="Times New Roman" w:hAnsi="Times New Roman" w:cs="Times New Roman"/>
          <w:sz w:val="24"/>
          <w:szCs w:val="24"/>
        </w:rPr>
      </w:pPr>
      <w:r w:rsidRPr="00A24240">
        <w:rPr>
          <w:rFonts w:ascii="Times New Roman" w:hAnsi="Times New Roman" w:cs="Times New Roman"/>
          <w:sz w:val="24"/>
          <w:szCs w:val="24"/>
        </w:rPr>
        <w:t>http://www.liveinternet.ru/users/masinka/post187994682/   живопись Хозяйки медной горы камни</w:t>
      </w:r>
    </w:p>
    <w:p w:rsidR="005B5EBD" w:rsidRPr="005937F9" w:rsidRDefault="005B5EBD" w:rsidP="005937F9">
      <w:pPr>
        <w:spacing w:after="0" w:line="240" w:lineRule="auto"/>
        <w:jc w:val="both"/>
        <w:rPr>
          <w:rFonts w:ascii="Times New Roman" w:hAnsi="Times New Roman" w:cs="Times New Roman"/>
          <w:b/>
          <w:sz w:val="24"/>
          <w:szCs w:val="24"/>
        </w:rPr>
      </w:pPr>
    </w:p>
    <w:sectPr w:rsidR="005B5EBD" w:rsidRPr="005937F9" w:rsidSect="005674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29453E"/>
    <w:multiLevelType w:val="hybridMultilevel"/>
    <w:tmpl w:val="1FE29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rsids>
    <w:rsidRoot w:val="00456FE8"/>
    <w:rsid w:val="00053802"/>
    <w:rsid w:val="001B0F04"/>
    <w:rsid w:val="001D7DD8"/>
    <w:rsid w:val="002722FF"/>
    <w:rsid w:val="002B3A59"/>
    <w:rsid w:val="003827D6"/>
    <w:rsid w:val="00456FE8"/>
    <w:rsid w:val="005674F0"/>
    <w:rsid w:val="005937F9"/>
    <w:rsid w:val="005B5EBD"/>
    <w:rsid w:val="00C04C97"/>
    <w:rsid w:val="00D271AF"/>
    <w:rsid w:val="00E34422"/>
    <w:rsid w:val="00F419D7"/>
    <w:rsid w:val="00FF3F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4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FE8"/>
    <w:rPr>
      <w:rFonts w:ascii="Tahoma" w:hAnsi="Tahoma" w:cs="Tahoma"/>
      <w:sz w:val="16"/>
      <w:szCs w:val="16"/>
    </w:rPr>
  </w:style>
  <w:style w:type="character" w:styleId="a5">
    <w:name w:val="Hyperlink"/>
    <w:basedOn w:val="a0"/>
    <w:uiPriority w:val="99"/>
    <w:unhideWhenUsed/>
    <w:rsid w:val="005937F9"/>
    <w:rPr>
      <w:color w:val="0000FF" w:themeColor="hyperlink"/>
      <w:u w:val="single"/>
    </w:rPr>
  </w:style>
  <w:style w:type="paragraph" w:styleId="a6">
    <w:name w:val="List Paragraph"/>
    <w:basedOn w:val="a"/>
    <w:uiPriority w:val="34"/>
    <w:qFormat/>
    <w:rsid w:val="005B5EB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montiruemlegko.ru/Information/01/Information/120" TargetMode="Externa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hyperlink" Target="http://www.remontiruem.ru" TargetMode="External"/><Relationship Id="rId17" Type="http://schemas.openxmlformats.org/officeDocument/2006/relationships/hyperlink" Target="http://www.liveinternet.ru/users/asya_son/post176683016"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2113</Words>
  <Characters>12047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7</cp:revision>
  <dcterms:created xsi:type="dcterms:W3CDTF">2013-01-05T19:26:00Z</dcterms:created>
  <dcterms:modified xsi:type="dcterms:W3CDTF">2013-01-09T18:26:00Z</dcterms:modified>
</cp:coreProperties>
</file>