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DA" w:rsidRDefault="002232DA" w:rsidP="00F94FB8">
      <w:pPr>
        <w:spacing w:line="360" w:lineRule="auto"/>
      </w:pPr>
      <w:r>
        <w:t>Приложение  7</w:t>
      </w:r>
    </w:p>
    <w:p w:rsidR="00F94FB8" w:rsidRPr="002232DA" w:rsidRDefault="00F94FB8" w:rsidP="00F94FB8">
      <w:pPr>
        <w:spacing w:line="360" w:lineRule="auto"/>
        <w:rPr>
          <w:rFonts w:ascii="Times New Roman" w:hAnsi="Times New Roman" w:cs="Times New Roman"/>
        </w:rPr>
      </w:pPr>
      <w:r w:rsidRPr="002232DA">
        <w:rPr>
          <w:rFonts w:ascii="Times New Roman" w:hAnsi="Times New Roman" w:cs="Times New Roman"/>
        </w:rPr>
        <w:t>Оценочные слова и речевые клише:</w:t>
      </w:r>
    </w:p>
    <w:p w:rsidR="00F94FB8" w:rsidRPr="002232DA" w:rsidRDefault="00F94FB8" w:rsidP="00F94FB8">
      <w:pPr>
        <w:spacing w:line="360" w:lineRule="auto"/>
        <w:rPr>
          <w:rFonts w:ascii="Times New Roman" w:hAnsi="Times New Roman" w:cs="Times New Roman"/>
        </w:rPr>
      </w:pPr>
      <w:r w:rsidRPr="002232DA">
        <w:rPr>
          <w:rFonts w:ascii="Times New Roman" w:hAnsi="Times New Roman" w:cs="Times New Roman"/>
        </w:rPr>
        <w:t>I. Выражение эмоциональной оценки.</w:t>
      </w:r>
    </w:p>
    <w:p w:rsidR="00F94FB8" w:rsidRPr="002232DA" w:rsidRDefault="00F94FB8" w:rsidP="00F94FB8">
      <w:pPr>
        <w:spacing w:line="360" w:lineRule="auto"/>
        <w:rPr>
          <w:rFonts w:ascii="Times New Roman" w:hAnsi="Times New Roman" w:cs="Times New Roman"/>
        </w:rPr>
      </w:pPr>
      <w:proofErr w:type="gramStart"/>
      <w:r w:rsidRPr="002232DA">
        <w:rPr>
          <w:rFonts w:ascii="Times New Roman" w:hAnsi="Times New Roman" w:cs="Times New Roman"/>
        </w:rPr>
        <w:t>К сожалению, нельзя не удивиться; вызывает восхищение; великолепно; радует то, что...; нельзя остаться равнодушным; читатель растроган тем, что...; интересно и др.</w:t>
      </w:r>
      <w:proofErr w:type="gramEnd"/>
    </w:p>
    <w:p w:rsidR="00F94FB8" w:rsidRPr="002232DA" w:rsidRDefault="00F94FB8" w:rsidP="00F94FB8">
      <w:pPr>
        <w:spacing w:line="360" w:lineRule="auto"/>
        <w:rPr>
          <w:rFonts w:ascii="Times New Roman" w:hAnsi="Times New Roman" w:cs="Times New Roman"/>
        </w:rPr>
      </w:pPr>
      <w:r w:rsidRPr="002232DA">
        <w:rPr>
          <w:rFonts w:ascii="Times New Roman" w:hAnsi="Times New Roman" w:cs="Times New Roman"/>
        </w:rPr>
        <w:t>II. Выражение согласия / несогласия с мнением автора.</w:t>
      </w:r>
    </w:p>
    <w:p w:rsidR="00F94FB8" w:rsidRPr="002232DA" w:rsidRDefault="00F94FB8" w:rsidP="00F94FB8">
      <w:pPr>
        <w:spacing w:line="360" w:lineRule="auto"/>
        <w:rPr>
          <w:rFonts w:ascii="Times New Roman" w:hAnsi="Times New Roman" w:cs="Times New Roman"/>
        </w:rPr>
      </w:pPr>
      <w:r w:rsidRPr="002232DA">
        <w:rPr>
          <w:rFonts w:ascii="Times New Roman" w:hAnsi="Times New Roman" w:cs="Times New Roman"/>
        </w:rPr>
        <w:t xml:space="preserve">Должны согласиться; разделять точку зрения; признавать достоинства; автор решает вопрос оригинально, интересно; следует признать, отметить; не можем не согласиться; с удовольствием отмечаем. </w:t>
      </w:r>
      <w:proofErr w:type="gramStart"/>
      <w:r w:rsidRPr="002232DA">
        <w:rPr>
          <w:rFonts w:ascii="Times New Roman" w:hAnsi="Times New Roman" w:cs="Times New Roman"/>
        </w:rPr>
        <w:t>К сожалению, вынуждены возразить, отметить, оспорить; сомнительно, что...; автор упускает из виду; необоснованно утверждает.</w:t>
      </w:r>
      <w:proofErr w:type="gramEnd"/>
    </w:p>
    <w:p w:rsidR="00F94FB8" w:rsidRPr="002232DA" w:rsidRDefault="00F94FB8" w:rsidP="00F94FB8">
      <w:pPr>
        <w:spacing w:line="360" w:lineRule="auto"/>
        <w:rPr>
          <w:rFonts w:ascii="Times New Roman" w:hAnsi="Times New Roman" w:cs="Times New Roman"/>
        </w:rPr>
      </w:pPr>
      <w:r w:rsidRPr="002232DA">
        <w:rPr>
          <w:rFonts w:ascii="Times New Roman" w:hAnsi="Times New Roman" w:cs="Times New Roman"/>
        </w:rPr>
        <w:t>III. Выражение уверенности или предположения.</w:t>
      </w:r>
    </w:p>
    <w:p w:rsidR="00F94FB8" w:rsidRPr="002232DA" w:rsidRDefault="00F94FB8" w:rsidP="00F94FB8">
      <w:pPr>
        <w:spacing w:line="360" w:lineRule="auto"/>
        <w:rPr>
          <w:rFonts w:ascii="Times New Roman" w:hAnsi="Times New Roman" w:cs="Times New Roman"/>
        </w:rPr>
      </w:pPr>
      <w:r w:rsidRPr="002232DA">
        <w:rPr>
          <w:rFonts w:ascii="Times New Roman" w:hAnsi="Times New Roman" w:cs="Times New Roman"/>
        </w:rPr>
        <w:t>Убежден, уверен; счита</w:t>
      </w:r>
      <w:proofErr w:type="gramStart"/>
      <w:r w:rsidRPr="002232DA">
        <w:rPr>
          <w:rFonts w:ascii="Times New Roman" w:hAnsi="Times New Roman" w:cs="Times New Roman"/>
        </w:rPr>
        <w:t>ю</w:t>
      </w:r>
      <w:bookmarkStart w:id="0" w:name="_GoBack"/>
      <w:bookmarkEnd w:id="0"/>
      <w:r w:rsidRPr="002232DA">
        <w:rPr>
          <w:rFonts w:ascii="Times New Roman" w:hAnsi="Times New Roman" w:cs="Times New Roman"/>
        </w:rPr>
        <w:t>(</w:t>
      </w:r>
      <w:proofErr w:type="gramEnd"/>
      <w:r w:rsidRPr="002232DA">
        <w:rPr>
          <w:rFonts w:ascii="Times New Roman" w:hAnsi="Times New Roman" w:cs="Times New Roman"/>
        </w:rPr>
        <w:t>ем), что...; полагаю(ем), что...; подтверждать; автор убедительно доказывает, что...; разумеется, что...; очевидно, что...; нет сомнений в том, что...; в этой связи ясно, что...; автор отстаивает точку зрения, свою позицию; допустить, предположить, что...; условимся, что...</w:t>
      </w:r>
    </w:p>
    <w:p w:rsidR="00F94FB8" w:rsidRPr="002232DA" w:rsidRDefault="00F94FB8" w:rsidP="00F94FB8">
      <w:pPr>
        <w:spacing w:line="360" w:lineRule="auto"/>
        <w:rPr>
          <w:rFonts w:ascii="Times New Roman" w:hAnsi="Times New Roman" w:cs="Times New Roman"/>
        </w:rPr>
      </w:pPr>
      <w:r w:rsidRPr="002232DA">
        <w:rPr>
          <w:rFonts w:ascii="Times New Roman" w:hAnsi="Times New Roman" w:cs="Times New Roman"/>
        </w:rPr>
        <w:t xml:space="preserve">IV. Глаголы, с помощью которых рецензент комментирует подачу информации в авторском тексте,  </w:t>
      </w:r>
    </w:p>
    <w:p w:rsidR="00F94FB8" w:rsidRPr="002232DA" w:rsidRDefault="00F94FB8" w:rsidP="00F94FB8">
      <w:pPr>
        <w:spacing w:line="360" w:lineRule="auto"/>
        <w:rPr>
          <w:rFonts w:ascii="Times New Roman" w:hAnsi="Times New Roman" w:cs="Times New Roman"/>
        </w:rPr>
      </w:pPr>
      <w:proofErr w:type="gramStart"/>
      <w:r w:rsidRPr="002232DA">
        <w:rPr>
          <w:rFonts w:ascii="Times New Roman" w:hAnsi="Times New Roman" w:cs="Times New Roman"/>
        </w:rPr>
        <w:t>Автор анализирует, характеризует, отмечает, доказывает, сравнивает, сопоставляет, противопоставляет, называет, описывает, разбирает, подчеркивает, ссылается на..., останавливается на...; отмечает важность, формирует, исходит из...; утверждает, поднимает проблему, ставит задачу, объясняет это тем, что...; причину этого видит в том, что...; считает, что...; приводит пример того, как...; приходит к выводу, заключению; делает вывод, заключение; подводит итог;</w:t>
      </w:r>
      <w:proofErr w:type="gramEnd"/>
      <w:r w:rsidRPr="002232DA">
        <w:rPr>
          <w:rFonts w:ascii="Times New Roman" w:hAnsi="Times New Roman" w:cs="Times New Roman"/>
        </w:rPr>
        <w:t xml:space="preserve"> обобщая сказанное; из этого следует, что...; в заключении можно сказать, что...; важно отметить, что...</w:t>
      </w:r>
    </w:p>
    <w:p w:rsidR="00F94FB8" w:rsidRPr="002232DA" w:rsidRDefault="00F94FB8" w:rsidP="00F94FB8">
      <w:pPr>
        <w:spacing w:line="360" w:lineRule="auto"/>
        <w:rPr>
          <w:rFonts w:ascii="Times New Roman" w:hAnsi="Times New Roman" w:cs="Times New Roman"/>
        </w:rPr>
      </w:pPr>
      <w:r w:rsidRPr="002232DA">
        <w:rPr>
          <w:rFonts w:ascii="Times New Roman" w:hAnsi="Times New Roman" w:cs="Times New Roman"/>
        </w:rPr>
        <w:t>V. Средства рациональной оценки в рецензии.</w:t>
      </w:r>
    </w:p>
    <w:p w:rsidR="0048122D" w:rsidRPr="002232DA" w:rsidRDefault="00F94FB8" w:rsidP="00F94FB8">
      <w:pPr>
        <w:spacing w:line="360" w:lineRule="auto"/>
        <w:rPr>
          <w:rFonts w:ascii="Times New Roman" w:hAnsi="Times New Roman" w:cs="Times New Roman"/>
        </w:rPr>
      </w:pPr>
      <w:proofErr w:type="gramStart"/>
      <w:r w:rsidRPr="002232DA">
        <w:rPr>
          <w:rFonts w:ascii="Times New Roman" w:hAnsi="Times New Roman" w:cs="Times New Roman"/>
        </w:rPr>
        <w:t>Поднятая нравственная проблема актуальна, злободневна; позиция автора достойна уважения, производит глубокое впечатление; автора отличает тонкая наблюдательность и тщательность в подборе фактов; точка зрения оригинальна, своеобразна; автора (читателя) не может не волновать; доказательства убедительны; манера изложения отличается краткостью, точностью выбора слова, чувством слова; точка зрения автора не только оригинальна, эффектна, но и глубоко продумана, выстрадана и др.</w:t>
      </w:r>
      <w:proofErr w:type="gramEnd"/>
    </w:p>
    <w:sectPr w:rsidR="0048122D" w:rsidRPr="002232DA" w:rsidSect="00AB5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8122D"/>
    <w:rsid w:val="002232DA"/>
    <w:rsid w:val="002A40D3"/>
    <w:rsid w:val="0048122D"/>
    <w:rsid w:val="0080286F"/>
    <w:rsid w:val="00AB54B2"/>
    <w:rsid w:val="00F94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</dc:creator>
  <cp:lastModifiedBy>Любовь</cp:lastModifiedBy>
  <cp:revision>3</cp:revision>
  <dcterms:created xsi:type="dcterms:W3CDTF">2012-04-27T18:13:00Z</dcterms:created>
  <dcterms:modified xsi:type="dcterms:W3CDTF">2013-01-29T11:28:00Z</dcterms:modified>
</cp:coreProperties>
</file>