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BF" w:rsidRPr="003E7538" w:rsidRDefault="00D20EBF" w:rsidP="00D20EBF">
      <w:pPr>
        <w:jc w:val="center"/>
        <w:rPr>
          <w:b/>
          <w:color w:val="000080"/>
        </w:rPr>
      </w:pPr>
      <w:r>
        <w:rPr>
          <w:b/>
          <w:color w:val="000080"/>
        </w:rPr>
        <w:t>2</w:t>
      </w:r>
      <w:r w:rsidRPr="003E7538">
        <w:rPr>
          <w:b/>
          <w:color w:val="000080"/>
        </w:rPr>
        <w:t xml:space="preserve"> группа.</w:t>
      </w:r>
    </w:p>
    <w:p w:rsidR="00D20EBF" w:rsidRDefault="00D20EBF" w:rsidP="00D20EBF">
      <w:pPr>
        <w:jc w:val="center"/>
        <w:rPr>
          <w:color w:val="003366"/>
          <w:sz w:val="36"/>
          <w:szCs w:val="36"/>
        </w:rPr>
      </w:pPr>
      <w:r w:rsidRPr="005E789F">
        <w:rPr>
          <w:color w:val="003366"/>
          <w:sz w:val="36"/>
          <w:szCs w:val="36"/>
        </w:rPr>
        <w:t>Лейкоциты</w:t>
      </w:r>
    </w:p>
    <w:p w:rsidR="00D20EBF" w:rsidRDefault="00D20EBF" w:rsidP="00D20EBF">
      <w:pPr>
        <w:rPr>
          <w:color w:val="003366"/>
          <w:sz w:val="36"/>
          <w:szCs w:val="36"/>
        </w:rPr>
      </w:pPr>
    </w:p>
    <w:p w:rsidR="00D20EBF" w:rsidRPr="00FA26A6" w:rsidRDefault="00D20EBF" w:rsidP="00D20EBF">
      <w:pPr>
        <w:rPr>
          <w:b/>
          <w:bCs/>
          <w:u w:val="single"/>
        </w:rPr>
      </w:pPr>
      <w:r w:rsidRPr="00FA26A6">
        <w:rPr>
          <w:b/>
          <w:bCs/>
          <w:i/>
          <w:iCs/>
        </w:rPr>
        <w:t>Задание 1.</w:t>
      </w:r>
    </w:p>
    <w:p w:rsidR="00D20EBF" w:rsidRPr="00FA26A6" w:rsidRDefault="00D20EBF" w:rsidP="00D20EBF">
      <w:pPr>
        <w:numPr>
          <w:ilvl w:val="0"/>
          <w:numId w:val="1"/>
        </w:numPr>
      </w:pPr>
      <w:r w:rsidRPr="00FA26A6">
        <w:t>Изучите микропрепарат «Кровь человека», найдите белые кровяные клетки. Обратите внимание  на их форму, строение, количество в поле зрения.</w:t>
      </w:r>
    </w:p>
    <w:p w:rsidR="00D20EBF" w:rsidRPr="00FA26A6" w:rsidRDefault="00D20EBF" w:rsidP="00D20EBF">
      <w:pPr>
        <w:numPr>
          <w:ilvl w:val="0"/>
          <w:numId w:val="1"/>
        </w:numPr>
      </w:pPr>
      <w:r w:rsidRPr="00FA26A6">
        <w:t>Используя различные источники информации, устно ответьте на вопросы</w:t>
      </w:r>
    </w:p>
    <w:p w:rsidR="00D20EBF" w:rsidRPr="00FA26A6" w:rsidRDefault="00D20EBF" w:rsidP="00D20EBF">
      <w:pPr>
        <w:numPr>
          <w:ilvl w:val="0"/>
          <w:numId w:val="2"/>
        </w:numPr>
        <w:rPr>
          <w:i/>
          <w:iCs/>
        </w:rPr>
      </w:pPr>
      <w:r w:rsidRPr="00FA26A6">
        <w:rPr>
          <w:i/>
          <w:iCs/>
        </w:rPr>
        <w:t>Какие функции выполняют лейкоциты?</w:t>
      </w:r>
    </w:p>
    <w:p w:rsidR="00D20EBF" w:rsidRPr="00FA26A6" w:rsidRDefault="00D20EBF" w:rsidP="00D20EBF">
      <w:pPr>
        <w:numPr>
          <w:ilvl w:val="0"/>
          <w:numId w:val="2"/>
        </w:numPr>
        <w:rPr>
          <w:i/>
          <w:iCs/>
        </w:rPr>
      </w:pPr>
      <w:r w:rsidRPr="00FA26A6">
        <w:rPr>
          <w:i/>
          <w:iCs/>
        </w:rPr>
        <w:t>Каковы особенности строения лейкоцитов в связи с выполняемыми функциями?</w:t>
      </w:r>
    </w:p>
    <w:p w:rsidR="00D20EBF" w:rsidRPr="00FA26A6" w:rsidRDefault="00D20EBF" w:rsidP="00D20EBF">
      <w:pPr>
        <w:numPr>
          <w:ilvl w:val="0"/>
          <w:numId w:val="2"/>
        </w:numPr>
        <w:rPr>
          <w:i/>
          <w:iCs/>
        </w:rPr>
      </w:pPr>
      <w:r w:rsidRPr="00FA26A6">
        <w:rPr>
          <w:i/>
          <w:iCs/>
        </w:rPr>
        <w:t>Где могут находиться лейкоциты в организме человека?</w:t>
      </w:r>
    </w:p>
    <w:p w:rsidR="00D20EBF" w:rsidRDefault="00D20EBF" w:rsidP="00D20EBF">
      <w:pPr>
        <w:numPr>
          <w:ilvl w:val="0"/>
          <w:numId w:val="1"/>
        </w:numPr>
      </w:pPr>
      <w:r w:rsidRPr="00FA26A6">
        <w:t>Составьте аргументированный рассказ.</w:t>
      </w:r>
    </w:p>
    <w:p w:rsidR="00D20EBF" w:rsidRDefault="00D20EBF" w:rsidP="00D20EBF">
      <w:pPr>
        <w:ind w:left="360"/>
      </w:pPr>
    </w:p>
    <w:p w:rsidR="00D20EBF" w:rsidRPr="00FA26A6" w:rsidRDefault="00D20EBF" w:rsidP="00D20EBF">
      <w:pPr>
        <w:rPr>
          <w:i/>
          <w:iCs/>
          <w:u w:val="single"/>
        </w:rPr>
      </w:pPr>
      <w:r w:rsidRPr="00FA26A6">
        <w:rPr>
          <w:i/>
          <w:iCs/>
          <w:u w:val="single"/>
        </w:rPr>
        <w:t>Источники информации.</w:t>
      </w:r>
    </w:p>
    <w:p w:rsidR="00D20EBF" w:rsidRPr="00FA26A6" w:rsidRDefault="00D20EBF" w:rsidP="00D20EBF">
      <w:pPr>
        <w:numPr>
          <w:ilvl w:val="0"/>
          <w:numId w:val="5"/>
        </w:numPr>
        <w:rPr>
          <w:i/>
          <w:iCs/>
        </w:rPr>
      </w:pPr>
      <w:r w:rsidRPr="00FA26A6">
        <w:rPr>
          <w:i/>
          <w:iCs/>
        </w:rPr>
        <w:t>Д.В. Колесов, Р.Д, Маш, И.Н. Беляев. Биология, 8 класс. Человек. § 17.</w:t>
      </w:r>
    </w:p>
    <w:p w:rsidR="00D20EBF" w:rsidRPr="00FA26A6" w:rsidRDefault="00D20EBF" w:rsidP="00D20EBF">
      <w:pPr>
        <w:numPr>
          <w:ilvl w:val="0"/>
          <w:numId w:val="5"/>
        </w:numPr>
        <w:rPr>
          <w:i/>
          <w:iCs/>
        </w:rPr>
      </w:pPr>
      <w:r>
        <w:rPr>
          <w:i/>
          <w:iCs/>
        </w:rPr>
        <w:t>дополнительный справочный материал</w:t>
      </w:r>
      <w:r w:rsidRPr="00FA26A6">
        <w:rPr>
          <w:i/>
          <w:iCs/>
        </w:rPr>
        <w:t>.</w:t>
      </w:r>
    </w:p>
    <w:p w:rsidR="00D20EBF" w:rsidRPr="00FA26A6" w:rsidRDefault="00D20EBF" w:rsidP="00D20EBF">
      <w:pPr>
        <w:ind w:left="360"/>
      </w:pPr>
    </w:p>
    <w:p w:rsidR="00D20EBF" w:rsidRDefault="00D20EBF" w:rsidP="00D20EBF">
      <w:pPr>
        <w:rPr>
          <w:b/>
          <w:bCs/>
          <w:i/>
          <w:iCs/>
        </w:rPr>
      </w:pPr>
      <w:r w:rsidRPr="00FA26A6">
        <w:rPr>
          <w:b/>
          <w:bCs/>
          <w:i/>
          <w:iCs/>
        </w:rPr>
        <w:t xml:space="preserve">Задание </w:t>
      </w:r>
      <w:r>
        <w:rPr>
          <w:b/>
          <w:bCs/>
          <w:i/>
          <w:iCs/>
        </w:rPr>
        <w:t>2</w:t>
      </w:r>
      <w:r w:rsidRPr="00FA26A6">
        <w:rPr>
          <w:b/>
          <w:bCs/>
          <w:i/>
          <w:iCs/>
        </w:rPr>
        <w:t>.</w:t>
      </w:r>
    </w:p>
    <w:p w:rsidR="00D20EBF" w:rsidRDefault="00D20EBF" w:rsidP="00D20EBF">
      <w:pPr>
        <w:ind w:firstLine="708"/>
        <w:rPr>
          <w:bCs/>
        </w:rPr>
      </w:pPr>
      <w:r w:rsidRPr="005E789F">
        <w:rPr>
          <w:bCs/>
        </w:rPr>
        <w:t>Ознаком</w:t>
      </w:r>
      <w:r>
        <w:rPr>
          <w:bCs/>
        </w:rPr>
        <w:t>ьтесь со справочным материалом и ответьте в тетради на вопросы:</w:t>
      </w:r>
    </w:p>
    <w:p w:rsidR="00D20EBF" w:rsidRDefault="00D20EBF" w:rsidP="00D20EBF">
      <w:pPr>
        <w:numPr>
          <w:ilvl w:val="0"/>
          <w:numId w:val="3"/>
        </w:numPr>
        <w:rPr>
          <w:i/>
          <w:iCs/>
        </w:rPr>
      </w:pPr>
      <w:r w:rsidRPr="00FA26A6">
        <w:rPr>
          <w:i/>
          <w:iCs/>
        </w:rPr>
        <w:t xml:space="preserve">Какие группы лейкоцитов содержатся в крови человека? </w:t>
      </w:r>
    </w:p>
    <w:p w:rsidR="00D20EBF" w:rsidRPr="00FA26A6" w:rsidRDefault="00D20EBF" w:rsidP="00D20EBF">
      <w:pPr>
        <w:numPr>
          <w:ilvl w:val="0"/>
          <w:numId w:val="3"/>
        </w:numPr>
        <w:rPr>
          <w:i/>
          <w:iCs/>
        </w:rPr>
      </w:pPr>
      <w:r w:rsidRPr="00FA26A6">
        <w:rPr>
          <w:i/>
          <w:iCs/>
        </w:rPr>
        <w:t>Каковы их отличия?</w:t>
      </w:r>
    </w:p>
    <w:p w:rsidR="00D20EBF" w:rsidRPr="005E789F" w:rsidRDefault="00D20EBF" w:rsidP="00D20EBF">
      <w:pPr>
        <w:rPr>
          <w:bCs/>
        </w:rPr>
      </w:pPr>
    </w:p>
    <w:p w:rsidR="00D20EBF" w:rsidRDefault="00D20EBF" w:rsidP="00D20EBF">
      <w:pPr>
        <w:rPr>
          <w:b/>
          <w:bCs/>
          <w:i/>
          <w:iCs/>
        </w:rPr>
      </w:pPr>
      <w:r w:rsidRPr="00FA26A6">
        <w:rPr>
          <w:b/>
          <w:bCs/>
          <w:i/>
          <w:iCs/>
        </w:rPr>
        <w:t xml:space="preserve">Задание </w:t>
      </w:r>
      <w:r>
        <w:rPr>
          <w:b/>
          <w:bCs/>
          <w:i/>
          <w:iCs/>
        </w:rPr>
        <w:t>3</w:t>
      </w:r>
      <w:r w:rsidRPr="00FA26A6">
        <w:rPr>
          <w:b/>
          <w:bCs/>
          <w:i/>
          <w:iCs/>
        </w:rPr>
        <w:t>.</w:t>
      </w:r>
    </w:p>
    <w:p w:rsidR="00D20EBF" w:rsidRDefault="00D20EBF" w:rsidP="00D20EBF">
      <w:r w:rsidRPr="00552543">
        <w:t xml:space="preserve">На рисунке </w:t>
      </w:r>
      <w:r>
        <w:t>показана картина  восполнения, вызванная укусом пчелы</w:t>
      </w:r>
    </w:p>
    <w:p w:rsidR="00D20EBF" w:rsidRDefault="00D20EBF" w:rsidP="00D20EBF">
      <w:r>
        <w:t>Ответьте на вопросы</w:t>
      </w:r>
    </w:p>
    <w:p w:rsidR="00D20EBF" w:rsidRPr="00552543" w:rsidRDefault="002F4953" w:rsidP="00D20EBF">
      <w:pPr>
        <w:numPr>
          <w:ilvl w:val="0"/>
          <w:numId w:val="4"/>
        </w:num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2513965" cy="1494155"/>
            <wp:effectExtent l="1905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EBF" w:rsidRPr="00552543">
        <w:rPr>
          <w:i/>
        </w:rPr>
        <w:t>Какие клетки могут выходить из кровеносного сосуда</w:t>
      </w:r>
      <w:r w:rsidR="00D20EBF" w:rsidRPr="00552543">
        <w:rPr>
          <w:i/>
          <w:iCs/>
        </w:rPr>
        <w:t>?</w:t>
      </w:r>
    </w:p>
    <w:p w:rsidR="00D20EBF" w:rsidRDefault="00D20EBF" w:rsidP="00D20EBF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>Как называется процесс, который происходит области занозы</w:t>
      </w:r>
      <w:r w:rsidRPr="00FA26A6">
        <w:rPr>
          <w:i/>
          <w:iCs/>
        </w:rPr>
        <w:t xml:space="preserve">? </w:t>
      </w:r>
    </w:p>
    <w:p w:rsidR="00D20EBF" w:rsidRDefault="00D20EBF" w:rsidP="00D20EBF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>Что такое гной</w:t>
      </w:r>
      <w:r w:rsidRPr="00FA26A6">
        <w:rPr>
          <w:i/>
          <w:iCs/>
        </w:rPr>
        <w:t xml:space="preserve">? </w:t>
      </w:r>
    </w:p>
    <w:p w:rsidR="00D20EBF" w:rsidRDefault="00D20EBF" w:rsidP="00D20EBF">
      <w:pPr>
        <w:numPr>
          <w:ilvl w:val="0"/>
          <w:numId w:val="4"/>
        </w:numPr>
      </w:pPr>
      <w:r>
        <w:rPr>
          <w:i/>
          <w:iCs/>
        </w:rPr>
        <w:t>Объясните, почему воспалённый участок обычно болит, краснеет и имеет повышенную температуру</w:t>
      </w:r>
      <w:r w:rsidRPr="00FA26A6">
        <w:rPr>
          <w:i/>
          <w:iCs/>
        </w:rPr>
        <w:t xml:space="preserve">? </w:t>
      </w:r>
      <w:r>
        <w:rPr>
          <w:i/>
          <w:iCs/>
        </w:rPr>
        <w:t xml:space="preserve"> </w:t>
      </w:r>
    </w:p>
    <w:p w:rsidR="00A2054D" w:rsidRDefault="00A2054D" w:rsidP="00D20EBF"/>
    <w:p w:rsidR="00D20EBF" w:rsidRDefault="00A2054D" w:rsidP="00D20EBF">
      <w:r>
        <w:t>Рисунок 1</w:t>
      </w:r>
      <w:r w:rsidR="00D20EBF">
        <w:br w:type="page"/>
      </w:r>
      <w:r w:rsidR="00D20EBF">
        <w:lastRenderedPageBreak/>
        <w:t>Справочный материал.</w:t>
      </w:r>
    </w:p>
    <w:p w:rsidR="00D20EBF" w:rsidRDefault="002F4953" w:rsidP="00D20EBF">
      <w:pPr>
        <w:rPr>
          <w:color w:val="003366"/>
          <w:sz w:val="36"/>
          <w:szCs w:val="36"/>
        </w:rPr>
      </w:pPr>
      <w:r>
        <w:rPr>
          <w:noProof/>
        </w:rPr>
        <w:drawing>
          <wp:anchor distT="360045" distB="180340" distL="360045" distR="360045" simplePos="0" relativeHeight="2516556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-60960</wp:posOffset>
            </wp:positionV>
            <wp:extent cx="1888490" cy="15576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EBF" w:rsidRPr="005E789F">
        <w:rPr>
          <w:color w:val="003366"/>
          <w:sz w:val="36"/>
          <w:szCs w:val="36"/>
        </w:rPr>
        <w:t>Лейкоциты</w:t>
      </w:r>
    </w:p>
    <w:p w:rsidR="00D20EBF" w:rsidRDefault="00D20EBF" w:rsidP="00D20EBF">
      <w:pPr>
        <w:jc w:val="center"/>
        <w:rPr>
          <w:color w:val="003366"/>
          <w:sz w:val="36"/>
          <w:szCs w:val="36"/>
        </w:rPr>
      </w:pPr>
    </w:p>
    <w:p w:rsidR="00D20EBF" w:rsidRDefault="00D20EBF" w:rsidP="00D20EBF">
      <w:pPr>
        <w:jc w:val="center"/>
        <w:rPr>
          <w:color w:val="003366"/>
          <w:sz w:val="36"/>
          <w:szCs w:val="36"/>
        </w:rPr>
      </w:pPr>
    </w:p>
    <w:p w:rsidR="00D20EBF" w:rsidRDefault="00D20EBF" w:rsidP="00D20EBF">
      <w:pPr>
        <w:rPr>
          <w:rStyle w:val="normal"/>
        </w:rPr>
      </w:pPr>
      <w:r w:rsidRPr="00E432F4">
        <w:rPr>
          <w:rStyle w:val="normal"/>
        </w:rPr>
        <w:t xml:space="preserve"> </w:t>
      </w:r>
      <w:r>
        <w:rPr>
          <w:rStyle w:val="normal"/>
        </w:rPr>
        <w:t>Лейкоцит имеет крупное ядро.</w:t>
      </w:r>
    </w:p>
    <w:p w:rsidR="00D20EBF" w:rsidRDefault="00D20EBF" w:rsidP="00D20EBF">
      <w:pPr>
        <w:rPr>
          <w:rStyle w:val="normal"/>
        </w:rPr>
      </w:pPr>
    </w:p>
    <w:p w:rsidR="00D20EBF" w:rsidRDefault="00D20EBF" w:rsidP="00D20EBF">
      <w:pPr>
        <w:rPr>
          <w:rStyle w:val="normal"/>
        </w:rPr>
      </w:pPr>
    </w:p>
    <w:p w:rsidR="00A2054D" w:rsidRDefault="00A2054D" w:rsidP="00D20EBF">
      <w:pPr>
        <w:rPr>
          <w:rStyle w:val="normal"/>
        </w:rPr>
      </w:pPr>
    </w:p>
    <w:p w:rsidR="00A2054D" w:rsidRDefault="00A2054D" w:rsidP="00D20EBF">
      <w:pPr>
        <w:rPr>
          <w:rStyle w:val="normal"/>
        </w:rPr>
      </w:pPr>
    </w:p>
    <w:p w:rsidR="00D20EBF" w:rsidRDefault="00D20EBF" w:rsidP="00A2054D">
      <w:pPr>
        <w:jc w:val="both"/>
        <w:rPr>
          <w:rStyle w:val="normal"/>
        </w:rPr>
      </w:pPr>
    </w:p>
    <w:p w:rsidR="00D20EBF" w:rsidRDefault="00A2054D" w:rsidP="00D20EBF">
      <w:pPr>
        <w:rPr>
          <w:rStyle w:val="normal"/>
        </w:rPr>
      </w:pPr>
      <w:r>
        <w:rPr>
          <w:rStyle w:val="normal"/>
        </w:rPr>
        <w:t>Рисунок 2</w:t>
      </w:r>
    </w:p>
    <w:p w:rsidR="00D20EBF" w:rsidRDefault="00D20EBF" w:rsidP="00A2054D">
      <w:pPr>
        <w:jc w:val="both"/>
        <w:rPr>
          <w:rStyle w:val="normal"/>
        </w:rPr>
      </w:pPr>
    </w:p>
    <w:p w:rsidR="00D20EBF" w:rsidRDefault="002F4953" w:rsidP="00D20EBF">
      <w:pPr>
        <w:pStyle w:val="a3"/>
        <w:jc w:val="center"/>
      </w:pPr>
      <w:r>
        <w:rPr>
          <w:noProof/>
        </w:rPr>
        <w:drawing>
          <wp:anchor distT="360045" distB="180340" distL="360045" distR="360045" simplePos="0" relativeHeight="25165670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318135</wp:posOffset>
            </wp:positionV>
            <wp:extent cx="1688465" cy="177101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EBF">
        <w:rPr>
          <w:rStyle w:val="a4"/>
        </w:rPr>
        <w:t>Разновидности лейкоцитов</w:t>
      </w:r>
    </w:p>
    <w:p w:rsidR="00D20EBF" w:rsidRDefault="00D20EBF" w:rsidP="00D20EBF">
      <w:pPr>
        <w:rPr>
          <w:rStyle w:val="normal"/>
        </w:rPr>
      </w:pPr>
    </w:p>
    <w:p w:rsidR="00D20EBF" w:rsidRDefault="00D20EBF" w:rsidP="00D20EBF">
      <w:pPr>
        <w:pStyle w:val="a3"/>
        <w:jc w:val="center"/>
      </w:pPr>
      <w:r>
        <w:rPr>
          <w:rStyle w:val="italictext"/>
        </w:rPr>
        <w:t>Гранулоциты</w:t>
      </w:r>
      <w:r>
        <w:rPr>
          <w:rStyle w:val="normal"/>
        </w:rPr>
        <w:t xml:space="preserve"> — зернистые лейкоциты трех разновидностей. Способны к фагоцитозу, участвуют в воспалительных реакциях.</w:t>
      </w:r>
    </w:p>
    <w:p w:rsidR="00D20EBF" w:rsidRDefault="00D20EBF" w:rsidP="00D20EBF">
      <w:pPr>
        <w:pStyle w:val="a3"/>
        <w:jc w:val="center"/>
      </w:pPr>
      <w:r>
        <w:rPr>
          <w:rStyle w:val="italictext"/>
        </w:rPr>
        <w:t>Лимфоциты</w:t>
      </w:r>
      <w:r>
        <w:rPr>
          <w:rStyle w:val="normal"/>
        </w:rPr>
        <w:t xml:space="preserve"> — главные клетки иммунной системы. </w:t>
      </w:r>
    </w:p>
    <w:p w:rsidR="00D20EBF" w:rsidRDefault="00D20EBF" w:rsidP="00D20EBF">
      <w:pPr>
        <w:pStyle w:val="a3"/>
        <w:jc w:val="center"/>
        <w:rPr>
          <w:rStyle w:val="normal"/>
        </w:rPr>
      </w:pPr>
      <w:r>
        <w:rPr>
          <w:rStyle w:val="italictext"/>
        </w:rPr>
        <w:t>Моноциты</w:t>
      </w:r>
      <w:r>
        <w:rPr>
          <w:rStyle w:val="normal"/>
        </w:rPr>
        <w:t xml:space="preserve"> — выходят из крови в другие ткани, где становятся </w:t>
      </w:r>
      <w:r>
        <w:rPr>
          <w:rStyle w:val="italictext"/>
        </w:rPr>
        <w:t>фагоцитами</w:t>
      </w:r>
      <w:r>
        <w:rPr>
          <w:rStyle w:val="normal"/>
        </w:rPr>
        <w:t>.</w:t>
      </w:r>
    </w:p>
    <w:p w:rsidR="00A2054D" w:rsidRDefault="00A2054D" w:rsidP="00A2054D">
      <w:pPr>
        <w:pStyle w:val="a3"/>
        <w:rPr>
          <w:rStyle w:val="normal"/>
        </w:rPr>
      </w:pPr>
      <w:r>
        <w:rPr>
          <w:rStyle w:val="normal"/>
        </w:rPr>
        <w:t>Рисунок 3</w:t>
      </w:r>
    </w:p>
    <w:p w:rsidR="00D20EBF" w:rsidRDefault="002F4953" w:rsidP="00D20EBF">
      <w:pPr>
        <w:rPr>
          <w:rStyle w:val="norm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1841500" cy="165227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EBF" w:rsidRDefault="00D20EBF" w:rsidP="00D20EBF">
      <w:pPr>
        <w:spacing w:before="100" w:beforeAutospacing="1" w:after="100" w:afterAutospacing="1"/>
        <w:jc w:val="center"/>
      </w:pPr>
      <w:r w:rsidRPr="0056759F">
        <w:t>Фагоцитоз</w:t>
      </w:r>
      <w:r>
        <w:t xml:space="preserve"> — процесс захвата и уничтожения лейкоцитами чужеродных тел. Обнаружив чужеродное тело, лейкоциты с помощью ложноножек захватывают его, поглощают и уничтожают.</w:t>
      </w:r>
    </w:p>
    <w:p w:rsidR="00A2054D" w:rsidRDefault="00A2054D" w:rsidP="00A2054D">
      <w:pPr>
        <w:spacing w:before="100" w:beforeAutospacing="1" w:after="100" w:afterAutospacing="1"/>
      </w:pPr>
    </w:p>
    <w:p w:rsidR="00D20EBF" w:rsidRDefault="00D20EBF" w:rsidP="00D20EBF">
      <w:pPr>
        <w:rPr>
          <w:rStyle w:val="normal"/>
        </w:rPr>
      </w:pPr>
    </w:p>
    <w:p w:rsidR="00D20EBF" w:rsidRDefault="00D20EBF" w:rsidP="00D20EBF">
      <w:pPr>
        <w:rPr>
          <w:rStyle w:val="normal"/>
        </w:rPr>
      </w:pPr>
    </w:p>
    <w:p w:rsidR="00D20EBF" w:rsidRDefault="00A2054D" w:rsidP="00D20EBF">
      <w:pPr>
        <w:rPr>
          <w:rStyle w:val="normal"/>
        </w:rPr>
      </w:pPr>
      <w:r>
        <w:rPr>
          <w:rStyle w:val="normal"/>
        </w:rPr>
        <w:t>Рисунок 4</w:t>
      </w:r>
    </w:p>
    <w:p w:rsidR="00D20EBF" w:rsidRPr="0056759F" w:rsidRDefault="002F4953" w:rsidP="00A2054D">
      <w:pPr>
        <w:rPr>
          <w:color w:val="000080"/>
          <w:sz w:val="28"/>
          <w:szCs w:val="28"/>
        </w:rPr>
      </w:pPr>
      <w:r>
        <w:rPr>
          <w:noProof/>
          <w:color w:val="00008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64770</wp:posOffset>
            </wp:positionV>
            <wp:extent cx="1402715" cy="1668780"/>
            <wp:effectExtent l="1905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EBF" w:rsidRPr="0056759F">
        <w:rPr>
          <w:color w:val="000080"/>
          <w:sz w:val="28"/>
          <w:szCs w:val="28"/>
        </w:rPr>
        <w:t>Воспаление</w:t>
      </w:r>
    </w:p>
    <w:p w:rsidR="00D20EBF" w:rsidRPr="0056759F" w:rsidRDefault="00D20EBF" w:rsidP="00D20EBF">
      <w:pPr>
        <w:spacing w:before="100" w:beforeAutospacing="1" w:after="100" w:afterAutospacing="1"/>
        <w:rPr>
          <w:sz w:val="22"/>
          <w:szCs w:val="22"/>
        </w:rPr>
      </w:pPr>
      <w:r w:rsidRPr="0056759F">
        <w:rPr>
          <w:sz w:val="22"/>
        </w:rPr>
        <w:t>Воспаление</w:t>
      </w:r>
      <w:r w:rsidRPr="0056759F">
        <w:rPr>
          <w:sz w:val="22"/>
          <w:szCs w:val="22"/>
        </w:rPr>
        <w:t> — это универсальная защитная реакция на любое повреждение тканей, протекающая в несколько этапов.</w:t>
      </w:r>
    </w:p>
    <w:p w:rsidR="00D20EBF" w:rsidRPr="0056759F" w:rsidRDefault="00D20EBF" w:rsidP="00D20EBF">
      <w:pPr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56759F">
        <w:rPr>
          <w:sz w:val="22"/>
          <w:szCs w:val="22"/>
        </w:rPr>
        <w:t>Повреждение тканей приводит к выделению веществ, «привлекающих» фагоциты.</w:t>
      </w:r>
    </w:p>
    <w:p w:rsidR="00D20EBF" w:rsidRPr="0056759F" w:rsidRDefault="00D20EBF" w:rsidP="00D20EBF">
      <w:pPr>
        <w:rPr>
          <w:sz w:val="22"/>
          <w:szCs w:val="22"/>
        </w:rPr>
      </w:pPr>
      <w:r>
        <w:t>2.</w:t>
      </w:r>
      <w:r w:rsidRPr="0056759F">
        <w:t>Фагоциты уничтожают поврежденные и чужеродные клетки, выделяя при этом вещества разнообразного</w:t>
      </w:r>
      <w:r>
        <w:t xml:space="preserve"> </w:t>
      </w:r>
      <w:r>
        <w:rPr>
          <w:sz w:val="22"/>
          <w:szCs w:val="22"/>
        </w:rPr>
        <w:t>д</w:t>
      </w:r>
      <w:r w:rsidRPr="0056759F">
        <w:rPr>
          <w:sz w:val="22"/>
          <w:szCs w:val="22"/>
        </w:rPr>
        <w:t>ействия.</w:t>
      </w:r>
    </w:p>
    <w:p w:rsidR="00D20EBF" w:rsidRPr="0056759F" w:rsidRDefault="00D20EBF" w:rsidP="00D20EBF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="00A2054D">
        <w:rPr>
          <w:sz w:val="22"/>
          <w:szCs w:val="22"/>
        </w:rPr>
        <w:t>.</w:t>
      </w:r>
      <w:r w:rsidRPr="0056759F">
        <w:rPr>
          <w:sz w:val="22"/>
          <w:szCs w:val="22"/>
        </w:rPr>
        <w:t>Заканчивается воспаление восстановлением поврежденных тканей.</w:t>
      </w:r>
    </w:p>
    <w:p w:rsidR="00D20EBF" w:rsidRDefault="00A2054D" w:rsidP="00D20EBF">
      <w:pPr>
        <w:pStyle w:val="a3"/>
        <w:rPr>
          <w:rStyle w:val="normal"/>
        </w:rPr>
      </w:pPr>
      <w:r>
        <w:rPr>
          <w:rStyle w:val="normal"/>
        </w:rPr>
        <w:t>Рисунок 5</w:t>
      </w:r>
    </w:p>
    <w:p w:rsidR="00D20EBF" w:rsidRPr="00CE3506" w:rsidRDefault="00D20EBF" w:rsidP="00D20EBF">
      <w:pPr>
        <w:pStyle w:val="a3"/>
        <w:shd w:val="clear" w:color="auto" w:fill="FFFFFF"/>
        <w:adjustRightInd w:val="0"/>
        <w:jc w:val="center"/>
      </w:pPr>
      <w:r>
        <w:rPr>
          <w:rStyle w:val="normal"/>
        </w:rPr>
        <w:br w:type="page"/>
      </w:r>
      <w:r w:rsidRPr="00CE3506">
        <w:rPr>
          <w:b/>
          <w:bCs/>
        </w:rPr>
        <w:lastRenderedPageBreak/>
        <w:t xml:space="preserve">    Лейкоциты </w:t>
      </w:r>
    </w:p>
    <w:p w:rsidR="00D20EBF" w:rsidRPr="00CE3506" w:rsidRDefault="00D20EBF" w:rsidP="00CE3506">
      <w:pPr>
        <w:pStyle w:val="a3"/>
        <w:shd w:val="clear" w:color="auto" w:fill="FFFFFF"/>
        <w:adjustRightInd w:val="0"/>
        <w:spacing w:before="0" w:beforeAutospacing="0" w:after="0" w:afterAutospacing="0"/>
        <w:jc w:val="center"/>
      </w:pPr>
      <w:r w:rsidRPr="00CE3506">
        <w:t xml:space="preserve"> белые кровяные тельца с ядром, способные к передвижению. </w:t>
      </w:r>
    </w:p>
    <w:p w:rsidR="00D20EBF" w:rsidRPr="00CE3506" w:rsidRDefault="00D20EBF" w:rsidP="00CE3506">
      <w:pPr>
        <w:pStyle w:val="a3"/>
        <w:shd w:val="clear" w:color="auto" w:fill="FFFFFF"/>
        <w:adjustRightInd w:val="0"/>
        <w:spacing w:before="0" w:beforeAutospacing="0" w:after="0" w:afterAutospacing="0"/>
        <w:jc w:val="center"/>
      </w:pPr>
      <w:r w:rsidRPr="00CE3506">
        <w:t>В 1 мм</w:t>
      </w:r>
      <w:r w:rsidRPr="00CE3506">
        <w:rPr>
          <w:vertAlign w:val="superscript"/>
        </w:rPr>
        <w:t xml:space="preserve">3 </w:t>
      </w:r>
      <w:r w:rsidRPr="00CE3506">
        <w:t xml:space="preserve"> - 4 - 9 тыс. При малом количестве - лейкопения (при различных заболеваниях), при большом количестве - лейкоцитоз. Лейкоциты бывают зернистые и незернистые. Образуются в красном костном мозге, селезенке, лимфатических узлах.</w:t>
      </w:r>
    </w:p>
    <w:p w:rsidR="00D20EBF" w:rsidRPr="00CE3506" w:rsidRDefault="00D20EBF" w:rsidP="00CE3506">
      <w:pPr>
        <w:pStyle w:val="a3"/>
        <w:shd w:val="clear" w:color="auto" w:fill="FFFFFF"/>
        <w:adjustRightInd w:val="0"/>
        <w:spacing w:before="0" w:beforeAutospacing="0" w:after="0" w:afterAutospacing="0"/>
        <w:jc w:val="center"/>
      </w:pPr>
      <w:r w:rsidRPr="00CE3506">
        <w:rPr>
          <w:i/>
          <w:iCs/>
        </w:rPr>
        <w:t xml:space="preserve">     Функция </w:t>
      </w:r>
      <w:r w:rsidRPr="00CE3506">
        <w:t>защитная: эозинофилы, нейтрофилы обезвреживают токсины и аллергены, лимфоциты вырабатывают антитела; нейтрофилы и моноциты пожирают болезнетворные бактерии. Лейкоциты живут от нескольких часов до 3 - 5 суток. Илья Ильич Мечников в 1883 году открыл явление фагоцитоз, за что был удостоен Нобелевской премии.</w:t>
      </w:r>
    </w:p>
    <w:p w:rsidR="00D20EBF" w:rsidRPr="00CE3506" w:rsidRDefault="00D20EBF" w:rsidP="00CE3506">
      <w:pPr>
        <w:pStyle w:val="a3"/>
        <w:shd w:val="clear" w:color="auto" w:fill="FFFFFF"/>
        <w:adjustRightInd w:val="0"/>
        <w:spacing w:before="0" w:beforeAutospacing="0" w:after="0" w:afterAutospacing="0"/>
        <w:jc w:val="center"/>
      </w:pPr>
      <w:r w:rsidRPr="00CE3506">
        <w:t>Разрушаются в печени, селезенке, в месте, где идет воспалительный процесс.</w:t>
      </w:r>
    </w:p>
    <w:p w:rsidR="00D20EBF" w:rsidRDefault="00D20EBF" w:rsidP="00D20EBF">
      <w:pPr>
        <w:pStyle w:val="a3"/>
        <w:jc w:val="center"/>
      </w:pPr>
    </w:p>
    <w:p w:rsidR="00B104BC" w:rsidRPr="00D20EBF" w:rsidRDefault="00B104BC"/>
    <w:sectPr w:rsidR="00B104BC" w:rsidRPr="00D20EBF" w:rsidSect="00D20E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CF7"/>
    <w:multiLevelType w:val="hybridMultilevel"/>
    <w:tmpl w:val="16DC372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171B0B0E"/>
    <w:multiLevelType w:val="hybridMultilevel"/>
    <w:tmpl w:val="6842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E36EA"/>
    <w:multiLevelType w:val="hybridMultilevel"/>
    <w:tmpl w:val="B7AE2CE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3190A3F"/>
    <w:multiLevelType w:val="multilevel"/>
    <w:tmpl w:val="ADF8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E47EA"/>
    <w:multiLevelType w:val="hybridMultilevel"/>
    <w:tmpl w:val="366ACB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90F7910"/>
    <w:multiLevelType w:val="hybridMultilevel"/>
    <w:tmpl w:val="9B50F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6ACC"/>
    <w:rsid w:val="000B0D64"/>
    <w:rsid w:val="00106ACC"/>
    <w:rsid w:val="0016572F"/>
    <w:rsid w:val="002A2D31"/>
    <w:rsid w:val="002F4953"/>
    <w:rsid w:val="00A2054D"/>
    <w:rsid w:val="00B104BC"/>
    <w:rsid w:val="00CE3506"/>
    <w:rsid w:val="00D2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E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ormal">
    <w:name w:val="normal"/>
    <w:basedOn w:val="a0"/>
    <w:rsid w:val="00D20EBF"/>
  </w:style>
  <w:style w:type="paragraph" w:styleId="a3">
    <w:name w:val="Normal (Web)"/>
    <w:basedOn w:val="a"/>
    <w:rsid w:val="00D20E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20EBF"/>
    <w:rPr>
      <w:b/>
      <w:bCs/>
    </w:rPr>
  </w:style>
  <w:style w:type="character" w:customStyle="1" w:styleId="italictext">
    <w:name w:val="italictext"/>
    <w:basedOn w:val="a0"/>
    <w:rsid w:val="00D20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</dc:creator>
  <cp:lastModifiedBy>user</cp:lastModifiedBy>
  <cp:revision>2</cp:revision>
  <dcterms:created xsi:type="dcterms:W3CDTF">2013-05-31T04:19:00Z</dcterms:created>
  <dcterms:modified xsi:type="dcterms:W3CDTF">2013-05-31T04:19:00Z</dcterms:modified>
</cp:coreProperties>
</file>