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CC" w:rsidRPr="005E0423" w:rsidRDefault="003634CC" w:rsidP="003634C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5E0423">
        <w:rPr>
          <w:rFonts w:ascii="Times New Roman" w:hAnsi="Times New Roman"/>
          <w:i/>
          <w:color w:val="000000"/>
          <w:sz w:val="28"/>
          <w:szCs w:val="28"/>
        </w:rPr>
        <w:t>(Приложение 1)</w:t>
      </w:r>
    </w:p>
    <w:p w:rsidR="003634CC" w:rsidRPr="00054385" w:rsidRDefault="003634CC" w:rsidP="00363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34CC" w:rsidRPr="005E0423" w:rsidRDefault="003634CC" w:rsidP="0036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423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3634CC" w:rsidRDefault="003634CC" w:rsidP="003634CC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954"/>
        <w:gridCol w:w="992"/>
        <w:gridCol w:w="993"/>
        <w:gridCol w:w="1099"/>
      </w:tblGrid>
      <w:tr w:rsidR="003634CC" w:rsidRPr="00F17E46" w:rsidTr="00B74D14">
        <w:tc>
          <w:tcPr>
            <w:tcW w:w="533" w:type="dxa"/>
            <w:vMerge w:val="restart"/>
          </w:tcPr>
          <w:bookmarkEnd w:id="0"/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E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E4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888">
              <w:rPr>
                <w:rFonts w:ascii="Times New Roman" w:hAnsi="Times New Roman"/>
                <w:b/>
                <w:sz w:val="24"/>
                <w:szCs w:val="24"/>
              </w:rPr>
              <w:t>Блоки, темы, методы и приемы</w:t>
            </w:r>
          </w:p>
        </w:tc>
        <w:tc>
          <w:tcPr>
            <w:tcW w:w="3084" w:type="dxa"/>
            <w:gridSpan w:val="3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E4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34CC" w:rsidRPr="00F17E46" w:rsidTr="00B74D14">
        <w:tc>
          <w:tcPr>
            <w:tcW w:w="533" w:type="dxa"/>
            <w:vMerge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E46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E46">
              <w:rPr>
                <w:rFonts w:ascii="Times New Roman" w:hAnsi="Times New Roman"/>
                <w:sz w:val="24"/>
                <w:szCs w:val="24"/>
              </w:rPr>
              <w:t xml:space="preserve">Продуктивная творческая </w:t>
            </w:r>
            <w:proofErr w:type="spellStart"/>
            <w:r w:rsidRPr="00F17E46">
              <w:rPr>
                <w:rFonts w:ascii="Times New Roman" w:hAnsi="Times New Roman"/>
                <w:sz w:val="24"/>
                <w:szCs w:val="24"/>
              </w:rPr>
              <w:t>д-сть</w:t>
            </w:r>
            <w:proofErr w:type="spellEnd"/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Входная диагностика творческого мышления: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48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Приемы развития пространственного мышления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 xml:space="preserve">Приемы развития </w:t>
            </w:r>
            <w:proofErr w:type="spellStart"/>
            <w:r w:rsidRPr="007B4888">
              <w:rPr>
                <w:rFonts w:ascii="Times New Roman" w:hAnsi="Times New Roman"/>
                <w:sz w:val="28"/>
                <w:szCs w:val="28"/>
              </w:rPr>
              <w:t>креативности</w:t>
            </w:r>
            <w:proofErr w:type="spellEnd"/>
            <w:r w:rsidRPr="007B4888">
              <w:rPr>
                <w:rFonts w:ascii="Times New Roman" w:hAnsi="Times New Roman"/>
                <w:sz w:val="28"/>
                <w:szCs w:val="28"/>
              </w:rPr>
              <w:t xml:space="preserve">, ассоциативного мышления.  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888">
              <w:rPr>
                <w:rFonts w:ascii="Times New Roman" w:hAnsi="Times New Roman"/>
                <w:bCs/>
                <w:sz w:val="28"/>
                <w:szCs w:val="28"/>
              </w:rPr>
              <w:t>Приемы развития системного мышления.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48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Приемы развития диалектического мышления, преодоление стереотипных барьеров. 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Знакомство с Морфологическим анализом.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Знакомство с Фокальным анализом.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38" w:type="dxa"/>
            <w:gridSpan w:val="4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Знакомство с типовыми приемами фантазирования:</w:t>
            </w:r>
          </w:p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4CC" w:rsidRPr="00F17E46" w:rsidTr="00B74D14">
        <w:trPr>
          <w:trHeight w:val="427"/>
        </w:trPr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Уменьшение-увеличение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Использование предметов необычным способом: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Одушевление: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«Поиск общих признаков у случайных объектов»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«Исключение свойств»</w:t>
            </w:r>
          </w:p>
        </w:tc>
        <w:tc>
          <w:tcPr>
            <w:tcW w:w="992" w:type="dxa"/>
          </w:tcPr>
          <w:p w:rsidR="003634CC" w:rsidRPr="00E45DD0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634CC" w:rsidRPr="00E45DD0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34CC" w:rsidRPr="00E45DD0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 xml:space="preserve">Придание объектам живой и неживой природы необычных свойств 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 xml:space="preserve">Фантастическое дробление 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«Машина времени»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Изменение привычных отношений между сказочными героями.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дивергентных задач</w:t>
            </w:r>
            <w:r w:rsidRPr="007B488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Творческие работы, поделки из различных материалов с использованием различных техник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34CC" w:rsidRPr="00F17E46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E4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4888">
              <w:rPr>
                <w:rFonts w:ascii="Times New Roman" w:hAnsi="Times New Roman"/>
                <w:sz w:val="28"/>
                <w:szCs w:val="28"/>
              </w:rPr>
              <w:t>Исходящая диагностика воображения, творческого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4CC" w:rsidRPr="005F5F61" w:rsidTr="00B74D14">
        <w:tc>
          <w:tcPr>
            <w:tcW w:w="533" w:type="dxa"/>
          </w:tcPr>
          <w:p w:rsidR="003634CC" w:rsidRPr="00F17E46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4CC" w:rsidRPr="007B4888" w:rsidRDefault="003634CC" w:rsidP="00B74D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</w:tcPr>
          <w:p w:rsidR="003634CC" w:rsidRPr="005F5F61" w:rsidRDefault="003634CC" w:rsidP="00B74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8B2278" w:rsidRDefault="008B2278"/>
    <w:sectPr w:rsidR="008B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634CC"/>
    <w:rsid w:val="003634CC"/>
    <w:rsid w:val="008B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4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2013-01-26T09:56:00Z</dcterms:created>
  <dcterms:modified xsi:type="dcterms:W3CDTF">2013-01-26T09:57:00Z</dcterms:modified>
</cp:coreProperties>
</file>