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3D" w:rsidRDefault="002C033D" w:rsidP="002C033D">
      <w:pPr>
        <w:jc w:val="center"/>
      </w:pPr>
      <w:r>
        <w:t xml:space="preserve">Тетрадь с опорными понятиями по русскому языку </w:t>
      </w:r>
    </w:p>
    <w:p w:rsidR="002C033D" w:rsidRDefault="002C033D" w:rsidP="002C033D">
      <w:pPr>
        <w:jc w:val="center"/>
      </w:pPr>
      <w:r>
        <w:t xml:space="preserve"> (3 класс, программа развивающего обучения Д.Б. </w:t>
      </w:r>
      <w:proofErr w:type="spellStart"/>
      <w:r>
        <w:t>Эльконина</w:t>
      </w:r>
      <w:proofErr w:type="spellEnd"/>
      <w:r>
        <w:t xml:space="preserve"> – В.В. Давыдова)</w:t>
      </w:r>
    </w:p>
    <w:p w:rsidR="002C033D" w:rsidRDefault="002C033D" w:rsidP="002C033D"/>
    <w:p w:rsidR="002C033D" w:rsidRDefault="002C033D" w:rsidP="002C033D">
      <w:pPr>
        <w:jc w:val="right"/>
      </w:pPr>
      <w:r>
        <w:t>Шестакова Ирина Владимировна</w:t>
      </w:r>
    </w:p>
    <w:p w:rsidR="002C033D" w:rsidRDefault="002C033D" w:rsidP="002C033D">
      <w:pPr>
        <w:jc w:val="center"/>
      </w:pPr>
      <w:r>
        <w:t>Приложение 6</w:t>
      </w:r>
    </w:p>
    <w:p w:rsidR="002C033D" w:rsidRDefault="002C033D" w:rsidP="00C53E49"/>
    <w:p w:rsidR="00C53E49" w:rsidRDefault="00C53E49" w:rsidP="00C53E49">
      <w:r>
        <w:t>ОТВЕТЫ на 6 лист взаимоконтроля</w:t>
      </w:r>
    </w:p>
    <w:p w:rsidR="00C53E49" w:rsidRDefault="00C53E49" w:rsidP="00C53E49"/>
    <w:p w:rsidR="00C53E49" w:rsidRPr="00803089" w:rsidRDefault="00C53E49" w:rsidP="00C53E49">
      <w:r w:rsidRPr="00803089">
        <w:t xml:space="preserve">1. </w:t>
      </w:r>
      <w:r w:rsidRPr="00803089">
        <w:rPr>
          <w:b/>
        </w:rPr>
        <w:t xml:space="preserve">Синтаксис </w:t>
      </w:r>
      <w:r w:rsidRPr="00803089">
        <w:t>– раздел науки о языке, изучающий словосочетание и предложение.</w:t>
      </w:r>
      <w:r>
        <w:t xml:space="preserve"> </w:t>
      </w:r>
      <w:r w:rsidRPr="00803089">
        <w:t>2. Синтаксис словосочетания и синтаксис предложения.</w:t>
      </w:r>
    </w:p>
    <w:p w:rsidR="00C53E49" w:rsidRPr="00803089" w:rsidRDefault="00C53E49" w:rsidP="00C53E49">
      <w:r w:rsidRPr="00803089">
        <w:t xml:space="preserve">3. </w:t>
      </w:r>
      <w:r w:rsidRPr="00803089">
        <w:rPr>
          <w:b/>
        </w:rPr>
        <w:t xml:space="preserve">Предложение </w:t>
      </w:r>
      <w:r w:rsidRPr="00803089">
        <w:t xml:space="preserve">– основная единица синтаксиса, в нём оформляется мысль, которую </w:t>
      </w:r>
      <w:proofErr w:type="gramStart"/>
      <w:r w:rsidRPr="00803089">
        <w:t>говорящий</w:t>
      </w:r>
      <w:proofErr w:type="gramEnd"/>
      <w:r w:rsidRPr="00803089">
        <w:t xml:space="preserve"> (пишущий) хочет сообщить слушающему (читающему). Имеет ряд признаков: является высказыванием о предмете речи</w:t>
      </w:r>
      <w:r>
        <w:t>,</w:t>
      </w:r>
      <w:r w:rsidRPr="00803089">
        <w:t xml:space="preserve"> является единицей общения</w:t>
      </w:r>
      <w:r>
        <w:t>,</w:t>
      </w:r>
      <w:r w:rsidRPr="00803089">
        <w:t xml:space="preserve"> имеет грамматическую основу</w:t>
      </w:r>
      <w:r>
        <w:t>,</w:t>
      </w:r>
      <w:r w:rsidRPr="00803089">
        <w:t xml:space="preserve"> обладает смысловой и интонационной законченностью. </w:t>
      </w:r>
      <w:r w:rsidRPr="00803089">
        <w:rPr>
          <w:b/>
        </w:rPr>
        <w:t>Виды  предложений</w:t>
      </w:r>
      <w:r>
        <w:rPr>
          <w:b/>
        </w:rPr>
        <w:t xml:space="preserve"> - </w:t>
      </w:r>
      <w:proofErr w:type="gramStart"/>
      <w:r>
        <w:rPr>
          <w:b/>
        </w:rPr>
        <w:t>см</w:t>
      </w:r>
      <w:proofErr w:type="gramEnd"/>
      <w:r>
        <w:rPr>
          <w:b/>
        </w:rPr>
        <w:t>. свои записи.</w:t>
      </w:r>
    </w:p>
    <w:p w:rsidR="00C53E49" w:rsidRPr="00803089" w:rsidRDefault="00C53E49" w:rsidP="00C53E49">
      <w:r>
        <w:t>4</w:t>
      </w:r>
      <w:r w:rsidRPr="00803089">
        <w:t xml:space="preserve">. У </w:t>
      </w:r>
      <w:r w:rsidRPr="00803089">
        <w:rPr>
          <w:b/>
        </w:rPr>
        <w:t xml:space="preserve">предложения </w:t>
      </w:r>
      <w:r w:rsidRPr="00803089">
        <w:t xml:space="preserve">есть </w:t>
      </w:r>
      <w:r w:rsidRPr="00803089">
        <w:rPr>
          <w:b/>
        </w:rPr>
        <w:t>грамматическое значение</w:t>
      </w:r>
      <w:r w:rsidRPr="00803089">
        <w:t>: в момент речи, до момента речи или после момента речи.</w:t>
      </w:r>
    </w:p>
    <w:p w:rsidR="00C53E49" w:rsidRPr="00803089" w:rsidRDefault="00C53E49" w:rsidP="00C53E49">
      <w:r w:rsidRPr="00803089">
        <w:object w:dxaOrig="430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.75pt;height:94.5pt" o:ole="">
            <v:imagedata r:id="rId4" o:title=""/>
          </v:shape>
          <o:OLEObject Type="Embed" ProgID="PBrush" ShapeID="_x0000_i1025" DrawAspect="Content" ObjectID="_1421182374" r:id="rId5"/>
        </w:object>
      </w:r>
    </w:p>
    <w:p w:rsidR="00C53E49" w:rsidRPr="00803089" w:rsidRDefault="00C53E49" w:rsidP="00C53E49">
      <w:r>
        <w:t>5</w:t>
      </w:r>
      <w:r w:rsidRPr="00803089">
        <w:t xml:space="preserve">. Изменения одного и того же слова называют его грамматическими формами. Точно так же и предложения: изменяясь, предложения образуют </w:t>
      </w:r>
      <w:r w:rsidRPr="00803089">
        <w:rPr>
          <w:b/>
        </w:rPr>
        <w:t>грамматические формы</w:t>
      </w:r>
      <w:proofErr w:type="gramStart"/>
      <w:r w:rsidRPr="00803089">
        <w:t>.(</w:t>
      </w:r>
      <w:proofErr w:type="gramEnd"/>
      <w:r w:rsidRPr="00803089">
        <w:t>Смотри пример выше)</w:t>
      </w:r>
    </w:p>
    <w:p w:rsidR="00C53E49" w:rsidRPr="00803089" w:rsidRDefault="00C53E49" w:rsidP="00C53E49">
      <w:r>
        <w:t>6</w:t>
      </w:r>
      <w:r w:rsidRPr="00803089">
        <w:t>. Глагол. Потому что у глагола есть категория времени.</w:t>
      </w:r>
    </w:p>
    <w:p w:rsidR="00C53E49" w:rsidRPr="00803089" w:rsidRDefault="00C53E49" w:rsidP="00C53E49">
      <w:r>
        <w:t>7</w:t>
      </w:r>
      <w:r w:rsidRPr="00803089">
        <w:t xml:space="preserve">. </w:t>
      </w:r>
      <w:r w:rsidRPr="00803089">
        <w:rPr>
          <w:b/>
        </w:rPr>
        <w:t>Главные члены предложения</w:t>
      </w:r>
      <w:r w:rsidRPr="00803089">
        <w:t xml:space="preserve"> – это подлежащее и сказуемое. Они образуют </w:t>
      </w:r>
      <w:r w:rsidRPr="00803089">
        <w:rPr>
          <w:b/>
        </w:rPr>
        <w:t>грамматическую основу</w:t>
      </w:r>
      <w:r w:rsidRPr="00803089">
        <w:t xml:space="preserve"> предложения.</w:t>
      </w:r>
      <w:r>
        <w:t xml:space="preserve"> 8</w:t>
      </w:r>
      <w:r w:rsidRPr="00803089">
        <w:t xml:space="preserve">. Сказуемое и подлежащее в предложении </w:t>
      </w:r>
      <w:r w:rsidRPr="00803089">
        <w:rPr>
          <w:b/>
        </w:rPr>
        <w:t>зависят</w:t>
      </w:r>
      <w:r w:rsidRPr="00803089">
        <w:t xml:space="preserve"> друг от друга </w:t>
      </w:r>
      <w:r w:rsidRPr="00803089">
        <w:rPr>
          <w:b/>
        </w:rPr>
        <w:t>грамматически и по смыслу</w:t>
      </w:r>
      <w:r w:rsidRPr="00803089">
        <w:t xml:space="preserve">.     </w:t>
      </w:r>
      <w:r w:rsidRPr="00803089">
        <w:rPr>
          <w:b/>
          <w:i/>
        </w:rPr>
        <w:t>Грамматически:</w:t>
      </w:r>
      <w:r w:rsidRPr="00803089">
        <w:t xml:space="preserve"> подлежащее определяет род и число у сказуемого, сказуемое «приказывает» подлежащему: «Стой в именительном падеже!»</w:t>
      </w:r>
    </w:p>
    <w:p w:rsidR="00C53E49" w:rsidRPr="00803089" w:rsidRDefault="00C53E49" w:rsidP="00C53E49">
      <w:r w:rsidRPr="00803089">
        <w:object w:dxaOrig="3075" w:dyaOrig="1065">
          <v:shape id="_x0000_i1026" type="#_x0000_t75" style="width:201.75pt;height:69.75pt" o:ole="">
            <v:imagedata r:id="rId6" o:title=""/>
          </v:shape>
          <o:OLEObject Type="Embed" ProgID="PBrush" ShapeID="_x0000_i1026" DrawAspect="Content" ObjectID="_1421182375" r:id="rId7"/>
        </w:object>
      </w:r>
    </w:p>
    <w:p w:rsidR="00C53E49" w:rsidRPr="00803089" w:rsidRDefault="00C53E49" w:rsidP="00C53E49">
      <w:r w:rsidRPr="00803089">
        <w:t xml:space="preserve">      </w:t>
      </w:r>
      <w:r w:rsidRPr="00803089">
        <w:rPr>
          <w:b/>
          <w:i/>
        </w:rPr>
        <w:t>По смыслу</w:t>
      </w:r>
      <w:r w:rsidRPr="00803089">
        <w:t>: сказуемое сообщает что-то о подлежащем, а подлежащее – о сказуемом.</w:t>
      </w:r>
    </w:p>
    <w:p w:rsidR="00C53E49" w:rsidRPr="00803089" w:rsidRDefault="00C53E49" w:rsidP="00C53E49">
      <w:r w:rsidRPr="00803089">
        <w:object w:dxaOrig="2445" w:dyaOrig="1110">
          <v:shape id="_x0000_i1027" type="#_x0000_t75" style="width:147.75pt;height:67.5pt" o:ole="">
            <v:imagedata r:id="rId8" o:title=""/>
          </v:shape>
          <o:OLEObject Type="Embed" ProgID="PBrush" ShapeID="_x0000_i1027" DrawAspect="Content" ObjectID="_1421182376" r:id="rId9"/>
        </w:object>
      </w:r>
    </w:p>
    <w:p w:rsidR="00C53E49" w:rsidRPr="00803089" w:rsidRDefault="00C53E49" w:rsidP="00C53E49">
      <w:r>
        <w:t>9</w:t>
      </w:r>
      <w:r w:rsidRPr="00803089">
        <w:t xml:space="preserve">. Глагол-сказуемое выполняет в предложении две работы: он отвечает за его грамматическое значение и сообщает о подлежащем. </w:t>
      </w:r>
    </w:p>
    <w:p w:rsidR="00C53E49" w:rsidRPr="00803089" w:rsidRDefault="00C53E49" w:rsidP="00C53E49">
      <w:r w:rsidRPr="00803089">
        <w:object w:dxaOrig="5235" w:dyaOrig="1140">
          <v:shape id="_x0000_i1028" type="#_x0000_t75" style="width:5in;height:78.75pt" o:ole="">
            <v:imagedata r:id="rId10" o:title=""/>
          </v:shape>
          <o:OLEObject Type="Embed" ProgID="PBrush" ShapeID="_x0000_i1028" DrawAspect="Content" ObjectID="_1421182377" r:id="rId11"/>
        </w:object>
      </w:r>
    </w:p>
    <w:p w:rsidR="00C53E49" w:rsidRPr="00803089" w:rsidRDefault="00C53E49" w:rsidP="00C53E49">
      <w:r>
        <w:t>10</w:t>
      </w:r>
      <w:r w:rsidRPr="00803089">
        <w:t>. Подлежащее командует значениями рода и числа у глагола-сказуемого.</w:t>
      </w:r>
    </w:p>
    <w:p w:rsidR="00C53E49" w:rsidRPr="00803089" w:rsidRDefault="00C53E49" w:rsidP="00C53E49">
      <w:r w:rsidRPr="00803089">
        <w:t>1</w:t>
      </w:r>
      <w:r>
        <w:t>1</w:t>
      </w:r>
      <w:r w:rsidRPr="00803089">
        <w:t xml:space="preserve">. </w:t>
      </w:r>
      <w:r w:rsidRPr="00803089">
        <w:rPr>
          <w:b/>
        </w:rPr>
        <w:t>План</w:t>
      </w:r>
      <w:r w:rsidRPr="00803089">
        <w:t xml:space="preserve"> </w:t>
      </w:r>
      <w:r w:rsidRPr="00803089">
        <w:rPr>
          <w:b/>
          <w:i/>
        </w:rPr>
        <w:t>«Как найти в предложении сказуемое и подлежащее?»</w:t>
      </w:r>
    </w:p>
    <w:p w:rsidR="00C53E49" w:rsidRPr="00803089" w:rsidRDefault="00C53E49" w:rsidP="00C53E49">
      <w:pPr>
        <w:rPr>
          <w:b/>
        </w:rPr>
      </w:pPr>
      <w:r w:rsidRPr="00803089">
        <w:t xml:space="preserve">                            </w:t>
      </w:r>
      <w:r w:rsidRPr="00803089">
        <w:rPr>
          <w:b/>
        </w:rPr>
        <w:t>В саду цветут яблони.</w:t>
      </w:r>
    </w:p>
    <w:p w:rsidR="00C53E49" w:rsidRPr="00803089" w:rsidRDefault="00C53E49" w:rsidP="00C53E49">
      <w:r w:rsidRPr="00803089">
        <w:t xml:space="preserve">     1. </w:t>
      </w:r>
      <w:r w:rsidRPr="00803089">
        <w:rPr>
          <w:i/>
          <w:u w:val="single"/>
        </w:rPr>
        <w:t>Найти сказуемое</w:t>
      </w:r>
      <w:r w:rsidRPr="00803089">
        <w:t>. Для этого нужно изменить грамматическое значение предложения и найти слово, которое при этом изменилось.</w:t>
      </w:r>
    </w:p>
    <w:p w:rsidR="00C53E49" w:rsidRPr="00803089" w:rsidRDefault="00C53E49" w:rsidP="00C53E49">
      <w:r w:rsidRPr="00803089">
        <w:object w:dxaOrig="4305" w:dyaOrig="1425">
          <v:shape id="_x0000_i1029" type="#_x0000_t75" style="width:282.75pt;height:94.5pt" o:ole="">
            <v:imagedata r:id="rId4" o:title=""/>
          </v:shape>
          <o:OLEObject Type="Embed" ProgID="PBrush" ShapeID="_x0000_i1029" DrawAspect="Content" ObjectID="_1421182378" r:id="rId12"/>
        </w:object>
      </w:r>
    </w:p>
    <w:p w:rsidR="00C53E49" w:rsidRPr="00803089" w:rsidRDefault="00C53E49" w:rsidP="00C53E49">
      <w:proofErr w:type="gramStart"/>
      <w:r w:rsidRPr="00803089">
        <w:t xml:space="preserve">Изменилось слово </w:t>
      </w:r>
      <w:r w:rsidRPr="00803089">
        <w:rPr>
          <w:b/>
          <w:i/>
        </w:rPr>
        <w:t>цветут</w:t>
      </w:r>
      <w:proofErr w:type="gramEnd"/>
      <w:r w:rsidRPr="00803089">
        <w:t>, оно – сказуемое, подчёркиваем двумя чертами.</w:t>
      </w:r>
    </w:p>
    <w:p w:rsidR="00C53E49" w:rsidRPr="00803089" w:rsidRDefault="00C53E49" w:rsidP="00C53E49">
      <w:r w:rsidRPr="00803089">
        <w:t xml:space="preserve">    2. </w:t>
      </w:r>
      <w:r w:rsidRPr="00803089">
        <w:rPr>
          <w:i/>
          <w:u w:val="single"/>
        </w:rPr>
        <w:t>Найти подлежащее</w:t>
      </w:r>
      <w:r w:rsidRPr="00803089">
        <w:t xml:space="preserve"> – слово в именительном падеже, от которого зависят грамматические значения сказуемого.</w:t>
      </w:r>
      <w:r>
        <w:t xml:space="preserve"> </w:t>
      </w:r>
      <w:r w:rsidRPr="00803089">
        <w:t xml:space="preserve">Подлежащее - слово </w:t>
      </w:r>
      <w:r w:rsidRPr="00803089">
        <w:rPr>
          <w:b/>
          <w:i/>
        </w:rPr>
        <w:t>яблони</w:t>
      </w:r>
      <w:r w:rsidRPr="00803089">
        <w:t>, подчёркиваем одной чертой.</w:t>
      </w:r>
    </w:p>
    <w:p w:rsidR="00C53E49" w:rsidRPr="00803089" w:rsidRDefault="00C53E49" w:rsidP="00C53E49">
      <w:r w:rsidRPr="00803089">
        <w:t xml:space="preserve">    3. Проверить, связаны ли они по смыслу, - задать вопросы от слова к слову.</w:t>
      </w:r>
    </w:p>
    <w:p w:rsidR="00C53E49" w:rsidRDefault="00C53E49" w:rsidP="00C53E49">
      <w:r w:rsidRPr="00803089">
        <w:object w:dxaOrig="2340" w:dyaOrig="735">
          <v:shape id="_x0000_i1030" type="#_x0000_t75" style="width:162pt;height:51pt" o:ole="">
            <v:imagedata r:id="rId13" o:title=""/>
          </v:shape>
          <o:OLEObject Type="Embed" ProgID="PBrush" ShapeID="_x0000_i1030" DrawAspect="Content" ObjectID="_1421182379" r:id="rId14"/>
        </w:object>
      </w:r>
    </w:p>
    <w:p w:rsidR="00C53E49" w:rsidRPr="00803089" w:rsidRDefault="00C53E49" w:rsidP="00C53E49">
      <w:r w:rsidRPr="00803089">
        <w:t>1</w:t>
      </w:r>
      <w:r>
        <w:t>2</w:t>
      </w:r>
      <w:r w:rsidRPr="00803089">
        <w:t xml:space="preserve">. Сказуемое называется </w:t>
      </w:r>
      <w:r w:rsidRPr="00803089">
        <w:rPr>
          <w:b/>
        </w:rPr>
        <w:t>простым</w:t>
      </w:r>
      <w:r w:rsidRPr="00803089">
        <w:t>, если оно состоит из одного слова.</w:t>
      </w:r>
      <w:r>
        <w:t xml:space="preserve"> </w:t>
      </w:r>
      <w:r w:rsidRPr="00803089">
        <w:t>1</w:t>
      </w:r>
      <w:r>
        <w:t>3</w:t>
      </w:r>
      <w:r w:rsidRPr="00803089">
        <w:t xml:space="preserve">. </w:t>
      </w:r>
      <w:r w:rsidRPr="00803089">
        <w:rPr>
          <w:b/>
        </w:rPr>
        <w:t>Составным</w:t>
      </w:r>
      <w:r w:rsidRPr="00803089">
        <w:t xml:space="preserve"> называется такое сказуемое, в котором лексическое и грамматическое значения выражаются </w:t>
      </w:r>
      <w:r w:rsidRPr="00803089">
        <w:rPr>
          <w:b/>
          <w:i/>
        </w:rPr>
        <w:t>в разных словах</w:t>
      </w:r>
      <w:r w:rsidRPr="00803089">
        <w:t>.</w:t>
      </w:r>
    </w:p>
    <w:p w:rsidR="00C53E49" w:rsidRPr="00803089" w:rsidRDefault="00C53E49" w:rsidP="00C53E49">
      <w:pPr>
        <w:rPr>
          <w:u w:val="single"/>
        </w:rPr>
      </w:pPr>
      <w:r w:rsidRPr="00803089">
        <w:rPr>
          <w:u w:val="single"/>
        </w:rPr>
        <w:t xml:space="preserve">Например: </w:t>
      </w:r>
    </w:p>
    <w:p w:rsidR="00C53E49" w:rsidRPr="00803089" w:rsidRDefault="00C53E49" w:rsidP="00C53E49">
      <w:r w:rsidRPr="00803089">
        <w:object w:dxaOrig="2865" w:dyaOrig="1425">
          <v:shape id="_x0000_i1031" type="#_x0000_t75" style="width:198pt;height:99pt" o:ole="">
            <v:imagedata r:id="rId15" o:title=""/>
          </v:shape>
          <o:OLEObject Type="Embed" ProgID="PBrush" ShapeID="_x0000_i1031" DrawAspect="Content" ObjectID="_1421182380" r:id="rId16"/>
        </w:object>
      </w:r>
    </w:p>
    <w:p w:rsidR="00C53E49" w:rsidRPr="00803089" w:rsidRDefault="00C53E49" w:rsidP="00C53E49">
      <w:pPr>
        <w:rPr>
          <w:u w:val="single"/>
        </w:rPr>
      </w:pPr>
      <w:r w:rsidRPr="00803089">
        <w:t xml:space="preserve">Слово </w:t>
      </w:r>
      <w:r w:rsidRPr="00803089">
        <w:rPr>
          <w:b/>
        </w:rPr>
        <w:t>была (быть)</w:t>
      </w:r>
      <w:r w:rsidRPr="00803089">
        <w:t xml:space="preserve">, изменяясь по временам, выражает </w:t>
      </w:r>
      <w:r w:rsidRPr="00803089">
        <w:rPr>
          <w:i/>
        </w:rPr>
        <w:t>грамматическое значение предложения</w:t>
      </w:r>
      <w:r w:rsidRPr="00803089">
        <w:t>. Другое же слово (</w:t>
      </w:r>
      <w:proofErr w:type="gramStart"/>
      <w:r w:rsidRPr="00803089">
        <w:rPr>
          <w:b/>
        </w:rPr>
        <w:t>умная</w:t>
      </w:r>
      <w:proofErr w:type="gramEnd"/>
      <w:r w:rsidRPr="00803089">
        <w:t xml:space="preserve">) </w:t>
      </w:r>
      <w:r w:rsidRPr="00803089">
        <w:rPr>
          <w:i/>
        </w:rPr>
        <w:t>сообщает</w:t>
      </w:r>
      <w:r w:rsidRPr="00803089">
        <w:t xml:space="preserve"> о подлежащем.</w:t>
      </w:r>
      <w:r>
        <w:t xml:space="preserve"> </w:t>
      </w:r>
      <w:r w:rsidRPr="00803089">
        <w:rPr>
          <w:u w:val="single"/>
        </w:rPr>
        <w:t>Другой пример:</w:t>
      </w:r>
    </w:p>
    <w:p w:rsidR="00C53E49" w:rsidRPr="00803089" w:rsidRDefault="00C53E49" w:rsidP="00C53E49">
      <w:r w:rsidRPr="00803089">
        <w:object w:dxaOrig="3990" w:dyaOrig="420">
          <v:shape id="_x0000_i1032" type="#_x0000_t75" style="width:270pt;height:28.5pt" o:ole="">
            <v:imagedata r:id="rId17" o:title=""/>
          </v:shape>
          <o:OLEObject Type="Embed" ProgID="PBrush" ShapeID="_x0000_i1032" DrawAspect="Content" ObjectID="_1421182381" r:id="rId18"/>
        </w:object>
      </w:r>
    </w:p>
    <w:p w:rsidR="00C53E49" w:rsidRPr="00803089" w:rsidRDefault="00C53E49" w:rsidP="00C53E49">
      <w:r w:rsidRPr="00803089">
        <w:t xml:space="preserve">Составное сказуемое </w:t>
      </w:r>
      <w:r w:rsidRPr="00803089">
        <w:rPr>
          <w:b/>
        </w:rPr>
        <w:t>начинал беспокоиться</w:t>
      </w:r>
      <w:r w:rsidRPr="00803089">
        <w:t xml:space="preserve"> состоит из двух слов, одно из которых (</w:t>
      </w:r>
      <w:r w:rsidRPr="00803089">
        <w:rPr>
          <w:b/>
          <w:i/>
        </w:rPr>
        <w:t>беспокоиться</w:t>
      </w:r>
      <w:r w:rsidRPr="00803089">
        <w:t xml:space="preserve">) выражает </w:t>
      </w:r>
      <w:r w:rsidRPr="00803089">
        <w:rPr>
          <w:i/>
        </w:rPr>
        <w:t>лексическое значение сказуемого</w:t>
      </w:r>
      <w:r w:rsidRPr="00803089">
        <w:t>, а другое (</w:t>
      </w:r>
      <w:r w:rsidRPr="00803089">
        <w:rPr>
          <w:b/>
          <w:i/>
        </w:rPr>
        <w:t>начинал</w:t>
      </w:r>
      <w:r w:rsidRPr="00803089">
        <w:t xml:space="preserve">) – </w:t>
      </w:r>
      <w:r w:rsidRPr="00803089">
        <w:rPr>
          <w:i/>
        </w:rPr>
        <w:t>грамматическое значение предложения.</w:t>
      </w:r>
    </w:p>
    <w:p w:rsidR="00C53E49" w:rsidRPr="00803089" w:rsidRDefault="00C53E49" w:rsidP="00C53E49">
      <w:pPr>
        <w:rPr>
          <w:b/>
        </w:rPr>
      </w:pPr>
      <w:r w:rsidRPr="00803089">
        <w:t>1</w:t>
      </w:r>
      <w:r>
        <w:t>4</w:t>
      </w:r>
      <w:r w:rsidRPr="00803089">
        <w:t xml:space="preserve">. </w:t>
      </w:r>
      <w:r w:rsidRPr="00803089">
        <w:rPr>
          <w:b/>
        </w:rPr>
        <w:t>Какое слово называется связкой?</w:t>
      </w:r>
    </w:p>
    <w:p w:rsidR="00C53E49" w:rsidRPr="00803089" w:rsidRDefault="00C53E49" w:rsidP="00C53E49">
      <w:r w:rsidRPr="00803089">
        <w:t xml:space="preserve">Лес </w:t>
      </w:r>
      <w:r w:rsidRPr="00803089">
        <w:rPr>
          <w:u w:val="double"/>
        </w:rPr>
        <w:t>был светлый</w:t>
      </w:r>
      <w:r w:rsidRPr="00803089">
        <w:t>.</w:t>
      </w:r>
    </w:p>
    <w:p w:rsidR="00C53E49" w:rsidRPr="00803089" w:rsidRDefault="00C53E49" w:rsidP="00C53E49">
      <w:r w:rsidRPr="00803089">
        <w:t xml:space="preserve">        Составное сказуемое </w:t>
      </w:r>
      <w:proofErr w:type="gramStart"/>
      <w:r w:rsidRPr="00803089">
        <w:rPr>
          <w:b/>
          <w:i/>
        </w:rPr>
        <w:t>был светлый</w:t>
      </w:r>
      <w:r w:rsidRPr="00803089">
        <w:t xml:space="preserve"> состоит</w:t>
      </w:r>
      <w:proofErr w:type="gramEnd"/>
      <w:r w:rsidRPr="00803089">
        <w:t xml:space="preserve"> из двух частей: одна часть (</w:t>
      </w:r>
      <w:r w:rsidRPr="00803089">
        <w:rPr>
          <w:b/>
        </w:rPr>
        <w:t>связка</w:t>
      </w:r>
      <w:r w:rsidRPr="00803089">
        <w:t>) выражает грамматическое значение предложения (</w:t>
      </w:r>
      <w:r w:rsidRPr="00803089">
        <w:rPr>
          <w:b/>
          <w:i/>
        </w:rPr>
        <w:t>был</w:t>
      </w:r>
      <w:r w:rsidRPr="00803089">
        <w:t>), другая часть (</w:t>
      </w:r>
      <w:r w:rsidRPr="00803089">
        <w:rPr>
          <w:b/>
          <w:i/>
        </w:rPr>
        <w:t>светлый</w:t>
      </w:r>
      <w:r w:rsidRPr="00803089">
        <w:t xml:space="preserve">) – основное лексическое значение сказуемого.  Слово </w:t>
      </w:r>
      <w:r w:rsidRPr="00803089">
        <w:rPr>
          <w:b/>
          <w:i/>
        </w:rPr>
        <w:t xml:space="preserve">быть </w:t>
      </w:r>
      <w:r w:rsidRPr="00803089">
        <w:t xml:space="preserve">– </w:t>
      </w:r>
      <w:r w:rsidRPr="00803089">
        <w:rPr>
          <w:b/>
        </w:rPr>
        <w:t>связка</w:t>
      </w:r>
      <w:r w:rsidRPr="00803089">
        <w:t>: оно связывает слово-сообщение с подлежащим.</w:t>
      </w:r>
    </w:p>
    <w:p w:rsidR="00C53E49" w:rsidRPr="00803089" w:rsidRDefault="00C53E49" w:rsidP="00C53E49">
      <w:r w:rsidRPr="00803089">
        <w:t xml:space="preserve">        </w:t>
      </w:r>
      <w:r w:rsidRPr="00803089">
        <w:rPr>
          <w:b/>
        </w:rPr>
        <w:t>Связка</w:t>
      </w:r>
      <w:r w:rsidRPr="00803089">
        <w:t xml:space="preserve"> в составном сказуемом бывает </w:t>
      </w:r>
      <w:r w:rsidRPr="00803089">
        <w:rPr>
          <w:b/>
        </w:rPr>
        <w:t>нулевой</w:t>
      </w:r>
      <w:r w:rsidRPr="00803089">
        <w:t>:</w:t>
      </w:r>
    </w:p>
    <w:p w:rsidR="00C53E49" w:rsidRPr="00803089" w:rsidRDefault="00C53E49" w:rsidP="00C53E49">
      <w:r w:rsidRPr="00803089">
        <w:t xml:space="preserve">Лес  </w:t>
      </w:r>
      <w:proofErr w:type="spellStart"/>
      <w:r w:rsidRPr="00803089">
        <w:rPr>
          <w:u w:val="double"/>
        </w:rPr>
        <w:t>ø</w:t>
      </w:r>
      <w:proofErr w:type="spellEnd"/>
      <w:r w:rsidRPr="00803089">
        <w:rPr>
          <w:u w:val="double"/>
        </w:rPr>
        <w:t xml:space="preserve">  светлый</w:t>
      </w:r>
      <w:r w:rsidRPr="00803089">
        <w:t>.</w:t>
      </w:r>
    </w:p>
    <w:p w:rsidR="00C53E49" w:rsidRPr="00803089" w:rsidRDefault="00C53E49" w:rsidP="00C53E49">
      <w:pPr>
        <w:jc w:val="center"/>
        <w:rPr>
          <w:b/>
        </w:rPr>
      </w:pPr>
      <w:r w:rsidRPr="00803089">
        <w:rPr>
          <w:b/>
        </w:rPr>
        <w:t>Примеры составных сказуемых:</w:t>
      </w:r>
    </w:p>
    <w:p w:rsidR="00C53E49" w:rsidRPr="00803089" w:rsidRDefault="00C53E49" w:rsidP="00C53E49">
      <w:r w:rsidRPr="00803089">
        <w:t xml:space="preserve">1) </w:t>
      </w:r>
      <w:r w:rsidRPr="00803089">
        <w:rPr>
          <w:b/>
          <w:i/>
        </w:rPr>
        <w:t>Составное глагольное сказуемое.</w:t>
      </w:r>
      <w:r w:rsidRPr="00803089">
        <w:t xml:space="preserve"> Оно состоит из глагола-связки и неопределённой формы глагола.</w:t>
      </w:r>
      <w:r>
        <w:t xml:space="preserve">  </w:t>
      </w:r>
      <w:r w:rsidRPr="00803089">
        <w:t xml:space="preserve">Девочка </w:t>
      </w:r>
      <w:r w:rsidRPr="00803089">
        <w:rPr>
          <w:u w:val="double"/>
        </w:rPr>
        <w:t>перестала плакать</w:t>
      </w:r>
      <w:r w:rsidRPr="00803089">
        <w:t xml:space="preserve">. </w:t>
      </w:r>
    </w:p>
    <w:p w:rsidR="00C53E49" w:rsidRPr="00803089" w:rsidRDefault="00C53E49" w:rsidP="00C53E49">
      <w:r w:rsidRPr="00803089">
        <w:t xml:space="preserve">2) </w:t>
      </w:r>
      <w:r w:rsidRPr="00803089">
        <w:rPr>
          <w:b/>
          <w:i/>
        </w:rPr>
        <w:t>Составное именное сказуемое</w:t>
      </w:r>
      <w:r w:rsidRPr="00803089">
        <w:t>. Оно состоит из глагола-связки и именной части (имени прилагательного, имени существительного и др.)</w:t>
      </w:r>
      <w:r>
        <w:t xml:space="preserve">  </w:t>
      </w:r>
      <w:r w:rsidRPr="00803089">
        <w:t xml:space="preserve">Ветер </w:t>
      </w:r>
      <w:r w:rsidRPr="00803089">
        <w:rPr>
          <w:u w:val="double"/>
        </w:rPr>
        <w:t>был встречный</w:t>
      </w:r>
      <w:r w:rsidRPr="00803089">
        <w:t>.</w:t>
      </w:r>
    </w:p>
    <w:p w:rsidR="00C53E49" w:rsidRPr="00803089" w:rsidRDefault="00C53E49" w:rsidP="00C53E49">
      <w:r>
        <w:t>15</w:t>
      </w:r>
      <w:r w:rsidRPr="00803089">
        <w:t xml:space="preserve">. </w:t>
      </w:r>
      <w:r w:rsidRPr="00803089">
        <w:rPr>
          <w:b/>
        </w:rPr>
        <w:t>Когда ставится тире в предложении?</w:t>
      </w:r>
    </w:p>
    <w:p w:rsidR="00C53E49" w:rsidRPr="00803089" w:rsidRDefault="00C53E49" w:rsidP="00C53E49">
      <w:r w:rsidRPr="00803089">
        <w:t xml:space="preserve">    Если и подлежащее, и сказуемое – имена существительные, то на месте опущенной связки </w:t>
      </w:r>
      <w:r w:rsidRPr="00803089">
        <w:rPr>
          <w:b/>
        </w:rPr>
        <w:t>ЕСТЬ</w:t>
      </w:r>
      <w:r w:rsidRPr="00803089">
        <w:t xml:space="preserve"> </w:t>
      </w:r>
      <w:proofErr w:type="gramStart"/>
      <w:r w:rsidRPr="00803089">
        <w:t>ставится</w:t>
      </w:r>
      <w:proofErr w:type="gramEnd"/>
      <w:r w:rsidRPr="00803089">
        <w:t xml:space="preserve"> </w:t>
      </w:r>
      <w:r w:rsidRPr="00803089">
        <w:rPr>
          <w:b/>
        </w:rPr>
        <w:t>тире</w:t>
      </w:r>
      <w:r w:rsidRPr="00803089">
        <w:t xml:space="preserve">.  Если в таких предложениях употреблены указательные слова </w:t>
      </w:r>
      <w:r w:rsidRPr="00803089">
        <w:rPr>
          <w:b/>
        </w:rPr>
        <w:t>это</w:t>
      </w:r>
      <w:r w:rsidRPr="00803089">
        <w:t xml:space="preserve">, </w:t>
      </w:r>
      <w:r w:rsidRPr="00803089">
        <w:rPr>
          <w:b/>
        </w:rPr>
        <w:t>вот</w:t>
      </w:r>
      <w:r w:rsidRPr="00803089">
        <w:t>, тире ставится перед этими словами</w:t>
      </w:r>
      <w:r>
        <w:t>.</w:t>
      </w:r>
      <w:r w:rsidRPr="00803089">
        <w:t xml:space="preserve"> Весна </w:t>
      </w:r>
      <w:r w:rsidRPr="00803089">
        <w:rPr>
          <w:b/>
        </w:rPr>
        <w:t>– это</w:t>
      </w:r>
      <w:r w:rsidRPr="00803089">
        <w:t xml:space="preserve"> прекрасная пора года.</w:t>
      </w:r>
    </w:p>
    <w:p w:rsidR="00C53E49" w:rsidRPr="00803089" w:rsidRDefault="00C53E49" w:rsidP="00C53E49">
      <w:r w:rsidRPr="00803089">
        <w:t>1</w:t>
      </w:r>
      <w:r>
        <w:t>6</w:t>
      </w:r>
      <w:r w:rsidRPr="00803089">
        <w:t xml:space="preserve">. Члены предложения, которые поясняют главные или </w:t>
      </w:r>
      <w:r w:rsidRPr="00803089">
        <w:rPr>
          <w:u w:val="single"/>
        </w:rPr>
        <w:t xml:space="preserve">другие члены предложения, </w:t>
      </w:r>
      <w:r w:rsidRPr="00A37F3D">
        <w:rPr>
          <w:u w:val="single"/>
        </w:rPr>
        <w:t xml:space="preserve">называются </w:t>
      </w:r>
      <w:r w:rsidRPr="00A37F3D">
        <w:rPr>
          <w:b/>
          <w:u w:val="single"/>
        </w:rPr>
        <w:t>второстепенными</w:t>
      </w:r>
      <w:r w:rsidRPr="00803089">
        <w:t>.</w:t>
      </w:r>
    </w:p>
    <w:p w:rsidR="00C53E49" w:rsidRPr="00803089" w:rsidRDefault="00C53E49" w:rsidP="00C53E49">
      <w:r w:rsidRPr="00803089">
        <w:t>1</w:t>
      </w:r>
      <w:r>
        <w:t>7</w:t>
      </w:r>
      <w:r w:rsidRPr="00803089">
        <w:t>. Виды предложений по наличию второстепенных членов:</w:t>
      </w:r>
    </w:p>
    <w:p w:rsidR="00C53E49" w:rsidRPr="00803089" w:rsidRDefault="00C53E49" w:rsidP="00C53E49">
      <w:proofErr w:type="gramStart"/>
      <w:r w:rsidRPr="00803089">
        <w:t>-нераспространённые (состоят только из грамматической основы) Лес зашумел, застонал, затрещал.</w:t>
      </w:r>
      <w:proofErr w:type="gramEnd"/>
    </w:p>
    <w:p w:rsidR="00C53E49" w:rsidRPr="00803089" w:rsidRDefault="00C53E49" w:rsidP="00C53E49">
      <w:r w:rsidRPr="00803089">
        <w:t xml:space="preserve">- распространённые (есть хотя бы один второстепенный член предложения) </w:t>
      </w:r>
      <w:r w:rsidRPr="00803089">
        <w:rPr>
          <w:u w:val="double"/>
        </w:rPr>
        <w:t>Слышны</w:t>
      </w:r>
      <w:r w:rsidRPr="00803089">
        <w:t xml:space="preserve"> </w:t>
      </w:r>
      <w:r w:rsidRPr="00803089">
        <w:rPr>
          <w:u w:val="single"/>
        </w:rPr>
        <w:t>звоны</w:t>
      </w:r>
      <w:r w:rsidRPr="00803089">
        <w:t xml:space="preserve"> </w:t>
      </w:r>
      <w:r w:rsidRPr="00803089">
        <w:rPr>
          <w:u w:val="dashDotHeavy"/>
        </w:rPr>
        <w:t>под копытом на снегу</w:t>
      </w:r>
      <w:r w:rsidRPr="00803089">
        <w:t>.</w:t>
      </w:r>
    </w:p>
    <w:p w:rsidR="00C53E49" w:rsidRPr="00803089" w:rsidRDefault="00C53E49" w:rsidP="00C53E49">
      <w:r>
        <w:lastRenderedPageBreak/>
        <w:t>18</w:t>
      </w:r>
      <w:r w:rsidRPr="00803089">
        <w:t xml:space="preserve">. </w:t>
      </w:r>
      <w:r w:rsidRPr="00803089">
        <w:rPr>
          <w:b/>
        </w:rPr>
        <w:t>Три вида связей слов в предложении</w:t>
      </w:r>
      <w:r w:rsidRPr="00803089">
        <w:t>:</w:t>
      </w:r>
    </w:p>
    <w:p w:rsidR="00C53E49" w:rsidRPr="00803089" w:rsidRDefault="00C53E49" w:rsidP="00C53E49">
      <w:r w:rsidRPr="00803089">
        <w:t xml:space="preserve">1) </w:t>
      </w:r>
      <w:r w:rsidRPr="00803089">
        <w:rPr>
          <w:u w:val="single"/>
        </w:rPr>
        <w:t>Второстепенные</w:t>
      </w:r>
      <w:r w:rsidRPr="00803089">
        <w:t xml:space="preserve"> члены предложения связаны с главными его членами, а также друг с другом </w:t>
      </w:r>
      <w:r w:rsidRPr="00803089">
        <w:rPr>
          <w:b/>
        </w:rPr>
        <w:t xml:space="preserve">подчинительной </w:t>
      </w:r>
      <w:r w:rsidRPr="00803089">
        <w:t>связью.</w:t>
      </w:r>
    </w:p>
    <w:p w:rsidR="00C53E49" w:rsidRPr="00803089" w:rsidRDefault="00C53E49" w:rsidP="00C53E49">
      <w:r w:rsidRPr="00803089">
        <w:t xml:space="preserve">2) Связь между </w:t>
      </w:r>
      <w:r w:rsidRPr="00803089">
        <w:rPr>
          <w:u w:val="single"/>
        </w:rPr>
        <w:t>подлежащим и сказуемым</w:t>
      </w:r>
      <w:r w:rsidRPr="00803089">
        <w:t xml:space="preserve"> – </w:t>
      </w:r>
      <w:r w:rsidRPr="00803089">
        <w:rPr>
          <w:b/>
        </w:rPr>
        <w:t>взаимная</w:t>
      </w:r>
      <w:r w:rsidRPr="00803089">
        <w:t>.</w:t>
      </w:r>
    </w:p>
    <w:p w:rsidR="00C53E49" w:rsidRPr="00803089" w:rsidRDefault="00C53E49" w:rsidP="00C53E49">
      <w:pPr>
        <w:rPr>
          <w:u w:val="single"/>
        </w:rPr>
      </w:pPr>
      <w:r w:rsidRPr="00803089">
        <w:t xml:space="preserve">3) </w:t>
      </w:r>
      <w:r w:rsidRPr="00803089">
        <w:rPr>
          <w:u w:val="single"/>
        </w:rPr>
        <w:t>Однородные</w:t>
      </w:r>
      <w:r w:rsidRPr="00803089">
        <w:t xml:space="preserve"> члены предложения соединяются друг с другом </w:t>
      </w:r>
      <w:r w:rsidRPr="00803089">
        <w:rPr>
          <w:b/>
          <w:u w:val="single"/>
        </w:rPr>
        <w:t>сочинительной</w:t>
      </w:r>
      <w:r w:rsidRPr="00803089">
        <w:rPr>
          <w:u w:val="single"/>
        </w:rPr>
        <w:t xml:space="preserve"> связью._________________________________________</w:t>
      </w:r>
    </w:p>
    <w:p w:rsidR="00C53E49" w:rsidRPr="00803089" w:rsidRDefault="00C53E49" w:rsidP="00C53E49">
      <w:pPr>
        <w:rPr>
          <w:b/>
        </w:rPr>
      </w:pPr>
      <w:r>
        <w:t>19</w:t>
      </w:r>
      <w:r w:rsidRPr="00803089">
        <w:t xml:space="preserve">. </w:t>
      </w:r>
      <w:r w:rsidRPr="00803089">
        <w:rPr>
          <w:b/>
        </w:rPr>
        <w:t>Однородные члены предложения.</w:t>
      </w:r>
    </w:p>
    <w:p w:rsidR="00C53E49" w:rsidRPr="00803089" w:rsidRDefault="00C53E49" w:rsidP="00C53E49">
      <w:r w:rsidRPr="00803089">
        <w:t xml:space="preserve">     Несколько подлежащих при одном сказуемом, несколько сказуемых при одном подлежащем, несколько второстепенных членов, которые </w:t>
      </w:r>
      <w:r w:rsidRPr="00803089">
        <w:rPr>
          <w:b/>
          <w:i/>
        </w:rPr>
        <w:t xml:space="preserve">зависят от одного и того же слова и отвечают на один и тот же </w:t>
      </w:r>
      <w:r w:rsidRPr="00A37F3D">
        <w:rPr>
          <w:b/>
          <w:i/>
        </w:rPr>
        <w:t>вопрос</w:t>
      </w:r>
      <w:r w:rsidRPr="00A37F3D">
        <w:t>, называются</w:t>
      </w:r>
      <w:r w:rsidRPr="00803089">
        <w:rPr>
          <w:u w:val="single"/>
        </w:rPr>
        <w:t xml:space="preserve"> </w:t>
      </w:r>
      <w:r>
        <w:rPr>
          <w:u w:val="single"/>
        </w:rPr>
        <w:t>од</w:t>
      </w:r>
      <w:r w:rsidRPr="00803089">
        <w:rPr>
          <w:b/>
          <w:u w:val="single"/>
        </w:rPr>
        <w:t>нородными</w:t>
      </w:r>
      <w:r w:rsidRPr="00803089">
        <w:rPr>
          <w:u w:val="single"/>
        </w:rPr>
        <w:t>.</w:t>
      </w:r>
    </w:p>
    <w:p w:rsidR="00C53E49" w:rsidRPr="00803089" w:rsidRDefault="00C53E49" w:rsidP="00C53E49">
      <w:pPr>
        <w:rPr>
          <w:u w:val="single"/>
        </w:rPr>
      </w:pPr>
      <w:r w:rsidRPr="00803089">
        <w:t>2</w:t>
      </w:r>
      <w:r>
        <w:t>0</w:t>
      </w:r>
      <w:r w:rsidRPr="00803089">
        <w:t xml:space="preserve">. Предложение, в котором есть две или больше грамматических основ, называется </w:t>
      </w:r>
      <w:r w:rsidRPr="00803089">
        <w:rPr>
          <w:b/>
        </w:rPr>
        <w:t>сложным</w:t>
      </w:r>
      <w:r w:rsidRPr="00803089">
        <w:t xml:space="preserve">. Тогда говорят, что оно состоит из двух или </w:t>
      </w:r>
      <w:r w:rsidRPr="00A37F3D">
        <w:t>нескольких</w:t>
      </w:r>
      <w:r w:rsidRPr="00803089">
        <w:rPr>
          <w:u w:val="single"/>
        </w:rPr>
        <w:t xml:space="preserve"> </w:t>
      </w:r>
      <w:r w:rsidRPr="00803089">
        <w:rPr>
          <w:b/>
          <w:u w:val="single"/>
        </w:rPr>
        <w:t>простых</w:t>
      </w:r>
      <w:r w:rsidRPr="00803089">
        <w:rPr>
          <w:u w:val="single"/>
        </w:rPr>
        <w:t>.</w:t>
      </w:r>
    </w:p>
    <w:p w:rsidR="00C53E49" w:rsidRPr="00803089" w:rsidRDefault="00C53E49" w:rsidP="00C53E49">
      <w:r w:rsidRPr="00803089">
        <w:t>2</w:t>
      </w:r>
      <w:r>
        <w:t>1</w:t>
      </w:r>
      <w:r w:rsidRPr="00803089">
        <w:t xml:space="preserve">. </w:t>
      </w:r>
      <w:r w:rsidRPr="00803089">
        <w:rPr>
          <w:b/>
        </w:rPr>
        <w:t xml:space="preserve">Словосочетание </w:t>
      </w:r>
      <w:r w:rsidRPr="00803089">
        <w:t>– это сочетание двух или нескольких самостоятельных слов, связанных друг с другом по смыслу и грамматически. Например: родная сестра, стоять на мосту.</w:t>
      </w:r>
    </w:p>
    <w:p w:rsidR="00C53E49" w:rsidRPr="00803089" w:rsidRDefault="00C53E49" w:rsidP="00C53E49">
      <w:r w:rsidRPr="00803089">
        <w:t>2</w:t>
      </w:r>
      <w:r>
        <w:t>2</w:t>
      </w:r>
      <w:r w:rsidRPr="00803089">
        <w:t xml:space="preserve">. </w:t>
      </w:r>
      <w:r w:rsidRPr="00803089">
        <w:rPr>
          <w:b/>
        </w:rPr>
        <w:t>Смысловая связь</w:t>
      </w:r>
      <w:r w:rsidRPr="00803089">
        <w:t xml:space="preserve"> слов в словосочетаниях устанавливается </w:t>
      </w:r>
      <w:r w:rsidRPr="00803089">
        <w:rPr>
          <w:b/>
          <w:i/>
        </w:rPr>
        <w:t>по вопросам</w:t>
      </w:r>
      <w:r w:rsidRPr="00803089">
        <w:t xml:space="preserve">, которые ставятся </w:t>
      </w:r>
      <w:r w:rsidRPr="00803089">
        <w:rPr>
          <w:i/>
        </w:rPr>
        <w:t xml:space="preserve">от главного слова к </w:t>
      </w:r>
      <w:proofErr w:type="gramStart"/>
      <w:r w:rsidRPr="00803089">
        <w:rPr>
          <w:i/>
        </w:rPr>
        <w:t>зависимому</w:t>
      </w:r>
      <w:proofErr w:type="gramEnd"/>
      <w:r w:rsidRPr="00803089">
        <w:t>. Например: снег (какой?) белый.</w:t>
      </w:r>
    </w:p>
    <w:p w:rsidR="00C53E49" w:rsidRPr="00803089" w:rsidRDefault="00C53E49" w:rsidP="00C53E49">
      <w:r w:rsidRPr="00803089">
        <w:t>2</w:t>
      </w:r>
      <w:r>
        <w:t>3</w:t>
      </w:r>
      <w:r w:rsidRPr="00803089">
        <w:t xml:space="preserve">. </w:t>
      </w:r>
      <w:r w:rsidRPr="00803089">
        <w:rPr>
          <w:b/>
        </w:rPr>
        <w:t>Грамматическая связь</w:t>
      </w:r>
      <w:r w:rsidRPr="00803089">
        <w:t xml:space="preserve"> слов в словосочетаниях выражается с помощью окончания или окончания и предлога.</w:t>
      </w:r>
    </w:p>
    <w:p w:rsidR="00C53E49" w:rsidRPr="00803089" w:rsidRDefault="00C53E49" w:rsidP="00C53E49">
      <w:r w:rsidRPr="00803089">
        <w:object w:dxaOrig="1740" w:dyaOrig="705">
          <v:shape id="_x0000_i1033" type="#_x0000_t75" style="width:117pt;height:48pt" o:ole="">
            <v:imagedata r:id="rId19" o:title=""/>
          </v:shape>
          <o:OLEObject Type="Embed" ProgID="PBrush" ShapeID="_x0000_i1033" DrawAspect="Content" ObjectID="_1421182382" r:id="rId20"/>
        </w:object>
      </w:r>
    </w:p>
    <w:p w:rsidR="00C53E49" w:rsidRPr="00803089" w:rsidRDefault="00C53E49" w:rsidP="00C53E49">
      <w:r w:rsidRPr="00803089">
        <w:object w:dxaOrig="2580" w:dyaOrig="225">
          <v:shape id="_x0000_i1034" type="#_x0000_t75" style="width:189pt;height:17.25pt" o:ole="">
            <v:imagedata r:id="rId21" o:title=""/>
          </v:shape>
          <o:OLEObject Type="Embed" ProgID="PBrush" ShapeID="_x0000_i1034" DrawAspect="Content" ObjectID="_1421182383" r:id="rId22"/>
        </w:object>
      </w:r>
    </w:p>
    <w:p w:rsidR="00C53E49" w:rsidRPr="00803089" w:rsidRDefault="00C53E49" w:rsidP="00C53E49">
      <w:pPr>
        <w:rPr>
          <w:b/>
        </w:rPr>
      </w:pPr>
      <w:r w:rsidRPr="00803089">
        <w:t>2</w:t>
      </w:r>
      <w:r>
        <w:t>4</w:t>
      </w:r>
      <w:r w:rsidRPr="00803089">
        <w:t xml:space="preserve">. </w:t>
      </w:r>
      <w:r w:rsidRPr="00803089">
        <w:rPr>
          <w:b/>
        </w:rPr>
        <w:t>У словосочетания есть значение:</w:t>
      </w:r>
    </w:p>
    <w:p w:rsidR="00C53E49" w:rsidRPr="00803089" w:rsidRDefault="00C53E49" w:rsidP="00C53E49">
      <w:r w:rsidRPr="00803089">
        <w:t>«действие и его предмет»   читать книгу</w:t>
      </w:r>
    </w:p>
    <w:p w:rsidR="00C53E49" w:rsidRPr="00803089" w:rsidRDefault="00C53E49" w:rsidP="00C53E49">
      <w:r w:rsidRPr="00803089">
        <w:t>«действие и его время»       читать неделю</w:t>
      </w:r>
    </w:p>
    <w:p w:rsidR="00C53E49" w:rsidRPr="00803089" w:rsidRDefault="00C53E49" w:rsidP="00C53E49">
      <w:r w:rsidRPr="00803089">
        <w:t>«предмет и его признак»     голубая лента</w:t>
      </w:r>
    </w:p>
    <w:p w:rsidR="00C53E49" w:rsidRPr="00803089" w:rsidRDefault="00C53E49" w:rsidP="00C53E49">
      <w:r w:rsidRPr="00803089">
        <w:t>«признак и его степень»      по-весеннему свежий</w:t>
      </w:r>
    </w:p>
    <w:p w:rsidR="00C53E49" w:rsidRPr="00803089" w:rsidRDefault="00C53E49" w:rsidP="00C53E49">
      <w:r w:rsidRPr="00803089">
        <w:t>2</w:t>
      </w:r>
      <w:r>
        <w:t>5</w:t>
      </w:r>
      <w:r w:rsidRPr="00803089">
        <w:t xml:space="preserve">. </w:t>
      </w:r>
      <w:r w:rsidRPr="00803089">
        <w:rPr>
          <w:b/>
        </w:rPr>
        <w:t>Виды словосочетаний</w:t>
      </w:r>
      <w:r w:rsidRPr="00803089">
        <w:t>.</w:t>
      </w:r>
      <w:r>
        <w:t xml:space="preserve"> </w:t>
      </w:r>
      <w:r w:rsidRPr="00803089">
        <w:t xml:space="preserve">Если главное слово в словосочетании – глагол, его называют </w:t>
      </w:r>
      <w:r w:rsidRPr="00803089">
        <w:rPr>
          <w:b/>
        </w:rPr>
        <w:t>глагольным</w:t>
      </w:r>
      <w:r w:rsidRPr="00803089">
        <w:t xml:space="preserve">. Если же главное слово – имя (имя существительное или имя прилагательное), то оно </w:t>
      </w:r>
      <w:r w:rsidRPr="00803089">
        <w:rPr>
          <w:b/>
        </w:rPr>
        <w:t>именное</w:t>
      </w:r>
      <w:r w:rsidRPr="00803089">
        <w:t>.</w:t>
      </w:r>
    </w:p>
    <w:p w:rsidR="00C53E49" w:rsidRPr="00803089" w:rsidRDefault="00C53E49" w:rsidP="00C53E49">
      <w:r>
        <w:t>26</w:t>
      </w:r>
      <w:r w:rsidRPr="00803089">
        <w:t xml:space="preserve">. </w:t>
      </w:r>
      <w:r w:rsidRPr="009D3F77">
        <w:t>Можно ли считать</w:t>
      </w:r>
      <w:r w:rsidRPr="00803089">
        <w:rPr>
          <w:b/>
        </w:rPr>
        <w:t xml:space="preserve"> грамматическую основу </w:t>
      </w:r>
      <w:r w:rsidRPr="009D3F77">
        <w:t>предложения</w:t>
      </w:r>
      <w:r w:rsidRPr="00803089">
        <w:rPr>
          <w:b/>
        </w:rPr>
        <w:t xml:space="preserve"> словосочетанием?</w:t>
      </w:r>
    </w:p>
    <w:p w:rsidR="00C53E49" w:rsidRPr="00803089" w:rsidRDefault="00C53E49" w:rsidP="00C53E49">
      <w:r w:rsidRPr="00803089">
        <w:t xml:space="preserve">Нет. Связь между </w:t>
      </w:r>
      <w:r w:rsidRPr="00803089">
        <w:rPr>
          <w:u w:val="single"/>
        </w:rPr>
        <w:t>подлежащим и сказуемым</w:t>
      </w:r>
      <w:r w:rsidRPr="00803089">
        <w:t xml:space="preserve"> – </w:t>
      </w:r>
      <w:r w:rsidRPr="00803089">
        <w:rPr>
          <w:b/>
        </w:rPr>
        <w:t>взаимная</w:t>
      </w:r>
      <w:r w:rsidRPr="00803089">
        <w:t>. Они зависят лишь друг от друга и никогда – от других слов в предложении.</w:t>
      </w:r>
    </w:p>
    <w:p w:rsidR="003B7836" w:rsidRDefault="003B7836"/>
    <w:sectPr w:rsidR="003B7836" w:rsidSect="003D05D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3E49"/>
    <w:rsid w:val="001E1651"/>
    <w:rsid w:val="002C033D"/>
    <w:rsid w:val="003B7836"/>
    <w:rsid w:val="00C5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5109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2</cp:revision>
  <dcterms:created xsi:type="dcterms:W3CDTF">2013-01-31T19:19:00Z</dcterms:created>
  <dcterms:modified xsi:type="dcterms:W3CDTF">2013-01-31T20:06:00Z</dcterms:modified>
</cp:coreProperties>
</file>