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DC7" w:rsidRPr="009B7406" w:rsidRDefault="00B26DC7" w:rsidP="00B26DC7">
      <w:pPr>
        <w:pStyle w:val="1"/>
        <w:rPr>
          <w:rFonts w:ascii="Times New Roman" w:hAnsi="Times New Roman"/>
          <w:b w:val="0"/>
          <w:sz w:val="24"/>
          <w:szCs w:val="24"/>
        </w:rPr>
      </w:pPr>
      <w:r w:rsidRPr="009B7406">
        <w:rPr>
          <w:rFonts w:ascii="Times New Roman" w:hAnsi="Times New Roman"/>
          <w:b w:val="0"/>
          <w:sz w:val="24"/>
          <w:szCs w:val="24"/>
        </w:rPr>
        <w:t>Приложение</w:t>
      </w:r>
    </w:p>
    <w:p w:rsidR="00B26DC7" w:rsidRPr="009B7406" w:rsidRDefault="00B26DC7" w:rsidP="00B26DC7"/>
    <w:p w:rsidR="00B26DC7" w:rsidRPr="009B7406" w:rsidRDefault="00B26DC7" w:rsidP="00B26DC7">
      <w:pPr>
        <w:rPr>
          <w:color w:val="000000"/>
        </w:rPr>
      </w:pPr>
      <w:r w:rsidRPr="009B7406">
        <w:rPr>
          <w:color w:val="000000"/>
        </w:rPr>
        <w:t>Приложение 1.</w:t>
      </w:r>
    </w:p>
    <w:p w:rsidR="00B26DC7" w:rsidRPr="009B7406" w:rsidRDefault="00B26DC7" w:rsidP="00B26DC7">
      <w:pPr>
        <w:pStyle w:val="1"/>
        <w:rPr>
          <w:rFonts w:ascii="Times New Roman" w:hAnsi="Times New Roman"/>
          <w:b w:val="0"/>
          <w:sz w:val="24"/>
          <w:szCs w:val="24"/>
        </w:rPr>
      </w:pPr>
      <w:bookmarkStart w:id="0" w:name="_Toc255578128"/>
      <w:r w:rsidRPr="009B7406">
        <w:rPr>
          <w:rFonts w:ascii="Times New Roman" w:hAnsi="Times New Roman"/>
          <w:b w:val="0"/>
          <w:sz w:val="24"/>
          <w:szCs w:val="24"/>
        </w:rPr>
        <w:t xml:space="preserve">Анкета для оценки уровня школьной мотивации и уровня познавательной активности Н. </w:t>
      </w:r>
      <w:proofErr w:type="spellStart"/>
      <w:r w:rsidRPr="009B7406">
        <w:rPr>
          <w:rFonts w:ascii="Times New Roman" w:hAnsi="Times New Roman"/>
          <w:b w:val="0"/>
          <w:sz w:val="24"/>
          <w:szCs w:val="24"/>
        </w:rPr>
        <w:t>Лускановой</w:t>
      </w:r>
      <w:bookmarkEnd w:id="0"/>
      <w:proofErr w:type="spellEnd"/>
    </w:p>
    <w:p w:rsidR="00B26DC7" w:rsidRPr="009B7406" w:rsidRDefault="00B26DC7" w:rsidP="00B26DC7">
      <w:pPr>
        <w:numPr>
          <w:ilvl w:val="0"/>
          <w:numId w:val="1"/>
        </w:numPr>
        <w:tabs>
          <w:tab w:val="clear" w:pos="540"/>
          <w:tab w:val="num" w:pos="720"/>
        </w:tabs>
        <w:spacing w:before="100" w:beforeAutospacing="1" w:after="100" w:afterAutospacing="1"/>
        <w:ind w:left="720"/>
        <w:rPr>
          <w:rFonts w:cs="Arial"/>
        </w:rPr>
      </w:pPr>
      <w:r w:rsidRPr="009B7406">
        <w:rPr>
          <w:rFonts w:cs="Arial"/>
        </w:rPr>
        <w:t>Тебе нравится в школе?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 очень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нравится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 нравится</w:t>
      </w:r>
    </w:p>
    <w:p w:rsidR="00B26DC7" w:rsidRPr="009B7406" w:rsidRDefault="00B26DC7" w:rsidP="00B26DC7">
      <w:pPr>
        <w:numPr>
          <w:ilvl w:val="0"/>
          <w:numId w:val="1"/>
        </w:numPr>
        <w:tabs>
          <w:tab w:val="clear" w:pos="540"/>
          <w:tab w:val="num" w:pos="720"/>
        </w:tabs>
        <w:spacing w:before="100" w:beforeAutospacing="1" w:after="100" w:afterAutospacing="1"/>
        <w:ind w:left="720"/>
        <w:rPr>
          <w:rFonts w:cs="Arial"/>
        </w:rPr>
      </w:pPr>
      <w:r w:rsidRPr="009B7406">
        <w:rPr>
          <w:rFonts w:cs="Arial"/>
        </w:rPr>
        <w:t>Утром, когда ты просыпаешься, ты всегда с радостью идешь в школу или тебе часто хочется остаться дома?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чаще хочется остаться дома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бывает по-разному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иду с радостью</w:t>
      </w:r>
    </w:p>
    <w:p w:rsidR="00B26DC7" w:rsidRPr="009B7406" w:rsidRDefault="00B26DC7" w:rsidP="00B26DC7">
      <w:pPr>
        <w:numPr>
          <w:ilvl w:val="0"/>
          <w:numId w:val="1"/>
        </w:numPr>
        <w:tabs>
          <w:tab w:val="clear" w:pos="540"/>
          <w:tab w:val="num" w:pos="720"/>
        </w:tabs>
        <w:spacing w:before="100" w:beforeAutospacing="1" w:after="100" w:afterAutospacing="1"/>
        <w:ind w:left="720"/>
        <w:rPr>
          <w:rFonts w:cs="Arial"/>
        </w:rPr>
      </w:pPr>
      <w:r w:rsidRPr="009B7406">
        <w:rPr>
          <w:rFonts w:cs="Arial"/>
        </w:rPr>
        <w:t>Если бы учитель сказал, что завтра в школу не обязательно приходить всем ученикам, что желающие могут остаться дома, ты пошел бы в школу или остался дома?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 знаю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остался бы дома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пошел бы в школу</w:t>
      </w:r>
    </w:p>
    <w:p w:rsidR="00B26DC7" w:rsidRPr="009B7406" w:rsidRDefault="00B26DC7" w:rsidP="00B26DC7">
      <w:pPr>
        <w:numPr>
          <w:ilvl w:val="0"/>
          <w:numId w:val="1"/>
        </w:numPr>
        <w:tabs>
          <w:tab w:val="clear" w:pos="540"/>
          <w:tab w:val="num" w:pos="720"/>
        </w:tabs>
        <w:spacing w:before="100" w:beforeAutospacing="1" w:after="100" w:afterAutospacing="1"/>
        <w:ind w:left="720"/>
        <w:rPr>
          <w:rFonts w:cs="Arial"/>
        </w:rPr>
      </w:pPr>
      <w:r w:rsidRPr="009B7406">
        <w:rPr>
          <w:rFonts w:cs="Arial"/>
        </w:rPr>
        <w:t>Тебе нравится, когда у вас отменяют какие-нибудь уроки?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 нравится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бывает по-разному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нравится</w:t>
      </w:r>
    </w:p>
    <w:p w:rsidR="00B26DC7" w:rsidRPr="009B7406" w:rsidRDefault="00B26DC7" w:rsidP="00B26DC7">
      <w:pPr>
        <w:numPr>
          <w:ilvl w:val="0"/>
          <w:numId w:val="1"/>
        </w:numPr>
        <w:tabs>
          <w:tab w:val="clear" w:pos="540"/>
          <w:tab w:val="num" w:pos="720"/>
        </w:tabs>
        <w:spacing w:before="100" w:beforeAutospacing="1" w:after="100" w:afterAutospacing="1"/>
        <w:ind w:left="720"/>
        <w:rPr>
          <w:rFonts w:cs="Arial"/>
        </w:rPr>
      </w:pPr>
      <w:r w:rsidRPr="009B7406">
        <w:rPr>
          <w:rFonts w:cs="Arial"/>
        </w:rPr>
        <w:t>Ты хотел бы, чтобы тебе не задавали домашних заданий?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хотел бы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 хотел бы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 знаю</w:t>
      </w:r>
    </w:p>
    <w:p w:rsidR="00B26DC7" w:rsidRPr="009B7406" w:rsidRDefault="00B26DC7" w:rsidP="00B26DC7">
      <w:pPr>
        <w:numPr>
          <w:ilvl w:val="0"/>
          <w:numId w:val="1"/>
        </w:numPr>
        <w:tabs>
          <w:tab w:val="clear" w:pos="540"/>
          <w:tab w:val="num" w:pos="720"/>
        </w:tabs>
        <w:spacing w:before="100" w:beforeAutospacing="1" w:after="100" w:afterAutospacing="1"/>
        <w:ind w:left="720"/>
        <w:rPr>
          <w:rFonts w:cs="Arial"/>
        </w:rPr>
      </w:pPr>
      <w:r w:rsidRPr="009B7406">
        <w:rPr>
          <w:rFonts w:cs="Arial"/>
        </w:rPr>
        <w:t>Ты хотел бы, чтобы в школе остались одни перемены?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 знаю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 хотел бы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хотел бы</w:t>
      </w:r>
    </w:p>
    <w:p w:rsidR="00B26DC7" w:rsidRPr="009B7406" w:rsidRDefault="00B26DC7" w:rsidP="00B26DC7">
      <w:pPr>
        <w:numPr>
          <w:ilvl w:val="0"/>
          <w:numId w:val="1"/>
        </w:numPr>
        <w:tabs>
          <w:tab w:val="clear" w:pos="540"/>
          <w:tab w:val="num" w:pos="720"/>
        </w:tabs>
        <w:spacing w:before="100" w:beforeAutospacing="1" w:after="100" w:afterAutospacing="1"/>
        <w:ind w:left="720"/>
        <w:rPr>
          <w:rFonts w:cs="Arial"/>
        </w:rPr>
      </w:pPr>
      <w:r w:rsidRPr="009B7406">
        <w:rPr>
          <w:rFonts w:cs="Arial"/>
        </w:rPr>
        <w:t>Ты часто рассказываешь о школе родителям?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часто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редко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 рассказываю</w:t>
      </w:r>
    </w:p>
    <w:p w:rsidR="00B26DC7" w:rsidRPr="009B7406" w:rsidRDefault="00B26DC7" w:rsidP="00B26DC7">
      <w:pPr>
        <w:numPr>
          <w:ilvl w:val="0"/>
          <w:numId w:val="1"/>
        </w:numPr>
        <w:tabs>
          <w:tab w:val="clear" w:pos="540"/>
          <w:tab w:val="num" w:pos="720"/>
        </w:tabs>
        <w:spacing w:before="100" w:beforeAutospacing="1" w:after="100" w:afterAutospacing="1"/>
        <w:ind w:left="720"/>
        <w:rPr>
          <w:rFonts w:cs="Arial"/>
        </w:rPr>
      </w:pPr>
      <w:r w:rsidRPr="009B7406">
        <w:rPr>
          <w:rFonts w:cs="Arial"/>
        </w:rPr>
        <w:t>Ты хотел бы, чтобы у тебя был менее строгий учитель?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точно не знаю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хотел бы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 хотел бы</w:t>
      </w:r>
    </w:p>
    <w:p w:rsidR="00B26DC7" w:rsidRPr="009B7406" w:rsidRDefault="00B26DC7" w:rsidP="00B26DC7">
      <w:pPr>
        <w:numPr>
          <w:ilvl w:val="0"/>
          <w:numId w:val="1"/>
        </w:numPr>
        <w:tabs>
          <w:tab w:val="clear" w:pos="540"/>
          <w:tab w:val="num" w:pos="720"/>
        </w:tabs>
        <w:spacing w:before="100" w:beforeAutospacing="1" w:after="100" w:afterAutospacing="1"/>
        <w:ind w:left="720"/>
        <w:rPr>
          <w:rFonts w:cs="Arial"/>
        </w:rPr>
      </w:pPr>
      <w:r w:rsidRPr="009B7406">
        <w:rPr>
          <w:rFonts w:cs="Arial"/>
        </w:rPr>
        <w:t>У тебя в классе много друзей?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мало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много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нет друзей</w:t>
      </w:r>
    </w:p>
    <w:p w:rsidR="00B26DC7" w:rsidRPr="009B7406" w:rsidRDefault="00B26DC7" w:rsidP="00B26DC7">
      <w:pPr>
        <w:numPr>
          <w:ilvl w:val="0"/>
          <w:numId w:val="1"/>
        </w:numPr>
        <w:tabs>
          <w:tab w:val="clear" w:pos="540"/>
          <w:tab w:val="num" w:pos="720"/>
        </w:tabs>
        <w:spacing w:before="100" w:beforeAutospacing="1" w:after="100" w:afterAutospacing="1"/>
        <w:ind w:left="720"/>
        <w:rPr>
          <w:rFonts w:cs="Arial"/>
        </w:rPr>
      </w:pPr>
      <w:r w:rsidRPr="009B7406">
        <w:rPr>
          <w:rFonts w:cs="Arial"/>
        </w:rPr>
        <w:t>Тебе нравятся твои одноклассники?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нравятся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 очень</w:t>
      </w:r>
    </w:p>
    <w:p w:rsidR="00B26DC7" w:rsidRPr="009B7406" w:rsidRDefault="00B26DC7" w:rsidP="00B26DC7">
      <w:pPr>
        <w:numPr>
          <w:ilvl w:val="1"/>
          <w:numId w:val="1"/>
        </w:numPr>
        <w:tabs>
          <w:tab w:val="clear" w:pos="1260"/>
          <w:tab w:val="num" w:pos="1440"/>
        </w:tabs>
        <w:spacing w:before="100" w:beforeAutospacing="1" w:after="100" w:afterAutospacing="1"/>
        <w:ind w:left="1440"/>
        <w:rPr>
          <w:rFonts w:cs="Arial"/>
        </w:rPr>
      </w:pPr>
      <w:r w:rsidRPr="009B7406">
        <w:rPr>
          <w:rFonts w:cs="Arial"/>
        </w:rPr>
        <w:t>не нравятся</w:t>
      </w:r>
    </w:p>
    <w:p w:rsidR="00B26DC7" w:rsidRPr="009B7406" w:rsidRDefault="00B26DC7" w:rsidP="00B26DC7">
      <w:pPr>
        <w:pStyle w:val="4"/>
        <w:rPr>
          <w:rFonts w:cs="Arial"/>
          <w:b w:val="0"/>
          <w:sz w:val="24"/>
          <w:szCs w:val="24"/>
        </w:rPr>
      </w:pPr>
      <w:r w:rsidRPr="009B7406">
        <w:rPr>
          <w:rFonts w:cs="Arial"/>
          <w:b w:val="0"/>
          <w:sz w:val="24"/>
          <w:szCs w:val="24"/>
        </w:rPr>
        <w:t>Ключ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Количество баллов, которые можно получить за каждый из трех ответов на вопросы анкеты.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743"/>
        <w:gridCol w:w="2744"/>
        <w:gridCol w:w="2744"/>
        <w:gridCol w:w="2744"/>
      </w:tblGrid>
      <w:tr w:rsidR="00B26DC7" w:rsidRPr="009B7406" w:rsidTr="00D2795C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№ вопроса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оценка за 1-й ответ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оценка за 2-й ответ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оценка за 3-й ответ</w:t>
            </w:r>
          </w:p>
        </w:tc>
      </w:tr>
      <w:tr w:rsidR="00B26DC7" w:rsidRPr="009B7406" w:rsidTr="00D279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0</w:t>
            </w:r>
          </w:p>
        </w:tc>
      </w:tr>
      <w:tr w:rsidR="00B26DC7" w:rsidRPr="009B7406" w:rsidTr="00D279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3</w:t>
            </w:r>
          </w:p>
        </w:tc>
      </w:tr>
      <w:tr w:rsidR="00B26DC7" w:rsidRPr="009B7406" w:rsidTr="00D279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3</w:t>
            </w:r>
          </w:p>
        </w:tc>
      </w:tr>
      <w:tr w:rsidR="00B26DC7" w:rsidRPr="009B7406" w:rsidTr="00D279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0</w:t>
            </w:r>
          </w:p>
        </w:tc>
      </w:tr>
      <w:tr w:rsidR="00B26DC7" w:rsidRPr="009B7406" w:rsidTr="00D279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1</w:t>
            </w:r>
          </w:p>
        </w:tc>
      </w:tr>
      <w:tr w:rsidR="00B26DC7" w:rsidRPr="009B7406" w:rsidTr="00D279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0</w:t>
            </w:r>
          </w:p>
        </w:tc>
      </w:tr>
      <w:tr w:rsidR="00B26DC7" w:rsidRPr="009B7406" w:rsidTr="00D279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0</w:t>
            </w:r>
          </w:p>
        </w:tc>
      </w:tr>
      <w:tr w:rsidR="00B26DC7" w:rsidRPr="009B7406" w:rsidTr="00D279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3</w:t>
            </w:r>
          </w:p>
        </w:tc>
      </w:tr>
      <w:tr w:rsidR="00B26DC7" w:rsidRPr="009B7406" w:rsidTr="00D279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0</w:t>
            </w:r>
          </w:p>
        </w:tc>
      </w:tr>
      <w:tr w:rsidR="00B26DC7" w:rsidRPr="009B7406" w:rsidTr="00D279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26DC7" w:rsidRPr="009B7406" w:rsidRDefault="00B26DC7" w:rsidP="00B26DC7">
            <w:pPr>
              <w:rPr>
                <w:rFonts w:cs="Arial"/>
              </w:rPr>
            </w:pPr>
            <w:r w:rsidRPr="009B7406">
              <w:rPr>
                <w:rFonts w:cs="Arial"/>
              </w:rPr>
              <w:t>0</w:t>
            </w:r>
          </w:p>
        </w:tc>
      </w:tr>
    </w:tbl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  <w:bCs/>
        </w:rPr>
        <w:t>Первый уровень</w:t>
      </w:r>
      <w:r w:rsidRPr="009B7406">
        <w:rPr>
          <w:rFonts w:cs="Arial"/>
        </w:rPr>
        <w:t>. 25-30 баллов – высокий уровень школьной мотивации, учебной активности.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У таких детей есть познавательный мотив, стремление наиболее успешно выполнять все предъявляемые школой требования. Ученики четко следуют всем указаниям учителя, добросовестны и ответственны, сильно переживают, если получают неудовлетворительные оценки. В рисунках на школьную тему они изображают учителя у доски, процесс урока, учебный материал и т.п.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  <w:bCs/>
        </w:rPr>
        <w:t>Второй уровень</w:t>
      </w:r>
      <w:r w:rsidRPr="009B7406">
        <w:rPr>
          <w:rFonts w:cs="Arial"/>
        </w:rPr>
        <w:t>. 20-24 балла – хорошая школьная мотивация.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Подобные показатели имеют большинство учащихся начальных классов, успешно справляющихся с учебной деятельностью. В рисунках на школьную тему они также изображают учебные ситуации, а при ответах на вопросы проявляют меньшую зависимость от жестких требований и норм. Подобный уровень мотивации является средней нормой.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  <w:bCs/>
        </w:rPr>
        <w:t>Третий уровень</w:t>
      </w:r>
      <w:r w:rsidRPr="009B7406">
        <w:rPr>
          <w:rFonts w:cs="Arial"/>
        </w:rPr>
        <w:t xml:space="preserve">. 15-19 баллов – положительное отношение к школе, но школа привлекает таких детей </w:t>
      </w:r>
      <w:proofErr w:type="spellStart"/>
      <w:r w:rsidRPr="009B7406">
        <w:rPr>
          <w:rFonts w:cs="Arial"/>
        </w:rPr>
        <w:t>внеучебной</w:t>
      </w:r>
      <w:proofErr w:type="spellEnd"/>
      <w:r w:rsidRPr="009B7406">
        <w:rPr>
          <w:rFonts w:cs="Arial"/>
        </w:rPr>
        <w:t xml:space="preserve"> деятельностью.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Такие дети достаточно благополучно чувствуют себя в школе, однако чаще ходят в школу, чтобы общаться с друзьями, с учителем. Им нравится ощущать себя учениками, иметь красивый портфель, ручки, тетради. Познавательные мотивы у таких детей сформированы в меньшей степени, и учебный процесс их мало привлекает. В рисунках на школьную тему такие ученики изображают, как правило, школьные, но не учебные ситуации.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  <w:bCs/>
        </w:rPr>
        <w:t>Четвертый уровень</w:t>
      </w:r>
      <w:r w:rsidRPr="009B7406">
        <w:rPr>
          <w:rFonts w:cs="Arial"/>
        </w:rPr>
        <w:t>. 10-14 баллов – низкая школьная мотивация.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Эти дети посещают школу неохотно, предпочитают пропускать занятия. На уроках часто занимаются посторонними делами, играми. Испытывают серьезные затруднения в учебной деятельности. Находятся в состоянии неустойчивой адаптации к школе. В рисунках на школьную тему такие дети изображают игровые сюжеты, хотя косвенно они связаны со школой.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  <w:bCs/>
        </w:rPr>
        <w:t>Пятый уровень</w:t>
      </w:r>
      <w:r w:rsidRPr="009B7406">
        <w:rPr>
          <w:rFonts w:cs="Arial"/>
        </w:rPr>
        <w:t xml:space="preserve">. Ниже 10 баллов – негативное отношение к школе, </w:t>
      </w:r>
      <w:proofErr w:type="gramStart"/>
      <w:r w:rsidRPr="009B7406">
        <w:rPr>
          <w:rFonts w:cs="Arial"/>
        </w:rPr>
        <w:t>школьная</w:t>
      </w:r>
      <w:proofErr w:type="gramEnd"/>
      <w:r w:rsidRPr="009B7406">
        <w:rPr>
          <w:rFonts w:cs="Arial"/>
        </w:rPr>
        <w:t xml:space="preserve"> </w:t>
      </w:r>
      <w:proofErr w:type="spellStart"/>
      <w:r w:rsidRPr="009B7406">
        <w:rPr>
          <w:rFonts w:cs="Arial"/>
        </w:rPr>
        <w:t>дезадаптация</w:t>
      </w:r>
      <w:proofErr w:type="spellEnd"/>
      <w:r w:rsidRPr="009B7406">
        <w:rPr>
          <w:rFonts w:cs="Arial"/>
        </w:rPr>
        <w:t>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 xml:space="preserve">Такие дети испытывают серьезные трудности в обучении: они не справляются с учебной деятельностью, </w:t>
      </w:r>
      <w:proofErr w:type="gramStart"/>
      <w:r w:rsidRPr="009B7406">
        <w:rPr>
          <w:rFonts w:cs="Arial"/>
        </w:rPr>
        <w:t>испытывают проблемы</w:t>
      </w:r>
      <w:proofErr w:type="gramEnd"/>
      <w:r w:rsidRPr="009B7406">
        <w:rPr>
          <w:rFonts w:cs="Arial"/>
        </w:rPr>
        <w:t xml:space="preserve"> в общении с одноклассниками, во взаимоотношениях с учителем. Школа нередко воспринимается ими как враждебная среда, пребывание в которой для них невыносимо. Маленькие дети (5-6 лет) часто плачут, просятся домой. В других случаях ученики могут проявлять агрессию, отказываться выполнять задания, следовать тем или иным нормам и правилам. Часто у подобных школьников отмечаются нервно-психические нарушения. Рисунки таких детей, как правило, не соответствуют предложенной школьной теме, а отражают индивидуальные пристрастия ребенка.</w:t>
      </w: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Приложение 2.</w:t>
      </w: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Методика «Таинственное письмо»</w:t>
      </w: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Методика предназначена для диагностики познавательной активности младших школьников. Может проводиться как в группах, так и индивидуально.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За пять минут до окончания занятия экспериментатор объявляет: «Вам, ребята, пришло таинственной письмо, от кого оно неизвестно. Внизу на этом листочке  приложен шифр. Посмотрите, ребята!»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 xml:space="preserve">А -1; 2 –Б; В – 3; Г -4; Д – 5; Е – 6; Ё – 7; Ж – 8; </w:t>
      </w:r>
      <w:proofErr w:type="gramStart"/>
      <w:r w:rsidRPr="009B7406">
        <w:rPr>
          <w:rFonts w:cs="Arial"/>
        </w:rPr>
        <w:t>З</w:t>
      </w:r>
      <w:proofErr w:type="gramEnd"/>
      <w:r w:rsidRPr="009B7406">
        <w:rPr>
          <w:rFonts w:cs="Arial"/>
        </w:rPr>
        <w:t xml:space="preserve"> – 9; И – 10; Й – 11; К – 12; Л – 13; М – 14; Н – 15; О – 16; П – 17; Р – 18; С – 19; Т – 20; У – 21; Ф – 22; Х – 23; Ц – 24; Ч – 25; </w:t>
      </w:r>
      <w:proofErr w:type="gramStart"/>
      <w:r w:rsidRPr="009B7406">
        <w:rPr>
          <w:rFonts w:cs="Arial"/>
        </w:rPr>
        <w:t>Ш</w:t>
      </w:r>
      <w:proofErr w:type="gramEnd"/>
      <w:r w:rsidRPr="009B7406">
        <w:rPr>
          <w:rFonts w:cs="Arial"/>
        </w:rPr>
        <w:t xml:space="preserve"> – 26; Щ – 27; Ь – 28; Ы – 29; Ъ – 30; Э – 31; Ю – 32; Я – 33.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Интерпретация результатов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Высокий уровень познавательной активности – расшифровал целиком.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Познавательная активность выражена умеренно – приступил к расшифровке, но не закончил.</w:t>
      </w:r>
    </w:p>
    <w:p w:rsidR="00B26DC7" w:rsidRPr="009B7406" w:rsidRDefault="00B26DC7" w:rsidP="00B26DC7">
      <w:pPr>
        <w:rPr>
          <w:rFonts w:cs="Arial"/>
        </w:rPr>
      </w:pPr>
      <w:r w:rsidRPr="009B7406">
        <w:rPr>
          <w:rFonts w:cs="Arial"/>
        </w:rPr>
        <w:t>Низкий уровень познавательной активности – не взялся за расшифровку.</w:t>
      </w: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>
      <w:pPr>
        <w:rPr>
          <w:rFonts w:cs="Arial"/>
        </w:rPr>
      </w:pPr>
    </w:p>
    <w:p w:rsidR="00B26DC7" w:rsidRPr="009B7406" w:rsidRDefault="00B26DC7" w:rsidP="00B26DC7"/>
    <w:p w:rsidR="00B26DC7" w:rsidRPr="009B7406" w:rsidRDefault="00B26DC7" w:rsidP="00B26DC7">
      <w:r w:rsidRPr="009B7406">
        <w:t>Приложение 3</w:t>
      </w:r>
    </w:p>
    <w:p w:rsidR="00B26DC7" w:rsidRPr="009B7406" w:rsidRDefault="00B26DC7" w:rsidP="00B26DC7">
      <w:r w:rsidRPr="009B7406">
        <w:t>Задания контрольного среза по  окружающему миру</w:t>
      </w:r>
    </w:p>
    <w:p w:rsidR="00B26DC7" w:rsidRPr="009B7406" w:rsidRDefault="00B26DC7" w:rsidP="00B26DC7">
      <w:r w:rsidRPr="009B7406">
        <w:t>Тема: «Дикие животные»</w:t>
      </w:r>
    </w:p>
    <w:p w:rsidR="00B26DC7" w:rsidRPr="009B7406" w:rsidRDefault="00B26DC7" w:rsidP="00B26DC7">
      <w:r w:rsidRPr="009B7406">
        <w:t>Цель: проверка осознанности,  прочности знаний по  данной теме.</w:t>
      </w:r>
    </w:p>
    <w:p w:rsidR="00B26DC7" w:rsidRPr="009B7406" w:rsidRDefault="00B26DC7" w:rsidP="00B26DC7">
      <w:r w:rsidRPr="009B7406">
        <w:t>Материал: Карточки с вопросами теста.</w:t>
      </w:r>
    </w:p>
    <w:p w:rsidR="00B26DC7" w:rsidRPr="009B7406" w:rsidRDefault="00B26DC7" w:rsidP="00B26DC7">
      <w:r w:rsidRPr="009B7406">
        <w:t>Ход: учащимся предлагается ответить на предложенные вопросы, выбрав правильные ответы.</w:t>
      </w:r>
    </w:p>
    <w:p w:rsidR="00B26DC7" w:rsidRPr="009B7406" w:rsidRDefault="00B26DC7" w:rsidP="00B26DC7">
      <w:pPr>
        <w:numPr>
          <w:ilvl w:val="0"/>
          <w:numId w:val="2"/>
        </w:numPr>
      </w:pPr>
      <w:r w:rsidRPr="009B7406">
        <w:t>На какие две группы можно разделить всех животных?</w:t>
      </w:r>
    </w:p>
    <w:p w:rsidR="00B26DC7" w:rsidRPr="009B7406" w:rsidRDefault="00B26DC7" w:rsidP="00B26DC7">
      <w:pPr>
        <w:ind w:left="360"/>
      </w:pPr>
      <w:r w:rsidRPr="009B7406">
        <w:t>а) домашние и дикие</w:t>
      </w:r>
    </w:p>
    <w:p w:rsidR="00B26DC7" w:rsidRPr="009B7406" w:rsidRDefault="00B26DC7" w:rsidP="00B26DC7">
      <w:pPr>
        <w:ind w:left="360"/>
      </w:pPr>
      <w:r w:rsidRPr="009B7406">
        <w:t>б) лесные и  полевые</w:t>
      </w:r>
    </w:p>
    <w:p w:rsidR="00B26DC7" w:rsidRPr="009B7406" w:rsidRDefault="00B26DC7" w:rsidP="00B26DC7">
      <w:pPr>
        <w:ind w:left="360"/>
      </w:pPr>
      <w:r w:rsidRPr="009B7406">
        <w:t>в) дикие и лесные</w:t>
      </w:r>
    </w:p>
    <w:p w:rsidR="00B26DC7" w:rsidRPr="009B7406" w:rsidRDefault="00B26DC7" w:rsidP="00B26DC7">
      <w:pPr>
        <w:ind w:left="360"/>
      </w:pPr>
      <w:r w:rsidRPr="009B7406">
        <w:t xml:space="preserve">2. Какие животные обитают в </w:t>
      </w:r>
      <w:proofErr w:type="gramStart"/>
      <w:r w:rsidRPr="009B7406">
        <w:t>наших</w:t>
      </w:r>
      <w:proofErr w:type="gramEnd"/>
      <w:r w:rsidRPr="009B7406">
        <w:t xml:space="preserve"> леса?</w:t>
      </w:r>
    </w:p>
    <w:p w:rsidR="00B26DC7" w:rsidRPr="009B7406" w:rsidRDefault="00B26DC7" w:rsidP="00B26DC7">
      <w:pPr>
        <w:ind w:left="360"/>
      </w:pPr>
      <w:r w:rsidRPr="009B7406">
        <w:t>а) медведь, заяц, лиса, волк, лось</w:t>
      </w:r>
    </w:p>
    <w:p w:rsidR="00B26DC7" w:rsidRPr="009B7406" w:rsidRDefault="00B26DC7" w:rsidP="00B26DC7">
      <w:pPr>
        <w:ind w:left="360"/>
      </w:pPr>
      <w:r w:rsidRPr="009B7406">
        <w:t>б) тигр, слон, лось, крокодил, собака</w:t>
      </w:r>
    </w:p>
    <w:p w:rsidR="00B26DC7" w:rsidRPr="009B7406" w:rsidRDefault="00B26DC7" w:rsidP="00B26DC7">
      <w:pPr>
        <w:ind w:left="360"/>
      </w:pPr>
      <w:r w:rsidRPr="009B7406">
        <w:t>в) медведь, заяц, лось, слон, носорог</w:t>
      </w:r>
    </w:p>
    <w:p w:rsidR="00B26DC7" w:rsidRPr="009B7406" w:rsidRDefault="00B26DC7" w:rsidP="00B26DC7">
      <w:pPr>
        <w:ind w:left="360"/>
      </w:pPr>
      <w:r w:rsidRPr="009B7406">
        <w:t>3. Кто из предложенных животных делает запасы еды на зиму?</w:t>
      </w:r>
    </w:p>
    <w:p w:rsidR="00B26DC7" w:rsidRPr="009B7406" w:rsidRDefault="00B26DC7" w:rsidP="00B26DC7">
      <w:pPr>
        <w:ind w:left="360"/>
      </w:pPr>
      <w:r w:rsidRPr="009B7406">
        <w:t>а) волк</w:t>
      </w:r>
    </w:p>
    <w:p w:rsidR="00B26DC7" w:rsidRPr="009B7406" w:rsidRDefault="00B26DC7" w:rsidP="00B26DC7">
      <w:pPr>
        <w:ind w:left="360"/>
      </w:pPr>
      <w:r w:rsidRPr="009B7406">
        <w:t>б) заяц</w:t>
      </w:r>
    </w:p>
    <w:p w:rsidR="00B26DC7" w:rsidRPr="009B7406" w:rsidRDefault="00B26DC7" w:rsidP="00B26DC7">
      <w:pPr>
        <w:ind w:left="360"/>
      </w:pPr>
      <w:r w:rsidRPr="009B7406">
        <w:t>в) белка</w:t>
      </w:r>
    </w:p>
    <w:p w:rsidR="00B26DC7" w:rsidRPr="009B7406" w:rsidRDefault="00B26DC7" w:rsidP="00B26DC7">
      <w:pPr>
        <w:ind w:left="360"/>
      </w:pPr>
      <w:r w:rsidRPr="009B7406">
        <w:t>4. Кто  из предложенных животных впадает на зиму в спячку?</w:t>
      </w:r>
    </w:p>
    <w:p w:rsidR="00B26DC7" w:rsidRPr="009B7406" w:rsidRDefault="00B26DC7" w:rsidP="00B26DC7">
      <w:pPr>
        <w:ind w:left="360"/>
      </w:pPr>
      <w:r w:rsidRPr="009B7406">
        <w:t>а) волк</w:t>
      </w:r>
    </w:p>
    <w:p w:rsidR="00B26DC7" w:rsidRPr="009B7406" w:rsidRDefault="00B26DC7" w:rsidP="00B26DC7">
      <w:pPr>
        <w:ind w:left="360"/>
      </w:pPr>
      <w:r w:rsidRPr="009B7406">
        <w:t>б) медведь</w:t>
      </w:r>
    </w:p>
    <w:p w:rsidR="00B26DC7" w:rsidRPr="009B7406" w:rsidRDefault="00B26DC7" w:rsidP="00B26DC7">
      <w:pPr>
        <w:ind w:left="360"/>
      </w:pPr>
      <w:r w:rsidRPr="009B7406">
        <w:t>в) лось</w:t>
      </w:r>
    </w:p>
    <w:p w:rsidR="00B26DC7" w:rsidRPr="009B7406" w:rsidRDefault="00B26DC7" w:rsidP="00B26DC7">
      <w:pPr>
        <w:ind w:left="360"/>
      </w:pPr>
      <w:r w:rsidRPr="009B7406">
        <w:lastRenderedPageBreak/>
        <w:t>5.  Кто из животных перед охотой исполняет танец?</w:t>
      </w:r>
    </w:p>
    <w:p w:rsidR="00B26DC7" w:rsidRPr="009B7406" w:rsidRDefault="00B26DC7" w:rsidP="00B26DC7">
      <w:pPr>
        <w:ind w:left="360"/>
      </w:pPr>
      <w:r w:rsidRPr="009B7406">
        <w:t>а) лось</w:t>
      </w:r>
    </w:p>
    <w:p w:rsidR="00B26DC7" w:rsidRPr="009B7406" w:rsidRDefault="00B26DC7" w:rsidP="00B26DC7">
      <w:pPr>
        <w:ind w:left="360"/>
      </w:pPr>
      <w:r w:rsidRPr="009B7406">
        <w:t>б) лиса</w:t>
      </w:r>
    </w:p>
    <w:p w:rsidR="00B26DC7" w:rsidRPr="009B7406" w:rsidRDefault="00B26DC7" w:rsidP="00B26DC7">
      <w:pPr>
        <w:ind w:left="360"/>
      </w:pPr>
      <w:r w:rsidRPr="009B7406">
        <w:t>в) еж</w:t>
      </w:r>
    </w:p>
    <w:p w:rsidR="00B26DC7" w:rsidRPr="009B7406" w:rsidRDefault="00B26DC7" w:rsidP="00B26DC7">
      <w:pPr>
        <w:ind w:left="360"/>
      </w:pPr>
      <w:r w:rsidRPr="009B7406">
        <w:t>Ответы: 1 а. 2 а. 3 в. 4 б. 5 б.</w:t>
      </w:r>
    </w:p>
    <w:p w:rsidR="00B26DC7" w:rsidRPr="009B7406" w:rsidRDefault="00B26DC7" w:rsidP="00B26DC7">
      <w:pPr>
        <w:ind w:left="360"/>
      </w:pPr>
    </w:p>
    <w:p w:rsidR="00B26DC7" w:rsidRPr="009B7406" w:rsidRDefault="00B26DC7" w:rsidP="00B26DC7">
      <w:pPr>
        <w:pStyle w:val="1"/>
        <w:rPr>
          <w:rFonts w:ascii="Times New Roman" w:hAnsi="Times New Roman"/>
          <w:b w:val="0"/>
          <w:sz w:val="24"/>
          <w:szCs w:val="24"/>
        </w:rPr>
      </w:pPr>
      <w:bookmarkStart w:id="1" w:name="_Toc255578129"/>
      <w:r w:rsidRPr="009B7406">
        <w:rPr>
          <w:rFonts w:ascii="Times New Roman" w:hAnsi="Times New Roman"/>
          <w:b w:val="0"/>
          <w:sz w:val="24"/>
          <w:szCs w:val="24"/>
        </w:rPr>
        <w:t>Приложение 4</w:t>
      </w:r>
      <w:bookmarkEnd w:id="1"/>
    </w:p>
    <w:p w:rsidR="00B26DC7" w:rsidRPr="009B7406" w:rsidRDefault="00B26DC7" w:rsidP="00B26DC7">
      <w:pPr>
        <w:ind w:left="180"/>
      </w:pPr>
      <w:r w:rsidRPr="009B7406">
        <w:t>Задания контрольного среза по проверке сформированности вычислительных навыков (сложение и вычитание в пределах 100).</w:t>
      </w:r>
    </w:p>
    <w:p w:rsidR="00B26DC7" w:rsidRPr="009B7406" w:rsidRDefault="00B26DC7" w:rsidP="00B26DC7">
      <w:pPr>
        <w:numPr>
          <w:ilvl w:val="0"/>
          <w:numId w:val="3"/>
        </w:numPr>
      </w:pPr>
      <w:r w:rsidRPr="009B7406">
        <w:t>Цель: исследование осознанности  усвоение  приема сложения двузначных чисел с переходом  через десяток.</w:t>
      </w:r>
    </w:p>
    <w:p w:rsidR="00B26DC7" w:rsidRPr="009B7406" w:rsidRDefault="00B26DC7" w:rsidP="00B26DC7">
      <w:pPr>
        <w:ind w:left="540"/>
      </w:pPr>
      <w:r w:rsidRPr="009B7406">
        <w:t>Материал: карточки с примерами.</w:t>
      </w:r>
    </w:p>
    <w:p w:rsidR="00B26DC7" w:rsidRPr="009B7406" w:rsidRDefault="00B26DC7" w:rsidP="00B26DC7">
      <w:pPr>
        <w:ind w:left="540"/>
      </w:pPr>
      <w:r w:rsidRPr="009B7406">
        <w:t>Инструкция: решите примеры столбиком и сделайте проверку.</w:t>
      </w:r>
    </w:p>
    <w:p w:rsidR="00B26DC7" w:rsidRPr="009B7406" w:rsidRDefault="00B26DC7" w:rsidP="00B26DC7">
      <w:r w:rsidRPr="009B7406">
        <w:t>48 +33 =                    13 + 68 =</w:t>
      </w:r>
    </w:p>
    <w:p w:rsidR="00B26DC7" w:rsidRPr="009B7406" w:rsidRDefault="00B26DC7" w:rsidP="00B26DC7">
      <w:r w:rsidRPr="009B7406">
        <w:t>56 + 25 =                   12 + 39 =</w:t>
      </w:r>
    </w:p>
    <w:p w:rsidR="00B26DC7" w:rsidRPr="009B7406" w:rsidRDefault="00B26DC7" w:rsidP="00B26DC7">
      <w:r w:rsidRPr="009B7406">
        <w:t>32 + 49 =                   42 + 19 =</w:t>
      </w:r>
    </w:p>
    <w:p w:rsidR="00B26DC7" w:rsidRPr="009B7406" w:rsidRDefault="00B26DC7" w:rsidP="00B26DC7">
      <w:r w:rsidRPr="009B7406">
        <w:t>2. Цель: исследование осознанности  усвоение приема прибавление и вычитание из двузначного числа с переходом через десяток.</w:t>
      </w:r>
    </w:p>
    <w:p w:rsidR="00B26DC7" w:rsidRPr="009B7406" w:rsidRDefault="00B26DC7" w:rsidP="00B26DC7">
      <w:r w:rsidRPr="009B7406">
        <w:t>Материал: карточки с примерами.</w:t>
      </w:r>
    </w:p>
    <w:p w:rsidR="00B26DC7" w:rsidRPr="009B7406" w:rsidRDefault="00B26DC7" w:rsidP="00B26DC7">
      <w:r w:rsidRPr="009B7406">
        <w:t>Инструкция: вставьте в примеры недостающие числа.</w:t>
      </w:r>
    </w:p>
    <w:p w:rsidR="00B26DC7" w:rsidRPr="009B7406" w:rsidRDefault="00B26DC7" w:rsidP="00B26DC7">
      <w:r w:rsidRPr="009B7406">
        <w:t>4*                  36                 *9                81               8*                 61</w:t>
      </w:r>
    </w:p>
    <w:p w:rsidR="00B26DC7" w:rsidRPr="009B7406" w:rsidRDefault="00B26DC7" w:rsidP="00B26DC7">
      <w:r w:rsidRPr="009B7406">
        <w:t>+    4             -     *              +   2              -  7            +    9           -      *</w:t>
      </w:r>
    </w:p>
    <w:p w:rsidR="00B26DC7" w:rsidRPr="009B7406" w:rsidRDefault="00B26DC7" w:rsidP="00B26DC7">
      <w:r w:rsidRPr="009B7406">
        <w:t>52                 28                 31                7*               91                 53</w:t>
      </w:r>
    </w:p>
    <w:p w:rsidR="00B26DC7" w:rsidRPr="009B7406" w:rsidRDefault="00B26DC7" w:rsidP="00B26DC7">
      <w:r w:rsidRPr="009B7406">
        <w:t>3. Цель: исследование осознанности усвоения приема вычитание двузначных чисел с переходом через десяток.</w:t>
      </w:r>
    </w:p>
    <w:p w:rsidR="00B26DC7" w:rsidRPr="009B7406" w:rsidRDefault="00B26DC7" w:rsidP="00B26DC7">
      <w:r w:rsidRPr="009B7406">
        <w:t>Материал: карточки с примерами.</w:t>
      </w:r>
    </w:p>
    <w:p w:rsidR="00B26DC7" w:rsidRPr="009B7406" w:rsidRDefault="00B26DC7" w:rsidP="00B26DC7">
      <w:r w:rsidRPr="009B7406">
        <w:t>Инструкция:  решите примеры столбиком и сделайте проверку.</w:t>
      </w:r>
    </w:p>
    <w:p w:rsidR="00B26DC7" w:rsidRPr="009B7406" w:rsidRDefault="00B26DC7" w:rsidP="00B26DC7">
      <w:r w:rsidRPr="009B7406">
        <w:t>81 – 42 =                       26 – 19 =</w:t>
      </w:r>
    </w:p>
    <w:p w:rsidR="00B26DC7" w:rsidRPr="009B7406" w:rsidRDefault="00B26DC7" w:rsidP="00B26DC7">
      <w:r w:rsidRPr="009B7406">
        <w:t>64 – 28 =                       42 – 15 =</w:t>
      </w:r>
    </w:p>
    <w:p w:rsidR="00B26DC7" w:rsidRPr="009B7406" w:rsidRDefault="00B26DC7" w:rsidP="00B26DC7">
      <w:r w:rsidRPr="009B7406">
        <w:t>72 – 29 =                        57 – 19 =</w:t>
      </w:r>
    </w:p>
    <w:p w:rsidR="00B26DC7" w:rsidRPr="009B7406" w:rsidRDefault="00B26DC7" w:rsidP="00B26DC7"/>
    <w:p w:rsidR="00B26DC7" w:rsidRPr="009B7406" w:rsidRDefault="00B26DC7" w:rsidP="00B26DC7"/>
    <w:p w:rsidR="00B26DC7" w:rsidRPr="009B7406" w:rsidRDefault="00B26DC7" w:rsidP="00B26DC7">
      <w:pPr>
        <w:ind w:left="180"/>
      </w:pPr>
    </w:p>
    <w:p w:rsidR="00B26DC7" w:rsidRPr="009B7406" w:rsidRDefault="00B26DC7" w:rsidP="00B26DC7"/>
    <w:p w:rsidR="00B26DC7" w:rsidRPr="009B7406" w:rsidRDefault="00B26DC7" w:rsidP="00B26DC7"/>
    <w:p w:rsidR="00B26DC7" w:rsidRPr="009B7406" w:rsidRDefault="00B26DC7" w:rsidP="00B26DC7"/>
    <w:p w:rsidR="00B26DC7" w:rsidRPr="009B7406" w:rsidRDefault="00B26DC7" w:rsidP="00B26DC7"/>
    <w:p w:rsidR="00B26DC7" w:rsidRPr="009B7406" w:rsidRDefault="00B26DC7" w:rsidP="00B26DC7">
      <w:r w:rsidRPr="009B7406">
        <w:t>Приложение 5</w:t>
      </w:r>
    </w:p>
    <w:p w:rsidR="00B26DC7" w:rsidRPr="009B7406" w:rsidRDefault="00B26DC7" w:rsidP="00B26DC7">
      <w:r w:rsidRPr="009B7406">
        <w:t>Методика для проверки отношения учащихся к дидактической игре</w:t>
      </w:r>
    </w:p>
    <w:p w:rsidR="00B26DC7" w:rsidRPr="009B7406" w:rsidRDefault="00B26DC7" w:rsidP="00B26DC7">
      <w:r w:rsidRPr="009B7406">
        <w:t>"Незаконченное предложение"</w:t>
      </w:r>
    </w:p>
    <w:p w:rsidR="00B26DC7" w:rsidRPr="009B7406" w:rsidRDefault="00B26DC7" w:rsidP="00B26DC7"/>
    <w:p w:rsidR="00B26DC7" w:rsidRPr="009B7406" w:rsidRDefault="00B26DC7" w:rsidP="00B26DC7">
      <w:r w:rsidRPr="009B7406">
        <w:t>Цель: выявление уровня внутренней активности младших школьников.</w:t>
      </w:r>
    </w:p>
    <w:p w:rsidR="00B26DC7" w:rsidRPr="009B7406" w:rsidRDefault="00B26DC7" w:rsidP="00B26DC7">
      <w:r w:rsidRPr="009B7406">
        <w:t>Материал: карточки с незаконченными предложениями</w:t>
      </w:r>
    </w:p>
    <w:p w:rsidR="00B26DC7" w:rsidRPr="009B7406" w:rsidRDefault="00B26DC7" w:rsidP="00B26DC7">
      <w:r w:rsidRPr="009B7406">
        <w:t>Ход: детям предстояло дополнить предложения</w:t>
      </w:r>
    </w:p>
    <w:p w:rsidR="00B26DC7" w:rsidRPr="009B7406" w:rsidRDefault="00B26DC7" w:rsidP="00B26DC7">
      <w:r w:rsidRPr="009B7406">
        <w:t>Игра мне…</w:t>
      </w:r>
    </w:p>
    <w:p w:rsidR="00B26DC7" w:rsidRPr="009B7406" w:rsidRDefault="00B26DC7" w:rsidP="00B26DC7">
      <w:r w:rsidRPr="009B7406">
        <w:t>В игре мне больше всего понравилось задание…</w:t>
      </w:r>
    </w:p>
    <w:p w:rsidR="00B26DC7" w:rsidRPr="009B7406" w:rsidRDefault="00B26DC7" w:rsidP="00B26DC7">
      <w:r w:rsidRPr="009B7406">
        <w:t>После игры я стал (а)…</w:t>
      </w:r>
    </w:p>
    <w:p w:rsidR="00B26DC7" w:rsidRPr="009B7406" w:rsidRDefault="00B26DC7" w:rsidP="00B26DC7">
      <w:pPr>
        <w:pStyle w:val="1"/>
        <w:rPr>
          <w:rFonts w:ascii="Times New Roman" w:hAnsi="Times New Roman"/>
          <w:b w:val="0"/>
          <w:sz w:val="24"/>
          <w:szCs w:val="24"/>
        </w:rPr>
        <w:sectPr w:rsidR="00B26DC7" w:rsidRPr="009B7406" w:rsidSect="009B7406">
          <w:headerReference w:type="even" r:id="rId5"/>
          <w:headerReference w:type="default" r:id="rId6"/>
          <w:footerReference w:type="default" r:id="rId7"/>
          <w:pgSz w:w="11906" w:h="16838"/>
          <w:pgMar w:top="567" w:right="567" w:bottom="510" w:left="454" w:header="709" w:footer="709" w:gutter="0"/>
          <w:pgNumType w:start="1"/>
          <w:cols w:space="708"/>
          <w:titlePg/>
          <w:docGrid w:linePitch="360"/>
        </w:sectPr>
      </w:pPr>
    </w:p>
    <w:p w:rsidR="00B26DC7" w:rsidRPr="009B7406" w:rsidRDefault="00B26DC7" w:rsidP="00B26DC7">
      <w:pPr>
        <w:ind w:firstLine="567"/>
      </w:pPr>
    </w:p>
    <w:p w:rsidR="00B26DC7" w:rsidRPr="009B7406" w:rsidRDefault="00B26DC7" w:rsidP="00B26DC7">
      <w:pPr>
        <w:ind w:firstLine="567"/>
      </w:pPr>
    </w:p>
    <w:p w:rsidR="00B26DC7" w:rsidRPr="009B7406" w:rsidRDefault="00B26DC7" w:rsidP="00B26DC7">
      <w:pPr>
        <w:ind w:firstLine="567"/>
      </w:pPr>
    </w:p>
    <w:p w:rsidR="00B26DC7" w:rsidRPr="009B7406" w:rsidRDefault="00B26DC7" w:rsidP="00B26DC7">
      <w:pPr>
        <w:ind w:firstLine="567"/>
      </w:pPr>
    </w:p>
    <w:p w:rsidR="00B26DC7" w:rsidRPr="009B7406" w:rsidRDefault="00B26DC7" w:rsidP="00B26DC7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B26DC7" w:rsidRPr="009B7406" w:rsidRDefault="00B26DC7" w:rsidP="00B26DC7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B26DC7" w:rsidRPr="009B7406" w:rsidRDefault="00B26DC7" w:rsidP="00B26DC7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B26DC7" w:rsidRPr="009B7406" w:rsidRDefault="00B26DC7" w:rsidP="00B26DC7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B26DC7" w:rsidRPr="009B7406" w:rsidRDefault="00B26DC7" w:rsidP="00B26DC7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B26DC7" w:rsidRPr="009B7406" w:rsidRDefault="00B26DC7" w:rsidP="00B26DC7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B26DC7" w:rsidRPr="009B7406" w:rsidRDefault="00B26DC7" w:rsidP="00B26DC7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B26DC7" w:rsidRPr="009B7406" w:rsidRDefault="00B26DC7" w:rsidP="00B26DC7"/>
    <w:p w:rsidR="00974967" w:rsidRDefault="00974967" w:rsidP="00B26DC7"/>
    <w:sectPr w:rsidR="00974967" w:rsidSect="009B7406">
      <w:pgSz w:w="11906" w:h="16838"/>
      <w:pgMar w:top="567" w:right="567" w:bottom="510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6ED" w:rsidRDefault="00B26DC7" w:rsidP="006836ED">
    <w:pPr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6ED" w:rsidRDefault="00B26DC7" w:rsidP="006836E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36ED" w:rsidRDefault="00B26DC7" w:rsidP="006836ED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6ED" w:rsidRDefault="00B26DC7" w:rsidP="006836E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836ED" w:rsidRDefault="00B26DC7" w:rsidP="006836ED">
    <w:pPr>
      <w:pStyle w:val="a3"/>
      <w:ind w:right="360"/>
    </w:pPr>
    <w: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63CA9"/>
    <w:multiLevelType w:val="multilevel"/>
    <w:tmpl w:val="F8BC03D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">
    <w:nsid w:val="6FC17BDF"/>
    <w:multiLevelType w:val="hybridMultilevel"/>
    <w:tmpl w:val="7B90BA6C"/>
    <w:lvl w:ilvl="0" w:tplc="753618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7E666C96"/>
    <w:multiLevelType w:val="hybridMultilevel"/>
    <w:tmpl w:val="95903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DC7"/>
    <w:rsid w:val="007B3BC2"/>
    <w:rsid w:val="00974967"/>
    <w:rsid w:val="00B26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6D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B26DC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DC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B26DC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B26D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26D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26D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1064</Words>
  <Characters>6065</Characters>
  <Application>Microsoft Office Word</Application>
  <DocSecurity>0</DocSecurity>
  <Lines>50</Lines>
  <Paragraphs>14</Paragraphs>
  <ScaleCrop>false</ScaleCrop>
  <Company/>
  <LinksUpToDate>false</LinksUpToDate>
  <CharactersWithSpaces>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Воеводкина</dc:creator>
  <cp:lastModifiedBy>Воеводкина</cp:lastModifiedBy>
  <cp:revision>1</cp:revision>
  <dcterms:created xsi:type="dcterms:W3CDTF">2013-01-14T08:49:00Z</dcterms:created>
  <dcterms:modified xsi:type="dcterms:W3CDTF">2013-01-14T08:51:00Z</dcterms:modified>
</cp:coreProperties>
</file>