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5E" w:rsidRPr="00BC3328" w:rsidRDefault="0079385E" w:rsidP="00BC33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28">
        <w:rPr>
          <w:rFonts w:ascii="Times New Roman" w:hAnsi="Times New Roman" w:cs="Times New Roman"/>
          <w:b/>
          <w:sz w:val="24"/>
          <w:szCs w:val="24"/>
        </w:rPr>
        <w:t>Это интересно.</w:t>
      </w:r>
    </w:p>
    <w:p w:rsidR="0079385E" w:rsidRPr="00BC3328" w:rsidRDefault="0079385E" w:rsidP="00BC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328">
        <w:rPr>
          <w:rFonts w:ascii="Times New Roman" w:hAnsi="Times New Roman" w:cs="Times New Roman"/>
          <w:sz w:val="24"/>
          <w:szCs w:val="24"/>
        </w:rPr>
        <w:t>Обычная логарифмическая линейка (с длиной основной шкалы 250 мм) представляет собой, по существу, трёхзначные таблицы логарифмов в одной из удобных форм  механического счётного устройства. На логарифмической линейке можно производить самые разнообразные операции: умножение, деление,  возведение в степень, извлечение корня, логарифмирование  и  потенцирование, отыскание значений тригонометрических функций заданных углов.</w:t>
      </w:r>
    </w:p>
    <w:p w:rsidR="0079385E" w:rsidRPr="00BC3328" w:rsidRDefault="0079385E" w:rsidP="00BC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328">
        <w:rPr>
          <w:rFonts w:ascii="Times New Roman" w:hAnsi="Times New Roman" w:cs="Times New Roman"/>
          <w:sz w:val="24"/>
          <w:szCs w:val="24"/>
        </w:rPr>
        <w:t>Логарифмическая линейка состоит из трёх частей: корпуса, движка  (подвижной части), скользящего в желобе корпуса линейки,  и бегунка,  состоящего из вделанного в металлическую рамку стекла. Посередине  стекла нанесена тонкая визирная линия.</w:t>
      </w:r>
    </w:p>
    <w:p w:rsidR="0079385E" w:rsidRPr="00BC3328" w:rsidRDefault="0079385E" w:rsidP="00BC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328">
        <w:rPr>
          <w:rFonts w:ascii="Times New Roman" w:hAnsi="Times New Roman" w:cs="Times New Roman"/>
          <w:sz w:val="24"/>
          <w:szCs w:val="24"/>
        </w:rPr>
        <w:t>На лицевой стороне логарифмической линейки и движка находятся несколько шкал. Шкала кубов, самая верхняя, помечена C. Шкала квадратов (вторая сверху, помечена  B) один раз изображена на корпусе линейки  (шкала  B)  и другой раз – на  движке (шкала B1). Основная шкала (вторая снизу, помечена  А) также нанесена и на корпусе  (шкала  А), и на движке (шкала А). Шкала логарифмов расположена снизу и помечена D. Основные шкалы  на корпусе  линейки и на движке, если движок не выдвинут, совпадают друг с другом  всеми своими делениями; то же самое относится и к шкалам квадратов. На оборотной  стороне движка также имеются шкалы синусов, шкала синусов  и тангенсов малых углов и шкала тангенсов.</w:t>
      </w:r>
    </w:p>
    <w:p w:rsidR="0079385E" w:rsidRPr="00BC3328" w:rsidRDefault="0079385E" w:rsidP="00BC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328">
        <w:rPr>
          <w:rFonts w:ascii="Times New Roman" w:hAnsi="Times New Roman" w:cs="Times New Roman"/>
          <w:sz w:val="24"/>
          <w:szCs w:val="24"/>
        </w:rPr>
        <w:t>Шкала логарифмов на логарифмической линейке  является равномерной шкалой: участок в  250 мм разделён на 10 равных, отмеченных цифрами делений; каждый  из промежутков между указанными делениями  разделён  также на десять равных частей, а эти последние – на пять равных частей.</w:t>
      </w:r>
    </w:p>
    <w:p w:rsidR="0079385E" w:rsidRPr="00BC3328" w:rsidRDefault="0079385E" w:rsidP="00BC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328">
        <w:rPr>
          <w:rFonts w:ascii="Times New Roman" w:hAnsi="Times New Roman" w:cs="Times New Roman"/>
          <w:sz w:val="24"/>
          <w:szCs w:val="24"/>
        </w:rPr>
        <w:t>Основные шкалы</w:t>
      </w:r>
      <w:proofErr w:type="gramStart"/>
      <w:r w:rsidRPr="00BC33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C3328">
        <w:rPr>
          <w:rFonts w:ascii="Times New Roman" w:hAnsi="Times New Roman" w:cs="Times New Roman"/>
          <w:sz w:val="24"/>
          <w:szCs w:val="24"/>
        </w:rPr>
        <w:t xml:space="preserve"> и  А1 являются логарифмическими, т. е. длина  отрезка  на этих  шкалах от 1 до отметки  а на  обычной линейке равна 250 </w:t>
      </w:r>
      <w:proofErr w:type="spellStart"/>
      <w:r w:rsidRPr="00BC3328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BC3328">
        <w:rPr>
          <w:rFonts w:ascii="Times New Roman" w:hAnsi="Times New Roman" w:cs="Times New Roman"/>
          <w:sz w:val="24"/>
          <w:szCs w:val="24"/>
        </w:rPr>
        <w:t xml:space="preserve"> a. При помощи только двух  основных шкал  уже можно производить действия умножения, деления, совместного умножения и деления и возведения в степень.</w:t>
      </w:r>
    </w:p>
    <w:p w:rsidR="0079385E" w:rsidRPr="00BC3328" w:rsidRDefault="0079385E" w:rsidP="00BC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328">
        <w:rPr>
          <w:rFonts w:ascii="Times New Roman" w:hAnsi="Times New Roman" w:cs="Times New Roman"/>
          <w:sz w:val="24"/>
          <w:szCs w:val="24"/>
        </w:rPr>
        <w:t>Шкала  квадратов</w:t>
      </w:r>
      <w:proofErr w:type="gramStart"/>
      <w:r w:rsidRPr="00BC332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C3328">
        <w:rPr>
          <w:rFonts w:ascii="Times New Roman" w:hAnsi="Times New Roman" w:cs="Times New Roman"/>
          <w:sz w:val="24"/>
          <w:szCs w:val="24"/>
        </w:rPr>
        <w:t xml:space="preserve"> состоит из двух равных по длине  и одинаковых, следующих  одна за другой логарифмических шкал. Длина каждой из них на обычной линейке равна 125 мм. При возведении числа в квадрат движок не участвует: против любой отметки  основной шкалы</w:t>
      </w:r>
      <w:proofErr w:type="gramStart"/>
      <w:r w:rsidRPr="00BC33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C3328">
        <w:rPr>
          <w:rFonts w:ascii="Times New Roman" w:hAnsi="Times New Roman" w:cs="Times New Roman"/>
          <w:sz w:val="24"/>
          <w:szCs w:val="24"/>
        </w:rPr>
        <w:t xml:space="preserve"> на шкале квадратов В находится квадрат этого числа. На шкале квадратов можно также производить  умножение и деление. Принцип  расчётов остаётся прежним, только приходится пользоваться шкалой  половинного размера   и результаты получаются, как правило, менее точными.</w:t>
      </w:r>
    </w:p>
    <w:p w:rsidR="0079385E" w:rsidRPr="00BC3328" w:rsidRDefault="0079385E" w:rsidP="00BC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328">
        <w:rPr>
          <w:rFonts w:ascii="Times New Roman" w:hAnsi="Times New Roman" w:cs="Times New Roman"/>
          <w:sz w:val="24"/>
          <w:szCs w:val="24"/>
        </w:rPr>
        <w:t>Шкала кубов</w:t>
      </w:r>
      <w:proofErr w:type="gramStart"/>
      <w:r w:rsidRPr="00BC33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C3328">
        <w:rPr>
          <w:rFonts w:ascii="Times New Roman" w:hAnsi="Times New Roman" w:cs="Times New Roman"/>
          <w:sz w:val="24"/>
          <w:szCs w:val="24"/>
        </w:rPr>
        <w:t xml:space="preserve"> разбита на три одинаковые части, которые следуют друг за другом. Деления на каждой из этих  частей  такого же характера, как  и на </w:t>
      </w:r>
      <w:proofErr w:type="spellStart"/>
      <w:r w:rsidRPr="00BC3328">
        <w:rPr>
          <w:rFonts w:ascii="Times New Roman" w:hAnsi="Times New Roman" w:cs="Times New Roman"/>
          <w:sz w:val="24"/>
          <w:szCs w:val="24"/>
        </w:rPr>
        <w:t>подшкалах</w:t>
      </w:r>
      <w:proofErr w:type="spellEnd"/>
      <w:r w:rsidRPr="00BC3328">
        <w:rPr>
          <w:rFonts w:ascii="Times New Roman" w:hAnsi="Times New Roman" w:cs="Times New Roman"/>
          <w:sz w:val="24"/>
          <w:szCs w:val="24"/>
        </w:rPr>
        <w:t xml:space="preserve">  квадратов</w:t>
      </w:r>
      <w:proofErr w:type="gramStart"/>
      <w:r w:rsidRPr="00BC33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3328">
        <w:rPr>
          <w:rFonts w:ascii="Times New Roman" w:hAnsi="Times New Roman" w:cs="Times New Roman"/>
          <w:sz w:val="24"/>
          <w:szCs w:val="24"/>
        </w:rPr>
        <w:t xml:space="preserve"> только они меньше . так как длина  каждой </w:t>
      </w:r>
      <w:proofErr w:type="spellStart"/>
      <w:r w:rsidRPr="00BC3328">
        <w:rPr>
          <w:rFonts w:ascii="Times New Roman" w:hAnsi="Times New Roman" w:cs="Times New Roman"/>
          <w:sz w:val="24"/>
          <w:szCs w:val="24"/>
        </w:rPr>
        <w:t>подшкалы</w:t>
      </w:r>
      <w:proofErr w:type="spellEnd"/>
      <w:r w:rsidRPr="00BC3328">
        <w:rPr>
          <w:rFonts w:ascii="Times New Roman" w:hAnsi="Times New Roman" w:cs="Times New Roman"/>
          <w:sz w:val="24"/>
          <w:szCs w:val="24"/>
        </w:rPr>
        <w:t xml:space="preserve">  кубов равна 250:3 мм. Возведение в куб производится аналогично возведению в квадрат, без использования движка. </w:t>
      </w:r>
    </w:p>
    <w:p w:rsidR="0079385E" w:rsidRPr="00BC3328" w:rsidRDefault="0079385E" w:rsidP="00BC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328">
        <w:rPr>
          <w:rFonts w:ascii="Times New Roman" w:hAnsi="Times New Roman" w:cs="Times New Roman"/>
          <w:sz w:val="24"/>
          <w:szCs w:val="24"/>
        </w:rPr>
        <w:t>Создание логарифмической линейки стало возможным после открытия  логарифмов. В настоящее время логарифмические линейки изготавливаются самых разнообразных  форм и размеров  и на частях  линейки часто  помещают различный справочный  материал.</w:t>
      </w:r>
    </w:p>
    <w:p w:rsidR="00631244" w:rsidRPr="00BC3328" w:rsidRDefault="0079385E" w:rsidP="00BC332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328">
        <w:rPr>
          <w:rFonts w:ascii="Times New Roman" w:hAnsi="Times New Roman" w:cs="Times New Roman"/>
          <w:sz w:val="24"/>
          <w:szCs w:val="24"/>
        </w:rPr>
        <w:t>В последнее время при вычислениях всё чаще стали применять  микрокалькуляторы, производство которых  быстро развив</w:t>
      </w:r>
      <w:bookmarkStart w:id="0" w:name="_GoBack"/>
      <w:bookmarkEnd w:id="0"/>
      <w:r w:rsidRPr="00BC3328">
        <w:rPr>
          <w:rFonts w:ascii="Times New Roman" w:hAnsi="Times New Roman" w:cs="Times New Roman"/>
          <w:sz w:val="24"/>
          <w:szCs w:val="24"/>
        </w:rPr>
        <w:t>ается.</w:t>
      </w:r>
    </w:p>
    <w:sectPr w:rsidR="00631244" w:rsidRPr="00BC3328" w:rsidSect="00BC3328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4F"/>
    <w:rsid w:val="00670BB4"/>
    <w:rsid w:val="00741A4F"/>
    <w:rsid w:val="0079385E"/>
    <w:rsid w:val="00BC3328"/>
    <w:rsid w:val="00D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Людмилка и Ко</dc:creator>
  <cp:keywords/>
  <dc:description/>
  <cp:lastModifiedBy>Людмилка и Ко</cp:lastModifiedBy>
  <cp:revision>5</cp:revision>
  <dcterms:created xsi:type="dcterms:W3CDTF">2012-12-10T19:44:00Z</dcterms:created>
  <dcterms:modified xsi:type="dcterms:W3CDTF">2012-12-10T19:49:00Z</dcterms:modified>
</cp:coreProperties>
</file>