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82" w:rsidRPr="00082F80" w:rsidRDefault="009C2F82" w:rsidP="009C2F82">
      <w:pPr>
        <w:tabs>
          <w:tab w:val="left" w:pos="1440"/>
        </w:tabs>
        <w:spacing w:line="276" w:lineRule="auto"/>
        <w:ind w:left="360"/>
        <w:jc w:val="center"/>
        <w:rPr>
          <w:b/>
        </w:rPr>
      </w:pPr>
      <w:r w:rsidRPr="00082F80">
        <w:rPr>
          <w:b/>
        </w:rPr>
        <w:t>Историческая справка о возникновении логарифмов.</w:t>
      </w:r>
    </w:p>
    <w:p w:rsidR="00BA4608" w:rsidRDefault="00BA4608" w:rsidP="009C2F82">
      <w:pPr>
        <w:spacing w:line="276" w:lineRule="auto"/>
        <w:ind w:firstLine="708"/>
        <w:jc w:val="both"/>
      </w:pPr>
    </w:p>
    <w:p w:rsidR="009C2F82" w:rsidRPr="00082F80" w:rsidRDefault="009C2F82" w:rsidP="009C2F82">
      <w:pPr>
        <w:spacing w:line="276" w:lineRule="auto"/>
        <w:ind w:firstLine="708"/>
        <w:jc w:val="both"/>
      </w:pPr>
      <w:r w:rsidRPr="00082F80">
        <w:t>В  течение  16 в. резко  возрос объём работы, связанный с проведением приближённых вычислений в ходе решения разных задач, и в первую очередь задач астрономии, имеющей непосредственное практическое применение. Наибольшие проблемы возникали при выполнении операций  умножения  и деления.  Попытки частичного упрощения этих  операций путём сведения их к сложению большого успеха не приносили. Поэтому открытие логарифмов, сводящее умножение и деление чисел к сложению и вычитанию их логарифмов, удлинило, по выражению Лапласа, жизнь вычислителей.</w:t>
      </w:r>
    </w:p>
    <w:p w:rsidR="009C2F82" w:rsidRPr="00082F80" w:rsidRDefault="009C2F82" w:rsidP="009C2F82">
      <w:pPr>
        <w:spacing w:line="276" w:lineRule="auto"/>
        <w:ind w:firstLine="708"/>
        <w:jc w:val="both"/>
      </w:pPr>
      <w:r w:rsidRPr="00082F80">
        <w:t xml:space="preserve">Логарифмы необычайно быстро вошли в практику. Изобретатели  логарифмов не ограничились разработкой новой теории. Было создано практическое средство – таблицы  логарифмов,- резко повысившее производительность труда вычислителей. </w:t>
      </w:r>
    </w:p>
    <w:p w:rsidR="009C2F82" w:rsidRPr="00082F80" w:rsidRDefault="009C2F82" w:rsidP="009C2F82">
      <w:pPr>
        <w:spacing w:line="276" w:lineRule="auto"/>
        <w:ind w:firstLine="708"/>
        <w:jc w:val="both"/>
      </w:pPr>
      <w:r w:rsidRPr="00082F80">
        <w:t xml:space="preserve">Первые таблицы логарифмов составлены независимо друг от друга </w:t>
      </w:r>
      <w:r w:rsidRPr="00082F80">
        <w:rPr>
          <w:bCs/>
        </w:rPr>
        <w:t>шотландским</w:t>
      </w:r>
      <w:r w:rsidRPr="00082F80">
        <w:t xml:space="preserve"> математиком </w:t>
      </w:r>
      <w:r w:rsidRPr="00082F80">
        <w:rPr>
          <w:b/>
        </w:rPr>
        <w:t>Дж. Непером</w:t>
      </w:r>
      <w:r w:rsidRPr="00082F80">
        <w:t xml:space="preserve"> (1550-1617) и швейцарцем </w:t>
      </w:r>
      <w:proofErr w:type="spellStart"/>
      <w:r w:rsidRPr="00082F80">
        <w:rPr>
          <w:b/>
        </w:rPr>
        <w:t>И.Бюрги</w:t>
      </w:r>
      <w:proofErr w:type="spellEnd"/>
      <w:r w:rsidRPr="00082F80">
        <w:t xml:space="preserve"> (1552-1632). В таблицы Непера, изданные в книгах под названиями «Описание удивительной таблицы логарифмов» (</w:t>
      </w:r>
      <w:smartTag w:uri="urn:schemas-microsoft-com:office:smarttags" w:element="metricconverter">
        <w:smartTagPr>
          <w:attr w:name="ProductID" w:val="1614 г"/>
        </w:smartTagPr>
        <w:r w:rsidRPr="00082F80">
          <w:t>1614 г</w:t>
        </w:r>
      </w:smartTag>
      <w:r w:rsidRPr="00082F80">
        <w:t>.) и «Устройство удивительной таблицы логарифмов» (</w:t>
      </w:r>
      <w:smartTag w:uri="urn:schemas-microsoft-com:office:smarttags" w:element="metricconverter">
        <w:smartTagPr>
          <w:attr w:name="ProductID" w:val="1619 г"/>
        </w:smartTagPr>
        <w:r w:rsidRPr="00082F80">
          <w:t>1619 г</w:t>
        </w:r>
      </w:smartTag>
      <w:r w:rsidRPr="00082F80">
        <w:t xml:space="preserve">.), вошли значения логарифмов синусов, косинусов и тангенсов для углов  от 0 до 90  с шагом в 1 минуту. </w:t>
      </w:r>
      <w:proofErr w:type="spellStart"/>
      <w:r w:rsidRPr="00082F80">
        <w:t>Бюрги</w:t>
      </w:r>
      <w:proofErr w:type="spellEnd"/>
      <w:r w:rsidRPr="00082F80">
        <w:t xml:space="preserve"> подготовил свои таблицы логарифмов чисел, по-видимому, к </w:t>
      </w:r>
      <w:smartTag w:uri="urn:schemas-microsoft-com:office:smarttags" w:element="metricconverter">
        <w:smartTagPr>
          <w:attr w:name="ProductID" w:val="1610 г"/>
        </w:smartTagPr>
        <w:r w:rsidRPr="00082F80">
          <w:t>1610 г</w:t>
        </w:r>
      </w:smartTag>
      <w:r w:rsidRPr="00082F80">
        <w:t xml:space="preserve">., но вышли в свет они в </w:t>
      </w:r>
      <w:smartTag w:uri="urn:schemas-microsoft-com:office:smarttags" w:element="metricconverter">
        <w:smartTagPr>
          <w:attr w:name="ProductID" w:val="1620 г"/>
        </w:smartTagPr>
        <w:r w:rsidRPr="00082F80">
          <w:t>1620 г</w:t>
        </w:r>
      </w:smartTag>
      <w:r w:rsidRPr="00082F80">
        <w:t>., уже после издания таблиц Непера, и поэтому остались незамеченными.</w:t>
      </w:r>
    </w:p>
    <w:p w:rsidR="009C2F82" w:rsidRPr="00082F80" w:rsidRDefault="009C2F82" w:rsidP="009C2F82">
      <w:pPr>
        <w:spacing w:line="276" w:lineRule="auto"/>
        <w:ind w:firstLine="708"/>
        <w:jc w:val="both"/>
      </w:pPr>
      <w:r w:rsidRPr="00082F80">
        <w:t>По существу  оба изобретателя логарифмов пришли к выводу о целесообразности рассмотрения степеней  вида (1+</w:t>
      </w:r>
      <w:r w:rsidRPr="00082F80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pt;height:30.35pt" o:ole="">
            <v:imagedata r:id="rId5" o:title=""/>
          </v:shape>
          <o:OLEObject Type="Embed" ProgID="Equation.3" ShapeID="_x0000_i1025" DrawAspect="Content" ObjectID="_1416688327" r:id="rId6"/>
        </w:object>
      </w:r>
      <w:r w:rsidRPr="00082F80">
        <w:t>)</w:t>
      </w:r>
      <w:r w:rsidRPr="00082F80">
        <w:rPr>
          <w:vertAlign w:val="superscript"/>
        </w:rPr>
        <w:t>М</w:t>
      </w:r>
      <w:r w:rsidRPr="00082F80">
        <w:t>, где М  очень  большое   число. Рассмотрение чисел такого вида  приводит к известному  вам  числу  е,  которое определялось как</w:t>
      </w:r>
      <w:proofErr w:type="gramStart"/>
      <w:r w:rsidRPr="00082F80">
        <w:t xml:space="preserve"> </w:t>
      </w:r>
      <w:r w:rsidRPr="00082F80">
        <w:rPr>
          <w:position w:val="-30"/>
        </w:rPr>
        <w:object w:dxaOrig="1440" w:dyaOrig="780">
          <v:shape id="_x0000_i1026" type="#_x0000_t75" style="width:1in;height:39.05pt" o:ole="">
            <v:imagedata r:id="rId7" o:title=""/>
          </v:shape>
          <o:OLEObject Type="Embed" ProgID="Equation.3" ShapeID="_x0000_i1026" DrawAspect="Content" ObjectID="_1416688328" r:id="rId8"/>
        </w:object>
      </w:r>
      <w:r w:rsidRPr="00082F80">
        <w:t>О</w:t>
      </w:r>
      <w:proofErr w:type="gramEnd"/>
      <w:r w:rsidRPr="00082F80">
        <w:t>сталось уже немного до  идеи принятия   в качестве основания  логарифмов числа е. Первые таблицы десятичных логарифмов  (</w:t>
      </w:r>
      <w:smartTag w:uri="urn:schemas-microsoft-com:office:smarttags" w:element="metricconverter">
        <w:smartTagPr>
          <w:attr w:name="ProductID" w:val="1617 г"/>
        </w:smartTagPr>
        <w:r w:rsidRPr="00082F80">
          <w:t>1617 г</w:t>
        </w:r>
      </w:smartTag>
      <w:r w:rsidRPr="00082F80">
        <w:t xml:space="preserve">.) были составлены по совету   Непера  английским  математиком  Г.  </w:t>
      </w:r>
      <w:proofErr w:type="spellStart"/>
      <w:r w:rsidRPr="00082F80">
        <w:t>Бригсом</w:t>
      </w:r>
      <w:proofErr w:type="spellEnd"/>
      <w:r w:rsidRPr="00082F80">
        <w:t xml:space="preserve">  (1561-16300). Многие из них были найдены с помощью выведенной формулы </w:t>
      </w:r>
      <w:r w:rsidRPr="00082F80">
        <w:rPr>
          <w:lang w:val="en-US"/>
        </w:rPr>
        <w:t>log</w:t>
      </w:r>
      <w:r w:rsidRPr="00082F80">
        <w:rPr>
          <w:vertAlign w:val="subscript"/>
        </w:rPr>
        <w:t>10</w:t>
      </w:r>
      <w:r w:rsidRPr="00082F80">
        <w:t xml:space="preserve"> </w:t>
      </w:r>
      <w:r w:rsidRPr="00082F80">
        <w:rPr>
          <w:lang w:val="en-US"/>
        </w:rPr>
        <w:t>a</w:t>
      </w:r>
      <w:r w:rsidRPr="00082F80">
        <w:rPr>
          <w:position w:val="-4"/>
          <w:lang w:val="en-US"/>
        </w:rPr>
        <w:object w:dxaOrig="200" w:dyaOrig="200">
          <v:shape id="_x0000_i1027" type="#_x0000_t75" style="width:9.55pt;height:9.55pt" o:ole="">
            <v:imagedata r:id="rId9" o:title=""/>
          </v:shape>
          <o:OLEObject Type="Embed" ProgID="Equation.3" ShapeID="_x0000_i1027" DrawAspect="Content" ObjectID="_1416688329" r:id="rId10"/>
        </w:object>
      </w:r>
      <w:r w:rsidRPr="00082F80">
        <w:rPr>
          <w:position w:val="-32"/>
          <w:lang w:val="en-US"/>
        </w:rPr>
        <w:object w:dxaOrig="1240" w:dyaOrig="740">
          <v:shape id="_x0000_i1028" type="#_x0000_t75" style="width:62.45pt;height:36.45pt" o:ole="">
            <v:imagedata r:id="rId11" o:title=""/>
          </v:shape>
          <o:OLEObject Type="Embed" ProgID="Equation.3" ShapeID="_x0000_i1028" DrawAspect="Content" ObjectID="_1416688330" r:id="rId12"/>
        </w:object>
      </w:r>
      <w:r w:rsidRPr="00082F80">
        <w:t xml:space="preserve"> достаточно точной при больших значениях  </w:t>
      </w:r>
      <w:r w:rsidRPr="00082F80">
        <w:rPr>
          <w:lang w:val="en-US"/>
        </w:rPr>
        <w:t>m</w:t>
      </w:r>
      <w:r w:rsidRPr="00082F80">
        <w:t xml:space="preserve">  и  </w:t>
      </w:r>
      <w:r w:rsidRPr="00082F80">
        <w:rPr>
          <w:lang w:val="en-US"/>
        </w:rPr>
        <w:t>n</w:t>
      </w:r>
      <w:r w:rsidRPr="00082F80">
        <w:t xml:space="preserve">.  </w:t>
      </w:r>
      <w:proofErr w:type="spellStart"/>
      <w:r w:rsidRPr="00082F80">
        <w:t>Бригс</w:t>
      </w:r>
      <w:proofErr w:type="spellEnd"/>
      <w:r w:rsidRPr="00082F80">
        <w:t xml:space="preserve"> брал значения </w:t>
      </w:r>
      <w:r w:rsidRPr="00082F80">
        <w:rPr>
          <w:lang w:val="en-US"/>
        </w:rPr>
        <w:t>m</w:t>
      </w:r>
      <w:r w:rsidRPr="00082F80">
        <w:t xml:space="preserve">  и  </w:t>
      </w:r>
      <w:r w:rsidRPr="00082F80">
        <w:rPr>
          <w:lang w:val="en-US"/>
        </w:rPr>
        <w:t>n</w:t>
      </w:r>
      <w:r w:rsidRPr="00082F80">
        <w:t xml:space="preserve">  в  виде степеней двойки:  это давало ему возможность  свести  вычисление </w:t>
      </w:r>
      <w:r w:rsidRPr="00082F80">
        <w:rPr>
          <w:position w:val="-8"/>
        </w:rPr>
        <w:object w:dxaOrig="380" w:dyaOrig="360">
          <v:shape id="_x0000_i1029" type="#_x0000_t75" style="width:19.1pt;height:18.2pt" o:ole="">
            <v:imagedata r:id="rId13" o:title=""/>
          </v:shape>
          <o:OLEObject Type="Embed" ProgID="Equation.3" ShapeID="_x0000_i1029" DrawAspect="Content" ObjectID="_1416688331" r:id="rId14"/>
        </w:object>
      </w:r>
      <w:r w:rsidRPr="00082F80">
        <w:t xml:space="preserve">и </w:t>
      </w:r>
      <w:r w:rsidRPr="00082F80">
        <w:rPr>
          <w:position w:val="-8"/>
        </w:rPr>
        <w:object w:dxaOrig="480" w:dyaOrig="360">
          <v:shape id="_x0000_i1030" type="#_x0000_t75" style="width:24.3pt;height:18.2pt" o:ole="">
            <v:imagedata r:id="rId15" o:title=""/>
          </v:shape>
          <o:OLEObject Type="Embed" ProgID="Equation.3" ShapeID="_x0000_i1030" DrawAspect="Content" ObjectID="_1416688332" r:id="rId16"/>
        </w:object>
      </w:r>
      <w:r w:rsidRPr="00082F80">
        <w:t>к последовательному извлечению квадратных корней.</w:t>
      </w:r>
    </w:p>
    <w:p w:rsidR="009C2F82" w:rsidRPr="00082F80" w:rsidRDefault="009C2F82" w:rsidP="009C2F82">
      <w:pPr>
        <w:spacing w:line="276" w:lineRule="auto"/>
        <w:ind w:firstLine="708"/>
        <w:jc w:val="both"/>
      </w:pPr>
      <w:r w:rsidRPr="00082F80">
        <w:t xml:space="preserve">Другая идея </w:t>
      </w:r>
      <w:proofErr w:type="spellStart"/>
      <w:r w:rsidRPr="00082F80">
        <w:t>Бригса</w:t>
      </w:r>
      <w:proofErr w:type="spellEnd"/>
      <w:r w:rsidRPr="00082F80">
        <w:t xml:space="preserve"> позволяет  находить значения  десятичных логарифмов  некоторых  чисел  самостоятельно,  без помощи таблиц.  Целая часть  логарифма  целого числа  на  единицу  меньше количества  цифр в  самом  числе.  Поэтому, например,  для нахождения </w:t>
      </w:r>
      <w:proofErr w:type="spellStart"/>
      <w:r w:rsidRPr="00082F80">
        <w:rPr>
          <w:lang w:val="en-US"/>
        </w:rPr>
        <w:t>lg</w:t>
      </w:r>
      <w:proofErr w:type="spellEnd"/>
      <w:r w:rsidRPr="00082F80">
        <w:t xml:space="preserve"> 2 с  точностью  до трёх знаков  достаточно найти  число  цифр  2</w:t>
      </w:r>
      <w:r w:rsidRPr="00082F80">
        <w:rPr>
          <w:vertAlign w:val="superscript"/>
        </w:rPr>
        <w:t>10</w:t>
      </w:r>
      <w:r w:rsidRPr="00082F80">
        <w:rPr>
          <w:position w:val="-4"/>
          <w:vertAlign w:val="superscript"/>
        </w:rPr>
        <w:object w:dxaOrig="139" w:dyaOrig="300">
          <v:shape id="_x0000_i1031" type="#_x0000_t75" style="width:6.95pt;height:14.75pt" o:ole="">
            <v:imagedata r:id="rId17" o:title=""/>
          </v:shape>
          <o:OLEObject Type="Embed" ProgID="Equation.3" ShapeID="_x0000_i1031" DrawAspect="Content" ObjectID="_1416688333" r:id="rId18"/>
        </w:object>
      </w:r>
      <w:r w:rsidRPr="00082F80">
        <w:t xml:space="preserve">.  </w:t>
      </w:r>
    </w:p>
    <w:p w:rsidR="009C2F82" w:rsidRPr="00082F80" w:rsidRDefault="009C2F82" w:rsidP="009C2F82">
      <w:pPr>
        <w:spacing w:line="276" w:lineRule="auto"/>
        <w:ind w:firstLine="708"/>
        <w:jc w:val="both"/>
      </w:pPr>
      <w:r w:rsidRPr="00082F80">
        <w:t xml:space="preserve">Уже  в </w:t>
      </w:r>
      <w:smartTag w:uri="urn:schemas-microsoft-com:office:smarttags" w:element="metricconverter">
        <w:smartTagPr>
          <w:attr w:name="ProductID" w:val="1623 г"/>
        </w:smartTagPr>
        <w:r w:rsidRPr="00082F80">
          <w:t>1623 г</w:t>
        </w:r>
      </w:smartTag>
      <w:r w:rsidRPr="00082F80">
        <w:t xml:space="preserve">., т. е. всего  через 9 лет после издания первых таблиц, английским математиком Д. </w:t>
      </w:r>
      <w:proofErr w:type="spellStart"/>
      <w:r w:rsidRPr="00082F80">
        <w:t>Гантером</w:t>
      </w:r>
      <w:proofErr w:type="spellEnd"/>
      <w:r w:rsidRPr="00082F80">
        <w:t xml:space="preserve"> была изобретена первая логарифмическая линейка, ставшая рабочим инструментом для многих поколений. (Вплоть до самого последнего времени, когда  на наших глазах повсеместное распространение получает электронная  вычислительная техника и роль логарифмов как средства вычислений резко снижается.)</w:t>
      </w:r>
    </w:p>
    <w:p w:rsidR="00631244" w:rsidRDefault="00BA4608">
      <w:bookmarkStart w:id="0" w:name="_GoBack"/>
      <w:bookmarkEnd w:id="0"/>
    </w:p>
    <w:sectPr w:rsidR="00631244" w:rsidSect="00BA4608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5"/>
    <w:rsid w:val="00550635"/>
    <w:rsid w:val="00670BB4"/>
    <w:rsid w:val="009C2F82"/>
    <w:rsid w:val="00BA4608"/>
    <w:rsid w:val="00D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 и Ко</dc:creator>
  <cp:keywords/>
  <dc:description/>
  <cp:lastModifiedBy>Людмилка и Ко</cp:lastModifiedBy>
  <cp:revision>4</cp:revision>
  <dcterms:created xsi:type="dcterms:W3CDTF">2012-12-10T19:43:00Z</dcterms:created>
  <dcterms:modified xsi:type="dcterms:W3CDTF">2012-12-10T19:46:00Z</dcterms:modified>
</cp:coreProperties>
</file>