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88" w:rsidRPr="00DC606F" w:rsidRDefault="00485588" w:rsidP="0048558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</w:t>
      </w:r>
    </w:p>
    <w:p w:rsidR="00485588" w:rsidRPr="00485588" w:rsidRDefault="00485588" w:rsidP="000108EA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Песенный репертуар:</w:t>
      </w:r>
    </w:p>
    <w:tbl>
      <w:tblPr>
        <w:tblStyle w:val="a3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4077"/>
        <w:gridCol w:w="5919"/>
      </w:tblGrid>
      <w:tr w:rsidR="00485588" w:rsidTr="00485588">
        <w:tc>
          <w:tcPr>
            <w:tcW w:w="4077" w:type="dxa"/>
          </w:tcPr>
          <w:p w:rsidR="00485588" w:rsidRDefault="00DC606F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588">
              <w:rPr>
                <w:rFonts w:ascii="Times New Roman" w:hAnsi="Times New Roman"/>
                <w:sz w:val="28"/>
                <w:szCs w:val="28"/>
              </w:rPr>
              <w:t>А мы просо сеяли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Алтын коз  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Беренче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май    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Веселый музыкант 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Дед Мороз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Зима 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Кулмек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юам</w:t>
            </w:r>
            <w:proofErr w:type="spellEnd"/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Колын</w:t>
            </w:r>
            <w:proofErr w:type="spellEnd"/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Маленькая елочка   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Медвежонок  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Новогодняя песенка  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Осень бродит по лесам 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Песенка о песенке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Песенка про книжки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Песня  про  елочку</w:t>
            </w:r>
            <w:proofErr w:type="gramEnd"/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Песенка друзе</w:t>
            </w:r>
            <w:r w:rsidR="00A34510"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Пирожки  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Ручеек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днем рождения 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Савка и Гришка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Тункки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тункки</w:t>
            </w:r>
            <w:proofErr w:type="spellEnd"/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Урожай собирай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Хайваннар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авазы</w:t>
            </w:r>
            <w:proofErr w:type="spellEnd"/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Хороводная 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Цвет черемухи  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Чебилер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зарядкасы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Чыршы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5919" w:type="dxa"/>
          </w:tcPr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чувашская народная  песня 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 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Батыршин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Музаффарова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слова Н. Гайсина   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Филиппенко</w:t>
            </w:r>
            <w:r>
              <w:rPr>
                <w:rFonts w:ascii="Times New Roman" w:hAnsi="Times New Roman"/>
                <w:sz w:val="28"/>
                <w:szCs w:val="28"/>
              </w:rPr>
              <w:t>, слова Т. Волгиной</w:t>
            </w:r>
          </w:p>
          <w:p w:rsidR="00485588" w:rsidRDefault="00485588" w:rsidP="00485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 А. Филиппенко, слова Т. Волгиной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 В. Карасевой, слова Н. Френкель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Еникеева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слова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Дерзаманова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 Э. Бакирова, слова 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Бикчантаева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слова З. Александрова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латвийская народная песня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4510" w:rsidRDefault="00485588" w:rsidP="00A345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   А. Филиппенко, слова Г. Бойк</w:t>
            </w:r>
            <w:r w:rsidR="00A34510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A34510">
              <w:rPr>
                <w:rFonts w:ascii="Times New Roman" w:hAnsi="Times New Roman"/>
                <w:sz w:val="28"/>
                <w:szCs w:val="28"/>
              </w:rPr>
              <w:t xml:space="preserve">музыка    А. Филиппенко, слова Г. Бойко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510">
              <w:rPr>
                <w:rFonts w:ascii="Times New Roman" w:hAnsi="Times New Roman"/>
                <w:sz w:val="28"/>
                <w:szCs w:val="28"/>
              </w:rPr>
              <w:t xml:space="preserve">музыка Т. </w:t>
            </w:r>
            <w:proofErr w:type="spellStart"/>
            <w:r w:rsidR="00A34510">
              <w:rPr>
                <w:rFonts w:ascii="Times New Roman" w:hAnsi="Times New Roman"/>
                <w:sz w:val="28"/>
                <w:szCs w:val="28"/>
              </w:rPr>
              <w:t>Попатенко</w:t>
            </w:r>
            <w:proofErr w:type="spellEnd"/>
            <w:r w:rsidR="00A34510">
              <w:rPr>
                <w:rFonts w:ascii="Times New Roman" w:hAnsi="Times New Roman"/>
                <w:sz w:val="28"/>
                <w:szCs w:val="28"/>
              </w:rPr>
              <w:t xml:space="preserve">,  слова Н. Найденовой </w:t>
            </w:r>
            <w:r w:rsidR="00A34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510">
              <w:rPr>
                <w:rFonts w:ascii="Times New Roman" w:hAnsi="Times New Roman"/>
                <w:sz w:val="28"/>
                <w:szCs w:val="28"/>
              </w:rPr>
              <w:t xml:space="preserve">музыка Т. </w:t>
            </w:r>
            <w:proofErr w:type="spellStart"/>
            <w:r w:rsidR="00A34510">
              <w:rPr>
                <w:rFonts w:ascii="Times New Roman" w:hAnsi="Times New Roman"/>
                <w:sz w:val="28"/>
                <w:szCs w:val="28"/>
              </w:rPr>
              <w:t>Попатенко</w:t>
            </w:r>
            <w:proofErr w:type="spellEnd"/>
            <w:r w:rsidR="00A34510">
              <w:rPr>
                <w:rFonts w:ascii="Times New Roman" w:hAnsi="Times New Roman"/>
                <w:sz w:val="28"/>
                <w:szCs w:val="28"/>
              </w:rPr>
              <w:t xml:space="preserve">, слова Н. Найденовой  </w:t>
            </w:r>
            <w:r w:rsidR="00A34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510">
              <w:rPr>
                <w:rFonts w:ascii="Times New Roman" w:hAnsi="Times New Roman"/>
                <w:sz w:val="28"/>
                <w:szCs w:val="28"/>
              </w:rPr>
              <w:t xml:space="preserve">музыка  Е. Тиличеевой, слова М. Булатова                    музыка В. </w:t>
            </w:r>
            <w:proofErr w:type="spellStart"/>
            <w:r w:rsidR="00A34510">
              <w:rPr>
                <w:rFonts w:ascii="Times New Roman" w:hAnsi="Times New Roman"/>
                <w:sz w:val="28"/>
                <w:szCs w:val="28"/>
              </w:rPr>
              <w:t>Герчика</w:t>
            </w:r>
            <w:proofErr w:type="spellEnd"/>
            <w:r w:rsidR="00A34510">
              <w:rPr>
                <w:rFonts w:ascii="Times New Roman" w:hAnsi="Times New Roman"/>
                <w:sz w:val="28"/>
                <w:szCs w:val="28"/>
              </w:rPr>
              <w:t xml:space="preserve">, слова  Я. Акимова музыка  А. Филиппенко, слова Т. Волгиной    </w:t>
            </w:r>
          </w:p>
          <w:p w:rsidR="00A34510" w:rsidRDefault="00A34510" w:rsidP="00A345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 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Батыркаевой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34510" w:rsidRDefault="00A34510" w:rsidP="00A345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английская народная песенка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белорус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ская народная песенка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4510" w:rsidRDefault="00A34510" w:rsidP="00A345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чувашская народная  песня  </w:t>
            </w:r>
          </w:p>
          <w:p w:rsidR="00AA1748" w:rsidRDefault="00A34510" w:rsidP="00A345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 А. Филиппенко, слова Т. Волгиной</w:t>
            </w:r>
            <w:r w:rsidR="00AA17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A1748">
              <w:rPr>
                <w:rFonts w:ascii="Times New Roman" w:hAnsi="Times New Roman"/>
                <w:sz w:val="28"/>
                <w:szCs w:val="28"/>
              </w:rPr>
              <w:t xml:space="preserve">татар </w:t>
            </w:r>
            <w:proofErr w:type="spellStart"/>
            <w:r w:rsidR="00AA1748">
              <w:rPr>
                <w:rFonts w:ascii="Times New Roman" w:hAnsi="Times New Roman"/>
                <w:sz w:val="28"/>
                <w:szCs w:val="28"/>
              </w:rPr>
              <w:t>халык</w:t>
            </w:r>
            <w:proofErr w:type="spellEnd"/>
            <w:r w:rsidR="00AA17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1748" w:rsidRDefault="00AA1748" w:rsidP="00AA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 А. Филиппенко, слова Т. Волгиной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чувашская народная  песня </w:t>
            </w:r>
          </w:p>
          <w:p w:rsidR="00AA1748" w:rsidRDefault="00AA1748" w:rsidP="00AA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Хайретдинов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музыка И. Шамсутдинова, слова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Урайского</w:t>
            </w:r>
            <w:proofErr w:type="spellEnd"/>
          </w:p>
          <w:p w:rsidR="00485588" w:rsidRDefault="00AA1748" w:rsidP="00A345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A3451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108EA" w:rsidRDefault="000108EA" w:rsidP="000108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08EA" w:rsidRDefault="000108EA" w:rsidP="000108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1748" w:rsidRDefault="00AA1748" w:rsidP="000108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1748" w:rsidRDefault="00AA1748" w:rsidP="000108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1748" w:rsidRDefault="00AA1748" w:rsidP="000108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606F" w:rsidRDefault="00DC606F" w:rsidP="00AA1748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AA1748" w:rsidRDefault="00DC606F" w:rsidP="00AA1748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</w:t>
      </w:r>
      <w:bookmarkStart w:id="0" w:name="_GoBack"/>
      <w:bookmarkEnd w:id="0"/>
      <w:r w:rsidR="00AA1748">
        <w:rPr>
          <w:rFonts w:ascii="Times New Roman" w:hAnsi="Times New Roman"/>
          <w:i/>
          <w:sz w:val="28"/>
          <w:szCs w:val="28"/>
        </w:rPr>
        <w:t xml:space="preserve">   Репертуар  для слушания: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068"/>
      </w:tblGrid>
      <w:tr w:rsidR="00AA1748" w:rsidTr="00040432">
        <w:tc>
          <w:tcPr>
            <w:tcW w:w="4928" w:type="dxa"/>
          </w:tcPr>
          <w:p w:rsidR="00AA1748" w:rsidRDefault="00AA1748" w:rsidP="00AA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Аннушка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Бубенцы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1748" w:rsidRDefault="00AA1748" w:rsidP="00AA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Вальс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Вальс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1748" w:rsidRDefault="00AA1748" w:rsidP="00AA1748">
            <w:pPr>
              <w:rPr>
                <w:rFonts w:ascii="Times New Roman" w:hAnsi="Times New Roman"/>
                <w:sz w:val="28"/>
                <w:szCs w:val="28"/>
              </w:rPr>
            </w:pPr>
            <w:r w:rsidRPr="00AA1748">
              <w:rPr>
                <w:rFonts w:ascii="Times New Roman" w:hAnsi="Times New Roman"/>
                <w:sz w:val="28"/>
                <w:szCs w:val="28"/>
              </w:rPr>
              <w:t xml:space="preserve">Веселый ветер                                  Встречный марш </w:t>
            </w:r>
          </w:p>
          <w:p w:rsidR="00040432" w:rsidRDefault="00AA1748" w:rsidP="000404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Веселый 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Венский вальс</w:t>
            </w:r>
          </w:p>
          <w:p w:rsidR="00040432" w:rsidRDefault="00040432" w:rsidP="000404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Гавот                                                  Галоп</w:t>
            </w:r>
          </w:p>
          <w:p w:rsidR="00040432" w:rsidRDefault="00040432" w:rsidP="000404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пьеса                                    Колыбельная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Контрданс  </w:t>
            </w:r>
          </w:p>
          <w:p w:rsidR="00040432" w:rsidRDefault="00040432" w:rsidP="000404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деревянных солдатиков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Маленький марш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Марш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Моя лошадка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Маленькая пьеса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Марш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Марш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40432" w:rsidRDefault="00040432" w:rsidP="000404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Прогулка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Песенка без слов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Песенка о дружбе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ойду ль я, выйду ль я </w:t>
            </w:r>
          </w:p>
          <w:p w:rsidR="00AA1748" w:rsidRDefault="00040432" w:rsidP="000404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Росинки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Свадебный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день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Трольхгаугене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Танец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Шутка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Щ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ебетала пташе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чка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Экозес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68" w:type="dxa"/>
          </w:tcPr>
          <w:p w:rsidR="00AA1748" w:rsidRDefault="00AA1748" w:rsidP="00AA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чешская народная песня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В. Витлин                                               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Глиер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А. Александров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AA1748" w:rsidRDefault="00AA1748" w:rsidP="00AA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 Дунаевский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Чернецкого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0432" w:rsidRDefault="00AA1748" w:rsidP="000404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Мейчик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404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В. Госсек                                                                                                                А. </w:t>
            </w:r>
            <w:proofErr w:type="spellStart"/>
            <w:r w:rsidR="00040432">
              <w:rPr>
                <w:rFonts w:ascii="Times New Roman" w:hAnsi="Times New Roman"/>
                <w:sz w:val="28"/>
                <w:szCs w:val="28"/>
              </w:rPr>
              <w:t>Гурилев</w:t>
            </w:r>
            <w:proofErr w:type="spellEnd"/>
            <w:r w:rsidR="000404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40432" w:rsidRDefault="00040432" w:rsidP="000404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Р. Глиэр                                                                                                 Л. Бетховен  </w:t>
            </w:r>
          </w:p>
          <w:p w:rsidR="00AA1748" w:rsidRDefault="00040432" w:rsidP="0004043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П. Чайковский                                                   Р. Глиэр                                                                                                              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Старокадомский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А. Гречанинов                                               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Ладухин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Ф. Шуберт                                                                                                               Е. Тиличеевой                                           Т. Ломова                                                            П. Чайковский                                                 А. Петров                                                          русская народная песня                                                                         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Майкапар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Э. Григ                                                                                                                  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Затоплянский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И. Бах                                                             Н. Руднев                                                                                                       Ф. Шуберт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AA174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="00AA17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="00AA1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7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AA1748" w:rsidRDefault="00AA1748" w:rsidP="000108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0432" w:rsidRDefault="00040432" w:rsidP="000108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0432" w:rsidRDefault="00040432" w:rsidP="000108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0432" w:rsidRDefault="00040432" w:rsidP="000108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0432" w:rsidRDefault="00040432" w:rsidP="000108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0432" w:rsidRDefault="00040432" w:rsidP="000108EA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040432" w:rsidRDefault="00040432" w:rsidP="000108EA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040432" w:rsidRDefault="00040432" w:rsidP="000108EA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DC606F" w:rsidRDefault="00DC606F" w:rsidP="000108EA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040432" w:rsidRDefault="00DC606F" w:rsidP="000108EA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  <w:r w:rsidR="00040432">
        <w:rPr>
          <w:rFonts w:ascii="Times New Roman" w:hAnsi="Times New Roman"/>
          <w:i/>
          <w:sz w:val="28"/>
          <w:szCs w:val="28"/>
        </w:rPr>
        <w:t>Танцевальный репертуар: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40432" w:rsidTr="00040432">
        <w:tc>
          <w:tcPr>
            <w:tcW w:w="4998" w:type="dxa"/>
          </w:tcPr>
          <w:p w:rsidR="00742114" w:rsidRDefault="00040432" w:rsidP="007421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Апипа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742114" w:rsidRDefault="00040432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 ты, береза                </w:t>
            </w:r>
          </w:p>
          <w:p w:rsidR="00742114" w:rsidRDefault="00040432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Аннушка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Белолица – круглолица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Весенний вальс              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льс цветов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Вальс                               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Вальс                               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Венский вальс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Гавот                               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Галоп                              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пьеса                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дуба                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Итальянская полька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Краковяк                                                                                               Калинка                        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Лендлер                           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Пойду ль я, выйду ль я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Полька                             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Прялица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Полянка                   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Полька 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Полька                             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Полька пиццикато          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Сударушка                    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Смени пару, полька      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Танец снежинок              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Танец с хлопками          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Хоровод «Посею лебеду на берегу»  Шутка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040432" w:rsidRDefault="00040432" w:rsidP="007421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татарская  народная  мелодия                                                                русская народная мелодия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ред.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Коноровой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Белолица – круглолица  русская народная мелодия                                               Е. Тиличеева                                                                                 Д. Шостакович                                                                                                         Ф. Шуберт                                                                                                                   П. Чайковский                                                                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Мейчик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742114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В. Госсек                                                                                                               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Гурилев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русская народная мелодия                                                              С. Рахманинов Краковяк                           М. Глинка                                                                                                  русская народная мелодия                                                                            Л. Бетховен                                                                       русская народная  мелодия                                                                                М. Глинка                                                                                                      русская народная мелодия                                                                       русская народная мелодия                                                                                 Т. Ломовой                              </w:t>
            </w:r>
          </w:p>
          <w:p w:rsidR="00040432" w:rsidRDefault="00742114" w:rsidP="00742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Л. Соколова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И. Штраус                                                                                       русская народная мелодия                                                      ред.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Диментман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ред. 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Бархатовой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ред. Л. Шмидт                                                                                       И. Бах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Л.Шитте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40432" w:rsidRDefault="00040432" w:rsidP="000108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0432" w:rsidRDefault="00040432" w:rsidP="000108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0432" w:rsidRDefault="00040432" w:rsidP="000108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0432" w:rsidRPr="000108EA" w:rsidRDefault="00040432" w:rsidP="000108E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40432" w:rsidRPr="000108EA" w:rsidSect="000108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C"/>
    <w:rsid w:val="000108EA"/>
    <w:rsid w:val="00040432"/>
    <w:rsid w:val="000A59E9"/>
    <w:rsid w:val="00220258"/>
    <w:rsid w:val="00485588"/>
    <w:rsid w:val="00742114"/>
    <w:rsid w:val="00A34510"/>
    <w:rsid w:val="00AA1748"/>
    <w:rsid w:val="00B119DC"/>
    <w:rsid w:val="00D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C52B-CCC9-4384-9200-15D34938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2013-01-11T07:04:00Z</dcterms:created>
  <dcterms:modified xsi:type="dcterms:W3CDTF">2013-01-11T08:14:00Z</dcterms:modified>
</cp:coreProperties>
</file>