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9C" w:rsidRDefault="00B0209C" w:rsidP="00B0209C">
      <w:pPr>
        <w:ind w:left="7776" w:firstLine="720"/>
        <w:jc w:val="both"/>
        <w:rPr>
          <w:rStyle w:val="a3"/>
        </w:rPr>
      </w:pPr>
      <w:r>
        <w:rPr>
          <w:rStyle w:val="a3"/>
        </w:rPr>
        <w:t>Приложение 3</w:t>
      </w:r>
    </w:p>
    <w:p w:rsidR="00B0209C" w:rsidRPr="00CF6E60" w:rsidRDefault="00B0209C" w:rsidP="00B0209C">
      <w:pPr>
        <w:rPr>
          <w:b/>
        </w:rPr>
      </w:pPr>
      <w:r w:rsidRPr="00CF6E60">
        <w:rPr>
          <w:b/>
        </w:rPr>
        <w:t>Ответы</w:t>
      </w:r>
      <w:r>
        <w:rPr>
          <w:b/>
        </w:rPr>
        <w:t xml:space="preserve"> на кроссворд</w:t>
      </w:r>
      <w:r w:rsidRPr="00CF6E60">
        <w:rPr>
          <w:b/>
        </w:rPr>
        <w:t>:</w:t>
      </w:r>
    </w:p>
    <w:p w:rsidR="00B0209C" w:rsidRDefault="00B0209C" w:rsidP="00B0209C">
      <w:pPr>
        <w:rPr>
          <w:i/>
        </w:rPr>
      </w:pPr>
    </w:p>
    <w:p w:rsidR="00B0209C" w:rsidRPr="00E3177B" w:rsidRDefault="00B0209C" w:rsidP="00B0209C">
      <w:pPr>
        <w:rPr>
          <w:i/>
        </w:rPr>
      </w:pPr>
      <w:r w:rsidRPr="00E3177B">
        <w:rPr>
          <w:i/>
        </w:rPr>
        <w:t>По горизонтали:</w:t>
      </w:r>
    </w:p>
    <w:p w:rsidR="00B0209C" w:rsidRPr="009E2592" w:rsidRDefault="00C37814" w:rsidP="00B0209C">
      <w:pPr>
        <w:numPr>
          <w:ilvl w:val="0"/>
          <w:numId w:val="1"/>
        </w:numPr>
        <w:rPr>
          <w:spacing w:val="-5"/>
        </w:rPr>
      </w:pPr>
      <w:r>
        <w:rPr>
          <w:noProof/>
        </w:rPr>
        <w:drawing>
          <wp:inline distT="0" distB="0" distL="0" distR="0">
            <wp:extent cx="342900" cy="320040"/>
            <wp:effectExtent l="19050" t="0" r="0" b="0"/>
            <wp:docPr id="1" name="Рисунок 1" descr="диаграмм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рамм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09C" w:rsidRPr="009E2592">
        <w:t xml:space="preserve">  </w:t>
      </w:r>
      <w:r w:rsidR="00B0209C" w:rsidRPr="009E2592">
        <w:rPr>
          <w:spacing w:val="-5"/>
        </w:rPr>
        <w:t>(диаграммная)</w:t>
      </w:r>
    </w:p>
    <w:p w:rsidR="00B0209C" w:rsidRPr="009E2592" w:rsidRDefault="00C37814" w:rsidP="00B0209C">
      <w:pPr>
        <w:numPr>
          <w:ilvl w:val="0"/>
          <w:numId w:val="1"/>
        </w:numPr>
        <w:rPr>
          <w:spacing w:val="-5"/>
        </w:rPr>
      </w:pPr>
      <w:r>
        <w:rPr>
          <w:noProof/>
          <w:spacing w:val="-5"/>
        </w:rPr>
        <w:drawing>
          <wp:inline distT="0" distB="0" distL="0" distR="0">
            <wp:extent cx="342900" cy="320040"/>
            <wp:effectExtent l="19050" t="0" r="0" b="0"/>
            <wp:docPr id="2" name="Рисунок 2" descr="выб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б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09C" w:rsidRPr="009E2592">
        <w:rPr>
          <w:spacing w:val="-5"/>
        </w:rPr>
        <w:t xml:space="preserve"> </w:t>
      </w:r>
      <w:r w:rsidR="00B0209C">
        <w:rPr>
          <w:spacing w:val="-5"/>
        </w:rPr>
        <w:t xml:space="preserve"> </w:t>
      </w:r>
      <w:r w:rsidR="00B0209C" w:rsidRPr="009E2592">
        <w:rPr>
          <w:spacing w:val="-5"/>
        </w:rPr>
        <w:t>(выбор)</w:t>
      </w:r>
    </w:p>
    <w:p w:rsidR="00B0209C" w:rsidRDefault="00C37814" w:rsidP="00B0209C">
      <w:pPr>
        <w:numPr>
          <w:ilvl w:val="0"/>
          <w:numId w:val="1"/>
        </w:numPr>
        <w:rPr>
          <w:spacing w:val="-5"/>
        </w:rPr>
      </w:pPr>
      <w:r>
        <w:rPr>
          <w:noProof/>
          <w:spacing w:val="-5"/>
        </w:rPr>
        <w:drawing>
          <wp:inline distT="0" distB="0" distL="0" distR="0">
            <wp:extent cx="350520" cy="350520"/>
            <wp:effectExtent l="19050" t="0" r="0" b="0"/>
            <wp:docPr id="3" name="Рисунок 3" descr="лом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м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09C">
        <w:rPr>
          <w:spacing w:val="-5"/>
        </w:rPr>
        <w:t xml:space="preserve">  (ломаная)</w:t>
      </w:r>
    </w:p>
    <w:p w:rsidR="00B0209C" w:rsidRDefault="00C37814" w:rsidP="00B0209C">
      <w:pPr>
        <w:numPr>
          <w:ilvl w:val="0"/>
          <w:numId w:val="1"/>
        </w:numPr>
        <w:rPr>
          <w:spacing w:val="-5"/>
        </w:rPr>
      </w:pPr>
      <w:r>
        <w:rPr>
          <w:noProof/>
          <w:spacing w:val="-5"/>
        </w:rPr>
        <w:drawing>
          <wp:inline distT="0" distB="0" distL="0" distR="0">
            <wp:extent cx="342900" cy="342900"/>
            <wp:effectExtent l="19050" t="0" r="0" b="0"/>
            <wp:docPr id="4" name="Рисунок 4" descr="пип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ипет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09C">
        <w:rPr>
          <w:spacing w:val="-5"/>
        </w:rPr>
        <w:t xml:space="preserve">  (пипетка)</w:t>
      </w:r>
    </w:p>
    <w:p w:rsidR="00B0209C" w:rsidRDefault="00C37814" w:rsidP="00B0209C">
      <w:pPr>
        <w:numPr>
          <w:ilvl w:val="0"/>
          <w:numId w:val="1"/>
        </w:numPr>
        <w:rPr>
          <w:spacing w:val="-5"/>
        </w:rPr>
      </w:pPr>
      <w:r>
        <w:rPr>
          <w:noProof/>
          <w:spacing w:val="-5"/>
        </w:rPr>
        <w:drawing>
          <wp:inline distT="0" distB="0" distL="0" distR="0">
            <wp:extent cx="335280" cy="312420"/>
            <wp:effectExtent l="19050" t="0" r="7620" b="0"/>
            <wp:docPr id="5" name="Рисунок 5" descr="ла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аст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09C">
        <w:rPr>
          <w:spacing w:val="-5"/>
        </w:rPr>
        <w:t xml:space="preserve">  (ластик)</w:t>
      </w:r>
    </w:p>
    <w:p w:rsidR="00B0209C" w:rsidRDefault="00C37814" w:rsidP="00B0209C">
      <w:pPr>
        <w:numPr>
          <w:ilvl w:val="0"/>
          <w:numId w:val="1"/>
        </w:numPr>
        <w:rPr>
          <w:spacing w:val="-5"/>
        </w:rPr>
      </w:pPr>
      <w:r>
        <w:rPr>
          <w:noProof/>
          <w:spacing w:val="-5"/>
        </w:rPr>
        <w:drawing>
          <wp:inline distT="0" distB="0" distL="0" distR="0">
            <wp:extent cx="342900" cy="320040"/>
            <wp:effectExtent l="19050" t="0" r="0" b="0"/>
            <wp:docPr id="6" name="Рисунок 6" descr="спир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пирал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09C">
        <w:rPr>
          <w:spacing w:val="-5"/>
        </w:rPr>
        <w:t xml:space="preserve">  (спираль)</w:t>
      </w:r>
    </w:p>
    <w:p w:rsidR="00B0209C" w:rsidRDefault="00C37814" w:rsidP="00B0209C">
      <w:pPr>
        <w:numPr>
          <w:ilvl w:val="0"/>
          <w:numId w:val="1"/>
        </w:numPr>
        <w:rPr>
          <w:spacing w:val="-5"/>
        </w:rPr>
      </w:pPr>
      <w:r>
        <w:rPr>
          <w:noProof/>
          <w:spacing w:val="-5"/>
        </w:rPr>
        <w:drawing>
          <wp:inline distT="0" distB="0" distL="0" distR="0">
            <wp:extent cx="350520" cy="350520"/>
            <wp:effectExtent l="19050" t="0" r="0" b="0"/>
            <wp:docPr id="7" name="Рисунок 7" descr="кри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ива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09C">
        <w:rPr>
          <w:spacing w:val="-5"/>
        </w:rPr>
        <w:t xml:space="preserve">  (кривая)</w:t>
      </w:r>
    </w:p>
    <w:p w:rsidR="00B0209C" w:rsidRDefault="00C37814" w:rsidP="00B0209C">
      <w:pPr>
        <w:numPr>
          <w:ilvl w:val="0"/>
          <w:numId w:val="1"/>
        </w:numPr>
        <w:rPr>
          <w:spacing w:val="-5"/>
        </w:rPr>
      </w:pPr>
      <w:r>
        <w:rPr>
          <w:noProof/>
          <w:spacing w:val="-5"/>
        </w:rPr>
        <w:drawing>
          <wp:inline distT="0" distB="0" distL="0" distR="0">
            <wp:extent cx="342900" cy="320040"/>
            <wp:effectExtent l="19050" t="0" r="0" b="0"/>
            <wp:docPr id="8" name="Рисунок 8" descr="фо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рм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09C">
        <w:rPr>
          <w:spacing w:val="-5"/>
        </w:rPr>
        <w:t xml:space="preserve"> (форма)</w:t>
      </w:r>
    </w:p>
    <w:p w:rsidR="00B0209C" w:rsidRDefault="00B0209C" w:rsidP="00B0209C">
      <w:pPr>
        <w:rPr>
          <w:spacing w:val="-5"/>
        </w:rPr>
      </w:pPr>
    </w:p>
    <w:p w:rsidR="00B0209C" w:rsidRPr="00E3177B" w:rsidRDefault="00B0209C" w:rsidP="00B0209C">
      <w:pPr>
        <w:rPr>
          <w:i/>
          <w:spacing w:val="-5"/>
        </w:rPr>
      </w:pPr>
      <w:r w:rsidRPr="00E3177B">
        <w:rPr>
          <w:i/>
          <w:spacing w:val="-5"/>
        </w:rPr>
        <w:t>По вертикали:</w:t>
      </w:r>
    </w:p>
    <w:p w:rsidR="00B0209C" w:rsidRDefault="00C37814" w:rsidP="00B0209C">
      <w:pPr>
        <w:numPr>
          <w:ilvl w:val="0"/>
          <w:numId w:val="2"/>
        </w:numPr>
        <w:rPr>
          <w:spacing w:val="-5"/>
        </w:rPr>
      </w:pPr>
      <w:r>
        <w:rPr>
          <w:noProof/>
          <w:spacing w:val="-5"/>
        </w:rPr>
        <w:drawing>
          <wp:inline distT="0" distB="0" distL="0" distR="0">
            <wp:extent cx="342900" cy="320040"/>
            <wp:effectExtent l="19050" t="0" r="0" b="0"/>
            <wp:docPr id="9" name="Рисунок 9" descr="зали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лив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09C">
        <w:rPr>
          <w:spacing w:val="-5"/>
        </w:rPr>
        <w:t xml:space="preserve">  (заливка)</w:t>
      </w:r>
    </w:p>
    <w:p w:rsidR="00B0209C" w:rsidRPr="00966A8D" w:rsidRDefault="00C37814" w:rsidP="00B0209C">
      <w:pPr>
        <w:numPr>
          <w:ilvl w:val="0"/>
          <w:numId w:val="2"/>
        </w:numPr>
        <w:rPr>
          <w:spacing w:val="-5"/>
        </w:rPr>
      </w:pPr>
      <w:r>
        <w:rPr>
          <w:noProof/>
        </w:rPr>
        <w:drawing>
          <wp:inline distT="0" distB="0" distL="0" distR="0">
            <wp:extent cx="342900" cy="320040"/>
            <wp:effectExtent l="19050" t="0" r="0" b="0"/>
            <wp:docPr id="10" name="Рисунок 10" descr="пе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ро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09C">
        <w:t xml:space="preserve">  (перо)</w:t>
      </w:r>
    </w:p>
    <w:p w:rsidR="00B0209C" w:rsidRPr="009D4470" w:rsidRDefault="00C37814" w:rsidP="00B0209C">
      <w:pPr>
        <w:numPr>
          <w:ilvl w:val="0"/>
          <w:numId w:val="2"/>
        </w:numPr>
        <w:rPr>
          <w:spacing w:val="-5"/>
        </w:rPr>
      </w:pPr>
      <w:r>
        <w:rPr>
          <w:noProof/>
        </w:rPr>
        <w:drawing>
          <wp:inline distT="0" distB="0" distL="0" distR="0">
            <wp:extent cx="342900" cy="312420"/>
            <wp:effectExtent l="19050" t="0" r="0" b="0"/>
            <wp:docPr id="11" name="Рисунок 11" descr="масшт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сштаб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09C">
        <w:t xml:space="preserve">  (масштаб)</w:t>
      </w:r>
    </w:p>
    <w:p w:rsidR="00B0209C" w:rsidRDefault="00C37814" w:rsidP="00B0209C">
      <w:pPr>
        <w:numPr>
          <w:ilvl w:val="0"/>
          <w:numId w:val="2"/>
        </w:numPr>
        <w:rPr>
          <w:spacing w:val="-5"/>
        </w:rPr>
      </w:pPr>
      <w:r>
        <w:rPr>
          <w:noProof/>
          <w:spacing w:val="-5"/>
        </w:rPr>
        <w:drawing>
          <wp:inline distT="0" distB="0" distL="0" distR="0">
            <wp:extent cx="342900" cy="320040"/>
            <wp:effectExtent l="19050" t="0" r="0" b="0"/>
            <wp:docPr id="12" name="Рисунок 12" descr="элип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элипс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09C">
        <w:rPr>
          <w:spacing w:val="-5"/>
        </w:rPr>
        <w:t xml:space="preserve"> (эллипс)</w:t>
      </w:r>
    </w:p>
    <w:p w:rsidR="00B0209C" w:rsidRPr="000B2BC1" w:rsidRDefault="00C37814" w:rsidP="00B0209C">
      <w:pPr>
        <w:numPr>
          <w:ilvl w:val="0"/>
          <w:numId w:val="2"/>
        </w:numPr>
        <w:rPr>
          <w:spacing w:val="-5"/>
        </w:rPr>
      </w:pPr>
      <w:r>
        <w:rPr>
          <w:noProof/>
        </w:rPr>
        <w:drawing>
          <wp:inline distT="0" distB="0" distL="0" distR="0">
            <wp:extent cx="342900" cy="320040"/>
            <wp:effectExtent l="19050" t="0" r="0" b="0"/>
            <wp:docPr id="13" name="Рисунок 13" descr="тек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екст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09C">
        <w:t xml:space="preserve">  (текст)</w:t>
      </w:r>
    </w:p>
    <w:p w:rsidR="00B0209C" w:rsidRPr="00BF0D87" w:rsidRDefault="00C37814" w:rsidP="00B0209C">
      <w:pPr>
        <w:numPr>
          <w:ilvl w:val="0"/>
          <w:numId w:val="2"/>
        </w:numPr>
        <w:rPr>
          <w:spacing w:val="-5"/>
        </w:rPr>
      </w:pPr>
      <w:r>
        <w:rPr>
          <w:noProof/>
        </w:rPr>
        <w:drawing>
          <wp:inline distT="0" distB="0" distL="0" distR="0">
            <wp:extent cx="335280" cy="312420"/>
            <wp:effectExtent l="19050" t="0" r="7620" b="0"/>
            <wp:docPr id="14" name="Рисунок 14" descr="лезв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езвие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09C">
        <w:t xml:space="preserve">  (лезвие)</w:t>
      </w:r>
    </w:p>
    <w:p w:rsidR="00B0209C" w:rsidRPr="009E2592" w:rsidRDefault="00C37814" w:rsidP="00B0209C">
      <w:pPr>
        <w:numPr>
          <w:ilvl w:val="0"/>
          <w:numId w:val="2"/>
        </w:numPr>
        <w:rPr>
          <w:spacing w:val="-5"/>
        </w:rPr>
      </w:pPr>
      <w:r>
        <w:rPr>
          <w:noProof/>
        </w:rPr>
        <w:drawing>
          <wp:inline distT="0" distB="0" distL="0" distR="0">
            <wp:extent cx="342900" cy="342900"/>
            <wp:effectExtent l="19050" t="0" r="0" b="0"/>
            <wp:docPr id="15" name="Рисунок 15" descr="р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ук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09C">
        <w:t xml:space="preserve">  (рука)</w:t>
      </w:r>
    </w:p>
    <w:p w:rsidR="00B0209C" w:rsidRDefault="00B0209C" w:rsidP="00B0209C">
      <w:pPr>
        <w:jc w:val="both"/>
        <w:rPr>
          <w:rStyle w:val="a3"/>
        </w:rPr>
      </w:pPr>
    </w:p>
    <w:p w:rsidR="00B0209C" w:rsidRDefault="00B0209C" w:rsidP="00B0209C">
      <w:pPr>
        <w:jc w:val="both"/>
        <w:rPr>
          <w:rStyle w:val="a3"/>
        </w:rPr>
      </w:pPr>
    </w:p>
    <w:p w:rsidR="00B0209C" w:rsidRDefault="00B0209C" w:rsidP="00B0209C">
      <w:pPr>
        <w:jc w:val="both"/>
        <w:rPr>
          <w:rStyle w:val="a3"/>
        </w:rPr>
      </w:pPr>
    </w:p>
    <w:p w:rsidR="00910FB4" w:rsidRDefault="00910FB4"/>
    <w:sectPr w:rsidR="00910FB4" w:rsidSect="00B020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60DA"/>
    <w:multiLevelType w:val="hybridMultilevel"/>
    <w:tmpl w:val="113EB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AF402D"/>
    <w:multiLevelType w:val="hybridMultilevel"/>
    <w:tmpl w:val="594E6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0209C"/>
    <w:rsid w:val="00910FB4"/>
    <w:rsid w:val="00B0209C"/>
    <w:rsid w:val="00C37814"/>
    <w:rsid w:val="00E8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09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B020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Krokoz™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Computer</dc:creator>
  <cp:lastModifiedBy>user</cp:lastModifiedBy>
  <cp:revision>2</cp:revision>
  <dcterms:created xsi:type="dcterms:W3CDTF">2013-02-19T11:51:00Z</dcterms:created>
  <dcterms:modified xsi:type="dcterms:W3CDTF">2013-02-19T11:51:00Z</dcterms:modified>
</cp:coreProperties>
</file>