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27" w:rsidRPr="00255FD4" w:rsidRDefault="000D1B20" w:rsidP="000D1B20">
      <w:pPr>
        <w:pStyle w:val="a3"/>
        <w:spacing w:before="13" w:beforeAutospacing="0" w:after="13" w:afterAutospacing="0" w:line="360" w:lineRule="auto"/>
        <w:rPr>
          <w:b/>
          <w:color w:val="000000"/>
          <w:sz w:val="28"/>
          <w:szCs w:val="28"/>
        </w:rPr>
      </w:pPr>
      <w:r>
        <w:rPr>
          <w:b/>
          <w:color w:val="000000"/>
          <w:sz w:val="28"/>
          <w:szCs w:val="28"/>
        </w:rPr>
        <w:t xml:space="preserve">                                                     </w:t>
      </w:r>
      <w:bookmarkStart w:id="0" w:name="_GoBack"/>
      <w:bookmarkEnd w:id="0"/>
      <w:r w:rsidR="00010C27">
        <w:rPr>
          <w:b/>
          <w:color w:val="000000"/>
          <w:sz w:val="28"/>
          <w:szCs w:val="28"/>
        </w:rPr>
        <w:t>Приложение 1</w:t>
      </w:r>
    </w:p>
    <w:p w:rsidR="00010C27" w:rsidRPr="00255FD4" w:rsidRDefault="00010C27" w:rsidP="00010C27">
      <w:pPr>
        <w:spacing w:line="360" w:lineRule="auto"/>
        <w:ind w:firstLine="720"/>
        <w:jc w:val="center"/>
        <w:rPr>
          <w:b/>
          <w:color w:val="000000"/>
          <w:sz w:val="28"/>
          <w:szCs w:val="28"/>
        </w:rPr>
      </w:pPr>
      <w:r>
        <w:rPr>
          <w:color w:val="000000"/>
          <w:sz w:val="28"/>
          <w:szCs w:val="28"/>
        </w:rPr>
        <w:t xml:space="preserve"> </w:t>
      </w:r>
      <w:r w:rsidRPr="00255FD4">
        <w:rPr>
          <w:b/>
          <w:color w:val="000000"/>
          <w:sz w:val="28"/>
          <w:szCs w:val="28"/>
        </w:rPr>
        <w:t>Рисуночный тест Гулинаф-Харриса «Нарисуй человека»</w:t>
      </w:r>
    </w:p>
    <w:p w:rsidR="00010C27" w:rsidRPr="00255FD4" w:rsidRDefault="005B5426" w:rsidP="00010C27">
      <w:pPr>
        <w:spacing w:line="360" w:lineRule="auto"/>
        <w:ind w:firstLine="720"/>
        <w:jc w:val="both"/>
        <w:rPr>
          <w:sz w:val="28"/>
          <w:szCs w:val="28"/>
        </w:rPr>
      </w:pPr>
      <w:hyperlink r:id="rId7" w:history="1">
        <w:r w:rsidR="00010C27" w:rsidRPr="00255FD4">
          <w:rPr>
            <w:rStyle w:val="a4"/>
            <w:color w:val="auto"/>
            <w:sz w:val="28"/>
            <w:szCs w:val="28"/>
            <w:u w:val="none"/>
          </w:rPr>
          <w:t>Инструкция</w:t>
        </w:r>
      </w:hyperlink>
    </w:p>
    <w:p w:rsidR="00010C27" w:rsidRPr="00255FD4" w:rsidRDefault="00010C27" w:rsidP="00010C27">
      <w:pPr>
        <w:spacing w:line="360" w:lineRule="auto"/>
        <w:ind w:firstLine="720"/>
        <w:jc w:val="both"/>
        <w:rPr>
          <w:sz w:val="28"/>
          <w:szCs w:val="28"/>
        </w:rPr>
      </w:pPr>
      <w:r w:rsidRPr="00255FD4">
        <w:rPr>
          <w:sz w:val="28"/>
          <w:szCs w:val="28"/>
        </w:rPr>
        <w:t>Особенности проведения процедуры исследования.</w:t>
      </w:r>
    </w:p>
    <w:p w:rsidR="00010C27" w:rsidRPr="00255FD4" w:rsidRDefault="00010C27" w:rsidP="00010C27">
      <w:pPr>
        <w:spacing w:line="360" w:lineRule="auto"/>
        <w:ind w:firstLine="720"/>
        <w:jc w:val="both"/>
        <w:rPr>
          <w:sz w:val="28"/>
          <w:szCs w:val="28"/>
        </w:rPr>
      </w:pPr>
      <w:r w:rsidRPr="00255FD4">
        <w:rPr>
          <w:sz w:val="28"/>
          <w:szCs w:val="28"/>
        </w:rPr>
        <w:t>Ребенку выдается лист белой бумаги стандартного формата и один простой карандаш. Годится и обычная писчая бумага, но предпочтительно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p>
    <w:p w:rsidR="00010C27" w:rsidRPr="00255FD4" w:rsidRDefault="00010C27" w:rsidP="00010C27">
      <w:pPr>
        <w:spacing w:line="360" w:lineRule="auto"/>
        <w:ind w:firstLine="720"/>
        <w:jc w:val="both"/>
        <w:rPr>
          <w:sz w:val="28"/>
          <w:szCs w:val="28"/>
        </w:rPr>
      </w:pPr>
      <w:r w:rsidRPr="00255FD4">
        <w:rPr>
          <w:sz w:val="28"/>
          <w:szCs w:val="28"/>
        </w:rPr>
        <w:t>Ребенка просят «как можно лучше» нарисовать человека («мужчину», «дяденьку»).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010C27" w:rsidRPr="00255FD4" w:rsidRDefault="00010C27" w:rsidP="00010C27">
      <w:pPr>
        <w:spacing w:line="360" w:lineRule="auto"/>
        <w:ind w:firstLine="720"/>
        <w:jc w:val="both"/>
        <w:rPr>
          <w:sz w:val="28"/>
          <w:szCs w:val="28"/>
        </w:rPr>
      </w:pPr>
      <w:r w:rsidRPr="00255FD4">
        <w:rPr>
          <w:sz w:val="28"/>
          <w:szCs w:val="28"/>
        </w:rPr>
        <w:t>По завершении рисования проводится дополнительная беседа с ребенком, в которой уточняются непонятые детали и особенности изображения.</w:t>
      </w:r>
    </w:p>
    <w:p w:rsidR="00010C27" w:rsidRPr="00255FD4" w:rsidRDefault="00010C27" w:rsidP="00010C27">
      <w:pPr>
        <w:spacing w:line="360" w:lineRule="auto"/>
        <w:ind w:firstLine="720"/>
        <w:jc w:val="both"/>
        <w:rPr>
          <w:sz w:val="28"/>
          <w:szCs w:val="28"/>
        </w:rPr>
      </w:pPr>
      <w:r w:rsidRPr="00255FD4">
        <w:rPr>
          <w:sz w:val="28"/>
          <w:szCs w:val="28"/>
        </w:rPr>
        <w:t>Тестирование - предпочтительно индивидуальное. Для дошкольников - исключительно индивидуальное.</w:t>
      </w:r>
    </w:p>
    <w:p w:rsidR="00010C27" w:rsidRPr="00255FD4" w:rsidRDefault="005B5426" w:rsidP="00010C27">
      <w:pPr>
        <w:spacing w:line="360" w:lineRule="auto"/>
        <w:ind w:firstLine="720"/>
        <w:jc w:val="both"/>
        <w:rPr>
          <w:sz w:val="28"/>
          <w:szCs w:val="28"/>
        </w:rPr>
      </w:pPr>
      <w:hyperlink r:id="rId8" w:history="1">
        <w:r w:rsidR="00010C27" w:rsidRPr="00255FD4">
          <w:rPr>
            <w:rStyle w:val="a4"/>
            <w:color w:val="auto"/>
            <w:sz w:val="28"/>
            <w:szCs w:val="28"/>
            <w:u w:val="none"/>
          </w:rPr>
          <w:t>Ключи</w:t>
        </w:r>
      </w:hyperlink>
    </w:p>
    <w:p w:rsidR="00010C27" w:rsidRPr="00255FD4" w:rsidRDefault="00010C27" w:rsidP="00010C27">
      <w:pPr>
        <w:spacing w:line="360" w:lineRule="auto"/>
        <w:ind w:firstLine="720"/>
        <w:jc w:val="both"/>
        <w:rPr>
          <w:sz w:val="28"/>
          <w:szCs w:val="28"/>
        </w:rPr>
      </w:pPr>
      <w:r w:rsidRPr="00255FD4">
        <w:rPr>
          <w:sz w:val="28"/>
          <w:szCs w:val="28"/>
        </w:rPr>
        <w:t>Шкала признаков для оценки рисунка содержит 73 пункта. За выполнение каждого пункта начисляется 1 балл, за несоответствие критерию - 0 баллов. В итоге подсчитывается суммарная оценка.</w:t>
      </w:r>
    </w:p>
    <w:p w:rsidR="00010C27" w:rsidRPr="00255FD4" w:rsidRDefault="00010C27" w:rsidP="00010C27">
      <w:pPr>
        <w:spacing w:line="360" w:lineRule="auto"/>
        <w:ind w:firstLine="720"/>
        <w:jc w:val="both"/>
        <w:rPr>
          <w:sz w:val="28"/>
          <w:szCs w:val="28"/>
        </w:rPr>
      </w:pPr>
      <w:r w:rsidRPr="00255FD4">
        <w:rPr>
          <w:sz w:val="28"/>
          <w:szCs w:val="28"/>
        </w:rPr>
        <w:t>Критерии оценки (признаки и их характеристики).</w:t>
      </w:r>
    </w:p>
    <w:p w:rsidR="00010C27" w:rsidRPr="00255FD4" w:rsidRDefault="00010C27" w:rsidP="00010C27">
      <w:pPr>
        <w:spacing w:line="360" w:lineRule="auto"/>
        <w:ind w:firstLine="720"/>
        <w:jc w:val="both"/>
        <w:rPr>
          <w:sz w:val="28"/>
          <w:szCs w:val="28"/>
        </w:rPr>
      </w:pPr>
      <w:r w:rsidRPr="00255FD4">
        <w:rPr>
          <w:sz w:val="28"/>
          <w:szCs w:val="28"/>
        </w:rPr>
        <w:t>1. Голова. Засчитывается любое достаточно ясное изображение головы независимо от формы (окружность, неправильная окружность, овал). Черты лица, не ограниченные контуром головы, не засчитываются.</w:t>
      </w:r>
    </w:p>
    <w:p w:rsidR="00010C27" w:rsidRPr="00255FD4" w:rsidRDefault="00010C27" w:rsidP="00010C27">
      <w:pPr>
        <w:spacing w:line="360" w:lineRule="auto"/>
        <w:ind w:firstLine="720"/>
        <w:jc w:val="both"/>
        <w:rPr>
          <w:sz w:val="28"/>
          <w:szCs w:val="28"/>
        </w:rPr>
      </w:pPr>
      <w:r w:rsidRPr="00255FD4">
        <w:rPr>
          <w:sz w:val="28"/>
          <w:szCs w:val="28"/>
        </w:rPr>
        <w:t>2. Шея. Засчитывается любое ясное изображение данной части тела, отличной от головы и туловища. Прямое сочленение головы и туловища не засчитывается.</w:t>
      </w:r>
    </w:p>
    <w:p w:rsidR="00010C27" w:rsidRPr="00255FD4" w:rsidRDefault="00010C27" w:rsidP="00010C27">
      <w:pPr>
        <w:spacing w:line="360" w:lineRule="auto"/>
        <w:ind w:firstLine="720"/>
        <w:jc w:val="both"/>
        <w:rPr>
          <w:sz w:val="28"/>
          <w:szCs w:val="28"/>
        </w:rPr>
      </w:pPr>
      <w:r w:rsidRPr="00255FD4">
        <w:rPr>
          <w:sz w:val="28"/>
          <w:szCs w:val="28"/>
        </w:rPr>
        <w:t>3. Шея; два измерения. Очертания шеи, не прерываясь, переходят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p>
    <w:p w:rsidR="00010C27" w:rsidRPr="00255FD4" w:rsidRDefault="00010C27" w:rsidP="00010C27">
      <w:pPr>
        <w:spacing w:line="360" w:lineRule="auto"/>
        <w:ind w:firstLine="720"/>
        <w:jc w:val="both"/>
        <w:rPr>
          <w:sz w:val="28"/>
          <w:szCs w:val="28"/>
        </w:rPr>
      </w:pPr>
      <w:r w:rsidRPr="00255FD4">
        <w:rPr>
          <w:sz w:val="28"/>
          <w:szCs w:val="28"/>
        </w:rPr>
        <w:lastRenderedPageBreak/>
        <w:t>4. Глаза. Если нарисован хотя бы один глаз — то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010C27" w:rsidRPr="00255FD4" w:rsidRDefault="00010C27" w:rsidP="00010C27">
      <w:pPr>
        <w:spacing w:line="360" w:lineRule="auto"/>
        <w:ind w:firstLine="720"/>
        <w:jc w:val="both"/>
        <w:rPr>
          <w:sz w:val="28"/>
          <w:szCs w:val="28"/>
        </w:rPr>
      </w:pPr>
      <w:r w:rsidRPr="00255FD4">
        <w:rPr>
          <w:sz w:val="28"/>
          <w:szCs w:val="28"/>
        </w:rPr>
        <w:t>5. Детали глаза: брови, ресницы. Показаны брови или ресницы, или то и другое одновременно.</w:t>
      </w:r>
    </w:p>
    <w:p w:rsidR="00010C27" w:rsidRPr="00255FD4" w:rsidRDefault="00010C27" w:rsidP="00010C27">
      <w:pPr>
        <w:spacing w:line="360" w:lineRule="auto"/>
        <w:ind w:firstLine="720"/>
        <w:jc w:val="both"/>
        <w:rPr>
          <w:sz w:val="28"/>
          <w:szCs w:val="28"/>
        </w:rPr>
      </w:pPr>
      <w:r w:rsidRPr="00255FD4">
        <w:rPr>
          <w:sz w:val="28"/>
          <w:szCs w:val="28"/>
        </w:rPr>
        <w:t>6. Детали глаза: зрачок. Любое явное указание на зрачок или радужную оболочку, помимо глаза. Если показаны два глаза, должны присутствовать оба зрачка.</w:t>
      </w:r>
    </w:p>
    <w:p w:rsidR="00010C27" w:rsidRPr="00255FD4" w:rsidRDefault="00010C27" w:rsidP="00010C27">
      <w:pPr>
        <w:spacing w:line="360" w:lineRule="auto"/>
        <w:ind w:firstLine="720"/>
        <w:jc w:val="both"/>
        <w:rPr>
          <w:sz w:val="28"/>
          <w:szCs w:val="28"/>
        </w:rPr>
      </w:pPr>
      <w:r w:rsidRPr="00255FD4">
        <w:rPr>
          <w:sz w:val="28"/>
          <w:szCs w:val="28"/>
        </w:rPr>
        <w:t>7. Детали глаза: пропорции.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w:t>
      </w:r>
    </w:p>
    <w:p w:rsidR="00010C27" w:rsidRPr="00255FD4" w:rsidRDefault="00010C27" w:rsidP="00010C27">
      <w:pPr>
        <w:spacing w:line="360" w:lineRule="auto"/>
        <w:ind w:firstLine="720"/>
        <w:jc w:val="both"/>
        <w:rPr>
          <w:sz w:val="28"/>
          <w:szCs w:val="28"/>
        </w:rPr>
      </w:pPr>
      <w:r w:rsidRPr="00255FD4">
        <w:rPr>
          <w:sz w:val="28"/>
          <w:szCs w:val="28"/>
        </w:rPr>
        <w:t>8. Детали глаза: взгляд. Анфас: глаза явно «смотрят». Не должно быть ни конвергенции, ни дивергенции зрачков ни по горизонтали, ни по вертикали.</w:t>
      </w:r>
    </w:p>
    <w:p w:rsidR="00010C27" w:rsidRPr="00255FD4" w:rsidRDefault="00010C27" w:rsidP="00010C27">
      <w:pPr>
        <w:spacing w:line="360" w:lineRule="auto"/>
        <w:ind w:firstLine="720"/>
        <w:jc w:val="both"/>
        <w:rPr>
          <w:sz w:val="28"/>
          <w:szCs w:val="28"/>
        </w:rPr>
      </w:pPr>
      <w:r w:rsidRPr="00255FD4">
        <w:rPr>
          <w:sz w:val="28"/>
          <w:szCs w:val="28"/>
        </w:rPr>
        <w:t>Профиль: глаза должны быть показаны либо как в предшествовавшем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010C27" w:rsidRPr="00255FD4" w:rsidRDefault="00010C27" w:rsidP="00010C27">
      <w:pPr>
        <w:spacing w:line="360" w:lineRule="auto"/>
        <w:ind w:firstLine="720"/>
        <w:jc w:val="both"/>
        <w:rPr>
          <w:sz w:val="28"/>
          <w:szCs w:val="28"/>
        </w:rPr>
      </w:pPr>
      <w:r w:rsidRPr="00255FD4">
        <w:rPr>
          <w:sz w:val="28"/>
          <w:szCs w:val="28"/>
        </w:rPr>
        <w:t>9. Hoc. Любой способ изображения носа. В «смешанных профилях» очко засчитывается даже если нарисовано два носа.</w:t>
      </w:r>
    </w:p>
    <w:p w:rsidR="00010C27" w:rsidRPr="00255FD4" w:rsidRDefault="00010C27" w:rsidP="00010C27">
      <w:pPr>
        <w:spacing w:line="360" w:lineRule="auto"/>
        <w:ind w:firstLine="720"/>
        <w:jc w:val="both"/>
        <w:rPr>
          <w:sz w:val="28"/>
          <w:szCs w:val="28"/>
        </w:rPr>
      </w:pPr>
      <w:r w:rsidRPr="00255FD4">
        <w:rPr>
          <w:sz w:val="28"/>
          <w:szCs w:val="28"/>
        </w:rPr>
        <w:t>10. Hoc, два измерения. Анфас: засчитывается любая попытка нарисовать нос двумерным, если длина носа больше ширины его основания.</w:t>
      </w:r>
    </w:p>
    <w:p w:rsidR="00010C27" w:rsidRPr="00255FD4" w:rsidRDefault="00010C27" w:rsidP="00010C27">
      <w:pPr>
        <w:spacing w:line="360" w:lineRule="auto"/>
        <w:ind w:firstLine="720"/>
        <w:jc w:val="both"/>
        <w:rPr>
          <w:sz w:val="28"/>
          <w:szCs w:val="28"/>
        </w:rPr>
      </w:pPr>
      <w:r w:rsidRPr="00255FD4">
        <w:rPr>
          <w:sz w:val="28"/>
          <w:szCs w:val="28"/>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010C27" w:rsidRPr="00255FD4" w:rsidRDefault="00010C27" w:rsidP="00010C27">
      <w:pPr>
        <w:spacing w:line="360" w:lineRule="auto"/>
        <w:ind w:firstLine="720"/>
        <w:jc w:val="both"/>
        <w:rPr>
          <w:sz w:val="28"/>
          <w:szCs w:val="28"/>
        </w:rPr>
      </w:pPr>
      <w:r w:rsidRPr="00255FD4">
        <w:rPr>
          <w:sz w:val="28"/>
          <w:szCs w:val="28"/>
        </w:rPr>
        <w:t>11. Рот. Любое изображение.</w:t>
      </w:r>
    </w:p>
    <w:p w:rsidR="00010C27" w:rsidRPr="00255FD4" w:rsidRDefault="00010C27" w:rsidP="00010C27">
      <w:pPr>
        <w:spacing w:line="360" w:lineRule="auto"/>
        <w:ind w:firstLine="720"/>
        <w:jc w:val="both"/>
        <w:rPr>
          <w:sz w:val="28"/>
          <w:szCs w:val="28"/>
        </w:rPr>
      </w:pPr>
      <w:r w:rsidRPr="00255FD4">
        <w:rPr>
          <w:sz w:val="28"/>
          <w:szCs w:val="28"/>
        </w:rPr>
        <w:t>12. Губы, два измерения. Анфас: ясно изображены верхняя и нижняя губа.</w:t>
      </w:r>
    </w:p>
    <w:p w:rsidR="00010C27" w:rsidRPr="00255FD4" w:rsidRDefault="00010C27" w:rsidP="00010C27">
      <w:pPr>
        <w:spacing w:line="360" w:lineRule="auto"/>
        <w:ind w:firstLine="720"/>
        <w:jc w:val="both"/>
        <w:rPr>
          <w:sz w:val="28"/>
          <w:szCs w:val="28"/>
        </w:rPr>
      </w:pPr>
      <w:r w:rsidRPr="00255FD4">
        <w:rPr>
          <w:sz w:val="28"/>
          <w:szCs w:val="28"/>
        </w:rPr>
        <w:t>13. Hoc и губы, два измерения. Дается дополнительное очко, если выполнены пункты 10 и 12.</w:t>
      </w:r>
    </w:p>
    <w:p w:rsidR="00010C27" w:rsidRPr="00255FD4" w:rsidRDefault="00010C27" w:rsidP="00010C27">
      <w:pPr>
        <w:spacing w:line="360" w:lineRule="auto"/>
        <w:ind w:firstLine="720"/>
        <w:jc w:val="both"/>
        <w:rPr>
          <w:sz w:val="28"/>
          <w:szCs w:val="28"/>
        </w:rPr>
      </w:pPr>
      <w:r w:rsidRPr="00255FD4">
        <w:rPr>
          <w:sz w:val="28"/>
          <w:szCs w:val="28"/>
        </w:rPr>
        <w:lastRenderedPageBreak/>
        <w:t>14. Подбородок и лоб.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w:t>
      </w:r>
    </w:p>
    <w:p w:rsidR="00010C27" w:rsidRPr="00255FD4" w:rsidRDefault="00010C27" w:rsidP="00010C27">
      <w:pPr>
        <w:spacing w:line="360" w:lineRule="auto"/>
        <w:ind w:firstLine="720"/>
        <w:jc w:val="both"/>
        <w:rPr>
          <w:sz w:val="28"/>
          <w:szCs w:val="28"/>
        </w:rPr>
      </w:pPr>
      <w:r w:rsidRPr="00255FD4">
        <w:rPr>
          <w:sz w:val="28"/>
          <w:szCs w:val="28"/>
        </w:rPr>
        <w:t>15. Подбородок.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при изображении профиля.) Четко отделен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начислять очко по данному пункту.</w:t>
      </w:r>
    </w:p>
    <w:p w:rsidR="00010C27" w:rsidRPr="00255FD4" w:rsidRDefault="00010C27" w:rsidP="00010C27">
      <w:pPr>
        <w:spacing w:line="360" w:lineRule="auto"/>
        <w:ind w:firstLine="720"/>
        <w:jc w:val="both"/>
        <w:rPr>
          <w:sz w:val="28"/>
          <w:szCs w:val="28"/>
        </w:rPr>
      </w:pPr>
      <w:r w:rsidRPr="00255FD4">
        <w:rPr>
          <w:sz w:val="28"/>
          <w:szCs w:val="28"/>
        </w:rPr>
        <w:t>16. Показана линия челюсти. Анфас: поперек шеи проходит линия челюсти и подбородка, причем она не должна быть квадратной формы. Шея должна быть достаточно широкой, а подбородок достаточно заостренным, чтобы линия челюсти образовала острый угол с линией шеи. Оценка строгая.</w:t>
      </w:r>
    </w:p>
    <w:p w:rsidR="00010C27" w:rsidRPr="00255FD4" w:rsidRDefault="00010C27" w:rsidP="00010C27">
      <w:pPr>
        <w:spacing w:line="360" w:lineRule="auto"/>
        <w:ind w:firstLine="720"/>
        <w:jc w:val="both"/>
        <w:rPr>
          <w:sz w:val="28"/>
          <w:szCs w:val="28"/>
        </w:rPr>
      </w:pPr>
      <w:r w:rsidRPr="00255FD4">
        <w:rPr>
          <w:sz w:val="28"/>
          <w:szCs w:val="28"/>
        </w:rPr>
        <w:t>Профиль: линия челюсти идет по направлению к уху.</w:t>
      </w:r>
    </w:p>
    <w:p w:rsidR="00010C27" w:rsidRPr="00255FD4" w:rsidRDefault="00010C27" w:rsidP="00010C27">
      <w:pPr>
        <w:spacing w:line="360" w:lineRule="auto"/>
        <w:ind w:firstLine="720"/>
        <w:jc w:val="both"/>
        <w:rPr>
          <w:sz w:val="28"/>
          <w:szCs w:val="28"/>
        </w:rPr>
      </w:pPr>
      <w:r w:rsidRPr="00255FD4">
        <w:rPr>
          <w:sz w:val="28"/>
          <w:szCs w:val="28"/>
        </w:rPr>
        <w:t>17. Переносица.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уже основания.</w:t>
      </w:r>
    </w:p>
    <w:p w:rsidR="00010C27" w:rsidRPr="00255FD4" w:rsidRDefault="00010C27" w:rsidP="00010C27">
      <w:pPr>
        <w:spacing w:line="360" w:lineRule="auto"/>
        <w:ind w:firstLine="720"/>
        <w:jc w:val="both"/>
        <w:rPr>
          <w:sz w:val="28"/>
          <w:szCs w:val="28"/>
        </w:rPr>
      </w:pPr>
      <w:r w:rsidRPr="00255FD4">
        <w:rPr>
          <w:sz w:val="28"/>
          <w:szCs w:val="28"/>
        </w:rPr>
        <w:t>18. Волосы I. Засчитывается любое, даже самое грубое изображение волос.</w:t>
      </w:r>
    </w:p>
    <w:p w:rsidR="00010C27" w:rsidRPr="00255FD4" w:rsidRDefault="00010C27" w:rsidP="00010C27">
      <w:pPr>
        <w:spacing w:line="360" w:lineRule="auto"/>
        <w:ind w:firstLine="720"/>
        <w:jc w:val="both"/>
        <w:rPr>
          <w:sz w:val="28"/>
          <w:szCs w:val="28"/>
        </w:rPr>
      </w:pPr>
      <w:r w:rsidRPr="00255FD4">
        <w:rPr>
          <w:sz w:val="28"/>
          <w:szCs w:val="28"/>
        </w:rPr>
        <w:t>19. Волосы II. Волосы показаны не просто мазней или каракулями. Однако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010C27" w:rsidRPr="00255FD4" w:rsidRDefault="00010C27" w:rsidP="00010C27">
      <w:pPr>
        <w:spacing w:line="360" w:lineRule="auto"/>
        <w:ind w:firstLine="720"/>
        <w:jc w:val="both"/>
        <w:rPr>
          <w:sz w:val="28"/>
          <w:szCs w:val="28"/>
        </w:rPr>
      </w:pPr>
      <w:r w:rsidRPr="00255FD4">
        <w:rPr>
          <w:sz w:val="28"/>
          <w:szCs w:val="28"/>
        </w:rPr>
        <w:t>20. Волосы III.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010C27" w:rsidRPr="00255FD4" w:rsidRDefault="00010C27" w:rsidP="00010C27">
      <w:pPr>
        <w:spacing w:line="360" w:lineRule="auto"/>
        <w:ind w:firstLine="720"/>
        <w:jc w:val="both"/>
        <w:rPr>
          <w:sz w:val="28"/>
          <w:szCs w:val="28"/>
        </w:rPr>
      </w:pPr>
      <w:r w:rsidRPr="00255FD4">
        <w:rPr>
          <w:sz w:val="28"/>
          <w:szCs w:val="28"/>
        </w:rPr>
        <w:lastRenderedPageBreak/>
        <w:t>21. Волосы IV. Тщательное изображение волос; показано направление прядей. Пункт 21 не засчитывается, если рисунок ребенка не удовлетворяет требованиям пункта 20. Это признак более высокого ранга.</w:t>
      </w:r>
    </w:p>
    <w:p w:rsidR="00010C27" w:rsidRPr="00255FD4" w:rsidRDefault="00010C27" w:rsidP="00010C27">
      <w:pPr>
        <w:spacing w:line="360" w:lineRule="auto"/>
        <w:ind w:firstLine="720"/>
        <w:jc w:val="both"/>
        <w:rPr>
          <w:sz w:val="28"/>
          <w:szCs w:val="28"/>
        </w:rPr>
      </w:pPr>
      <w:r w:rsidRPr="00255FD4">
        <w:rPr>
          <w:sz w:val="28"/>
          <w:szCs w:val="28"/>
        </w:rPr>
        <w:t>22. Уши. Любое изображение ушей.</w:t>
      </w:r>
    </w:p>
    <w:p w:rsidR="00010C27" w:rsidRPr="00255FD4" w:rsidRDefault="00010C27" w:rsidP="00010C27">
      <w:pPr>
        <w:spacing w:line="360" w:lineRule="auto"/>
        <w:ind w:firstLine="720"/>
        <w:jc w:val="both"/>
        <w:rPr>
          <w:sz w:val="28"/>
          <w:szCs w:val="28"/>
        </w:rPr>
      </w:pPr>
      <w:r w:rsidRPr="00255FD4">
        <w:rPr>
          <w:sz w:val="28"/>
          <w:szCs w:val="28"/>
        </w:rPr>
        <w:t>23. Уши: пропорции и расположение.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p>
    <w:p w:rsidR="00010C27" w:rsidRPr="00255FD4" w:rsidRDefault="00010C27" w:rsidP="00010C27">
      <w:pPr>
        <w:spacing w:line="360" w:lineRule="auto"/>
        <w:ind w:firstLine="720"/>
        <w:jc w:val="both"/>
        <w:rPr>
          <w:sz w:val="28"/>
          <w:szCs w:val="28"/>
        </w:rPr>
      </w:pPr>
      <w:r w:rsidRPr="00255FD4">
        <w:rPr>
          <w:sz w:val="28"/>
          <w:szCs w:val="28"/>
        </w:rPr>
        <w:t>Анфас: верхняя часть уха должна отходить от линии черепа, оба уха должны расширяться в сторону основания.</w:t>
      </w:r>
    </w:p>
    <w:p w:rsidR="00010C27" w:rsidRPr="00255FD4" w:rsidRDefault="00010C27" w:rsidP="00010C27">
      <w:pPr>
        <w:spacing w:line="360" w:lineRule="auto"/>
        <w:ind w:firstLine="720"/>
        <w:jc w:val="both"/>
        <w:rPr>
          <w:sz w:val="28"/>
          <w:szCs w:val="28"/>
        </w:rPr>
      </w:pPr>
      <w:r w:rsidRPr="00255FD4">
        <w:rPr>
          <w:sz w:val="28"/>
          <w:szCs w:val="28"/>
        </w:rPr>
        <w:t>Профиль: должна быть показана какая-нибудь деталь уха, например, слуховой канал может быть изображен точкой. Ушная раковина должна расширяться в сторону затылка.</w:t>
      </w:r>
    </w:p>
    <w:p w:rsidR="00010C27" w:rsidRPr="00255FD4" w:rsidRDefault="00010C27" w:rsidP="00010C27">
      <w:pPr>
        <w:spacing w:line="360" w:lineRule="auto"/>
        <w:ind w:firstLine="720"/>
        <w:jc w:val="both"/>
        <w:rPr>
          <w:sz w:val="28"/>
          <w:szCs w:val="28"/>
        </w:rPr>
      </w:pPr>
      <w:r w:rsidRPr="00255FD4">
        <w:rPr>
          <w:sz w:val="28"/>
          <w:szCs w:val="28"/>
        </w:rPr>
        <w:t>Примечание: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p>
    <w:p w:rsidR="00010C27" w:rsidRPr="00255FD4" w:rsidRDefault="00010C27" w:rsidP="00010C27">
      <w:pPr>
        <w:spacing w:line="360" w:lineRule="auto"/>
        <w:ind w:firstLine="720"/>
        <w:jc w:val="both"/>
        <w:rPr>
          <w:sz w:val="28"/>
          <w:szCs w:val="28"/>
        </w:rPr>
      </w:pPr>
      <w:r w:rsidRPr="00255FD4">
        <w:rPr>
          <w:sz w:val="28"/>
          <w:szCs w:val="28"/>
        </w:rPr>
        <w:t>24. Пальцы.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пальца.</w:t>
      </w:r>
    </w:p>
    <w:p w:rsidR="00010C27" w:rsidRPr="00255FD4" w:rsidRDefault="00010C27" w:rsidP="00010C27">
      <w:pPr>
        <w:spacing w:line="360" w:lineRule="auto"/>
        <w:ind w:firstLine="720"/>
        <w:jc w:val="both"/>
        <w:rPr>
          <w:sz w:val="28"/>
          <w:szCs w:val="28"/>
        </w:rPr>
      </w:pPr>
      <w:r w:rsidRPr="00255FD4">
        <w:rPr>
          <w:sz w:val="28"/>
          <w:szCs w:val="28"/>
        </w:rPr>
        <w:t>25. Показано правильное количество пальцев. Если нарисованы две кисти, необходимо, чтобы на обеих было по пять пальцев. В «эскизных» рисунках более старших детей очки засчитываются, даже если нельзя четко разглядеть все пять пальцев.</w:t>
      </w:r>
    </w:p>
    <w:p w:rsidR="00010C27" w:rsidRPr="00255FD4" w:rsidRDefault="00010C27" w:rsidP="00010C27">
      <w:pPr>
        <w:spacing w:line="360" w:lineRule="auto"/>
        <w:ind w:firstLine="720"/>
        <w:jc w:val="both"/>
        <w:rPr>
          <w:sz w:val="28"/>
          <w:szCs w:val="28"/>
        </w:rPr>
      </w:pPr>
      <w:r w:rsidRPr="00255FD4">
        <w:rPr>
          <w:sz w:val="28"/>
          <w:szCs w:val="28"/>
        </w:rPr>
        <w:t>26. Правильные детали пальцев. «Виноградины» или «палочки» не засчитываются. Длина пальцев должна отчетливо превышать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p>
    <w:p w:rsidR="00010C27" w:rsidRPr="00255FD4" w:rsidRDefault="00010C27" w:rsidP="00010C27">
      <w:pPr>
        <w:spacing w:line="360" w:lineRule="auto"/>
        <w:ind w:firstLine="720"/>
        <w:jc w:val="both"/>
        <w:rPr>
          <w:sz w:val="28"/>
          <w:szCs w:val="28"/>
        </w:rPr>
      </w:pPr>
      <w:r w:rsidRPr="00255FD4">
        <w:rPr>
          <w:sz w:val="28"/>
          <w:szCs w:val="28"/>
        </w:rPr>
        <w:lastRenderedPageBreak/>
        <w:t>27. Противопоставление большого пальца.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p>
    <w:p w:rsidR="00010C27" w:rsidRPr="00255FD4" w:rsidRDefault="00010C27" w:rsidP="00010C27">
      <w:pPr>
        <w:spacing w:line="360" w:lineRule="auto"/>
        <w:ind w:firstLine="720"/>
        <w:jc w:val="both"/>
        <w:rPr>
          <w:sz w:val="28"/>
          <w:szCs w:val="28"/>
        </w:rPr>
      </w:pPr>
      <w:r w:rsidRPr="00255FD4">
        <w:rPr>
          <w:sz w:val="28"/>
          <w:szCs w:val="28"/>
        </w:rPr>
        <w:t>28. Кисти.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обеих.</w:t>
      </w:r>
    </w:p>
    <w:p w:rsidR="00010C27" w:rsidRPr="00255FD4" w:rsidRDefault="00010C27" w:rsidP="00010C27">
      <w:pPr>
        <w:spacing w:line="360" w:lineRule="auto"/>
        <w:ind w:firstLine="720"/>
        <w:jc w:val="both"/>
        <w:rPr>
          <w:sz w:val="28"/>
          <w:szCs w:val="28"/>
        </w:rPr>
      </w:pPr>
      <w:r w:rsidRPr="00255FD4">
        <w:rPr>
          <w:sz w:val="28"/>
          <w:szCs w:val="28"/>
        </w:rPr>
        <w:t>29. Нарисовано запястье или лодыжка.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p>
    <w:p w:rsidR="00010C27" w:rsidRPr="00255FD4" w:rsidRDefault="00010C27" w:rsidP="00010C27">
      <w:pPr>
        <w:spacing w:line="360" w:lineRule="auto"/>
        <w:ind w:firstLine="720"/>
        <w:jc w:val="both"/>
        <w:rPr>
          <w:sz w:val="28"/>
          <w:szCs w:val="28"/>
        </w:rPr>
      </w:pPr>
      <w:r w:rsidRPr="00255FD4">
        <w:rPr>
          <w:sz w:val="28"/>
          <w:szCs w:val="28"/>
        </w:rPr>
        <w:t>30. Руки.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засчитывать и одну руку.</w:t>
      </w:r>
    </w:p>
    <w:p w:rsidR="00010C27" w:rsidRPr="00255FD4" w:rsidRDefault="00010C27" w:rsidP="00010C27">
      <w:pPr>
        <w:spacing w:line="360" w:lineRule="auto"/>
        <w:ind w:firstLine="720"/>
        <w:jc w:val="both"/>
        <w:rPr>
          <w:sz w:val="28"/>
          <w:szCs w:val="28"/>
        </w:rPr>
      </w:pPr>
      <w:r w:rsidRPr="00255FD4">
        <w:rPr>
          <w:sz w:val="28"/>
          <w:szCs w:val="28"/>
        </w:rPr>
        <w:t xml:space="preserve">31. Плечи I. 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w:t>
      </w:r>
      <w:r w:rsidRPr="00255FD4">
        <w:rPr>
          <w:sz w:val="28"/>
          <w:szCs w:val="28"/>
        </w:rPr>
        <w:lastRenderedPageBreak/>
        <w:t>указание на резкое расширение туловища ниже шеи, которое образуется лопаткой или ключицей. Туловище четкой квадратной или прямоугольно формы не засчитывается, но если углы закруглены, очко дается.</w:t>
      </w:r>
    </w:p>
    <w:p w:rsidR="00010C27" w:rsidRPr="00255FD4" w:rsidRDefault="00010C27" w:rsidP="00010C27">
      <w:pPr>
        <w:spacing w:line="360" w:lineRule="auto"/>
        <w:ind w:firstLine="720"/>
        <w:jc w:val="both"/>
        <w:rPr>
          <w:sz w:val="28"/>
          <w:szCs w:val="28"/>
        </w:rPr>
      </w:pPr>
      <w:r w:rsidRPr="00255FD4">
        <w:rPr>
          <w:sz w:val="28"/>
          <w:szCs w:val="28"/>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010C27" w:rsidRPr="00255FD4" w:rsidRDefault="00010C27" w:rsidP="00010C27">
      <w:pPr>
        <w:spacing w:line="360" w:lineRule="auto"/>
        <w:ind w:firstLine="720"/>
        <w:jc w:val="both"/>
        <w:rPr>
          <w:sz w:val="28"/>
          <w:szCs w:val="28"/>
        </w:rPr>
      </w:pPr>
      <w:r w:rsidRPr="00255FD4">
        <w:rPr>
          <w:sz w:val="28"/>
          <w:szCs w:val="28"/>
        </w:rPr>
        <w:t>32. Плечи II.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p>
    <w:p w:rsidR="00010C27" w:rsidRPr="00255FD4" w:rsidRDefault="00010C27" w:rsidP="00010C27">
      <w:pPr>
        <w:spacing w:line="360" w:lineRule="auto"/>
        <w:ind w:firstLine="720"/>
        <w:jc w:val="both"/>
        <w:rPr>
          <w:sz w:val="28"/>
          <w:szCs w:val="28"/>
        </w:rPr>
      </w:pPr>
      <w:r w:rsidRPr="00255FD4">
        <w:rPr>
          <w:sz w:val="28"/>
          <w:szCs w:val="28"/>
        </w:rPr>
        <w:t>Профиль: плечо должно быть присоединено в правильном месте. Рука должна быть изображена двумя линиями.</w:t>
      </w:r>
    </w:p>
    <w:p w:rsidR="00010C27" w:rsidRPr="00255FD4" w:rsidRDefault="00010C27" w:rsidP="00010C27">
      <w:pPr>
        <w:spacing w:line="360" w:lineRule="auto"/>
        <w:ind w:firstLine="720"/>
        <w:jc w:val="both"/>
        <w:rPr>
          <w:sz w:val="28"/>
          <w:szCs w:val="28"/>
        </w:rPr>
      </w:pPr>
      <w:r w:rsidRPr="00255FD4">
        <w:rPr>
          <w:sz w:val="28"/>
          <w:szCs w:val="28"/>
        </w:rPr>
        <w:t>33. Руки 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градусов, если только руки не заняты чем-либо, например, держат какой-нибудь предмет. Очко засчитывается, если руки нарисованы засунутыми в карманы на бедрах («руки в брюки») или заложенными за спину.</w:t>
      </w:r>
    </w:p>
    <w:p w:rsidR="00010C27" w:rsidRPr="00255FD4" w:rsidRDefault="00010C27" w:rsidP="00010C27">
      <w:pPr>
        <w:spacing w:line="360" w:lineRule="auto"/>
        <w:ind w:firstLine="720"/>
        <w:jc w:val="both"/>
        <w:rPr>
          <w:sz w:val="28"/>
          <w:szCs w:val="28"/>
        </w:rPr>
      </w:pPr>
      <w:r w:rsidRPr="00255FD4">
        <w:rPr>
          <w:sz w:val="28"/>
          <w:szCs w:val="28"/>
        </w:rPr>
        <w:t>Профиль: очко засчитывается, если руки заняты какой-либо работой или вся рука поднята.</w:t>
      </w:r>
    </w:p>
    <w:p w:rsidR="00010C27" w:rsidRPr="00255FD4" w:rsidRDefault="00010C27" w:rsidP="00010C27">
      <w:pPr>
        <w:spacing w:line="360" w:lineRule="auto"/>
        <w:ind w:firstLine="720"/>
        <w:jc w:val="both"/>
        <w:rPr>
          <w:sz w:val="28"/>
          <w:szCs w:val="28"/>
        </w:rPr>
      </w:pPr>
      <w:r w:rsidRPr="00255FD4">
        <w:rPr>
          <w:sz w:val="28"/>
          <w:szCs w:val="28"/>
        </w:rPr>
        <w:t>34. Локтевой сустав. В середине руки должен быть не плавный, а резкий изгиб. (Достаточно на одной руке). Изгиб и складки рукава засчитываются.</w:t>
      </w:r>
    </w:p>
    <w:p w:rsidR="00010C27" w:rsidRPr="00255FD4" w:rsidRDefault="00010C27" w:rsidP="00010C27">
      <w:pPr>
        <w:spacing w:line="360" w:lineRule="auto"/>
        <w:ind w:firstLine="720"/>
        <w:jc w:val="both"/>
        <w:rPr>
          <w:sz w:val="28"/>
          <w:szCs w:val="28"/>
        </w:rPr>
      </w:pPr>
      <w:r w:rsidRPr="00255FD4">
        <w:rPr>
          <w:sz w:val="28"/>
          <w:szCs w:val="28"/>
        </w:rPr>
        <w:t xml:space="preserve">35. Ноги.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три и более ног на рисунке или только одна </w:t>
      </w:r>
      <w:r w:rsidRPr="00255FD4">
        <w:rPr>
          <w:sz w:val="28"/>
          <w:szCs w:val="28"/>
        </w:rPr>
        <w:lastRenderedPageBreak/>
        <w:t>нога без какого-либо оправдания отсутствия второй не считается. Одна йога, к которой присоединены две ступни, оценивается отрицательно.</w:t>
      </w:r>
    </w:p>
    <w:p w:rsidR="00010C27" w:rsidRPr="00255FD4" w:rsidRDefault="00010C27" w:rsidP="00010C27">
      <w:pPr>
        <w:spacing w:line="360" w:lineRule="auto"/>
        <w:ind w:firstLine="720"/>
        <w:jc w:val="both"/>
        <w:rPr>
          <w:sz w:val="28"/>
          <w:szCs w:val="28"/>
        </w:rPr>
      </w:pPr>
      <w:r w:rsidRPr="00255FD4">
        <w:rPr>
          <w:sz w:val="28"/>
          <w:szCs w:val="28"/>
        </w:rPr>
        <w:t>36. Бедро I (промежность). Анфас: показана промежность. Чаще всего она изображается внутренними линиями ног, встречающимися в точке соединения с телом. (Маленькие дети обычно помещают ноги как можно дальше друг от друга. Такой способ изображения по данному пункту очка не получает).</w:t>
      </w:r>
    </w:p>
    <w:p w:rsidR="00010C27" w:rsidRPr="00255FD4" w:rsidRDefault="00010C27" w:rsidP="00010C27">
      <w:pPr>
        <w:spacing w:line="360" w:lineRule="auto"/>
        <w:ind w:firstLine="720"/>
        <w:jc w:val="both"/>
        <w:rPr>
          <w:sz w:val="28"/>
          <w:szCs w:val="28"/>
        </w:rPr>
      </w:pPr>
      <w:r w:rsidRPr="00255FD4">
        <w:rPr>
          <w:sz w:val="28"/>
          <w:szCs w:val="28"/>
        </w:rPr>
        <w:t>Профиль: если нарисована только одна нога, то должно быть передано очертания ягодицы.</w:t>
      </w:r>
    </w:p>
    <w:p w:rsidR="00010C27" w:rsidRPr="00255FD4" w:rsidRDefault="00010C27" w:rsidP="00010C27">
      <w:pPr>
        <w:spacing w:line="360" w:lineRule="auto"/>
        <w:ind w:firstLine="720"/>
        <w:jc w:val="both"/>
        <w:rPr>
          <w:sz w:val="28"/>
          <w:szCs w:val="28"/>
        </w:rPr>
      </w:pPr>
      <w:r w:rsidRPr="00255FD4">
        <w:rPr>
          <w:sz w:val="28"/>
          <w:szCs w:val="28"/>
        </w:rPr>
        <w:t>37. Бедро II. Бедро должно быть изображено точнее, чем это необходимо для получения очка в предшествующем пункте.</w:t>
      </w:r>
    </w:p>
    <w:p w:rsidR="00010C27" w:rsidRPr="00255FD4" w:rsidRDefault="00010C27" w:rsidP="00010C27">
      <w:pPr>
        <w:spacing w:line="360" w:lineRule="auto"/>
        <w:ind w:firstLine="720"/>
        <w:jc w:val="both"/>
        <w:rPr>
          <w:sz w:val="28"/>
          <w:szCs w:val="28"/>
        </w:rPr>
      </w:pPr>
      <w:r w:rsidRPr="00255FD4">
        <w:rPr>
          <w:sz w:val="28"/>
          <w:szCs w:val="28"/>
        </w:rPr>
        <w:t>38. Коленный сустав.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p>
    <w:p w:rsidR="00010C27" w:rsidRPr="00255FD4" w:rsidRDefault="00010C27" w:rsidP="00010C27">
      <w:pPr>
        <w:spacing w:line="360" w:lineRule="auto"/>
        <w:ind w:firstLine="720"/>
        <w:jc w:val="both"/>
        <w:rPr>
          <w:sz w:val="28"/>
          <w:szCs w:val="28"/>
        </w:rPr>
      </w:pPr>
      <w:r w:rsidRPr="00255FD4">
        <w:rPr>
          <w:sz w:val="28"/>
          <w:szCs w:val="28"/>
        </w:rPr>
        <w:t>39. Ступня I.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010C27" w:rsidRPr="00255FD4" w:rsidRDefault="00010C27" w:rsidP="00010C27">
      <w:pPr>
        <w:spacing w:line="360" w:lineRule="auto"/>
        <w:ind w:firstLine="720"/>
        <w:jc w:val="both"/>
        <w:rPr>
          <w:sz w:val="28"/>
          <w:szCs w:val="28"/>
        </w:rPr>
      </w:pPr>
      <w:r w:rsidRPr="00255FD4">
        <w:rPr>
          <w:sz w:val="28"/>
          <w:szCs w:val="28"/>
        </w:rPr>
        <w:t>40. Ступня II. Пропорции. Ступни и ноги должны быть показаны в двух измерениях. Ступни должны быть не «обрубленные»,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большей в длину, чем в ширину.</w:t>
      </w:r>
    </w:p>
    <w:p w:rsidR="00010C27" w:rsidRPr="00255FD4" w:rsidRDefault="00010C27" w:rsidP="00010C27">
      <w:pPr>
        <w:spacing w:line="360" w:lineRule="auto"/>
        <w:ind w:firstLine="720"/>
        <w:jc w:val="both"/>
        <w:rPr>
          <w:sz w:val="28"/>
          <w:szCs w:val="28"/>
        </w:rPr>
      </w:pPr>
      <w:r w:rsidRPr="00255FD4">
        <w:rPr>
          <w:sz w:val="28"/>
          <w:szCs w:val="28"/>
        </w:rPr>
        <w:t>41. Ступня III. Пятка. Любой способ изображения пятки. На рисунках в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подъем.</w:t>
      </w:r>
    </w:p>
    <w:p w:rsidR="00010C27" w:rsidRPr="00255FD4" w:rsidRDefault="00010C27" w:rsidP="00010C27">
      <w:pPr>
        <w:spacing w:line="360" w:lineRule="auto"/>
        <w:ind w:firstLine="720"/>
        <w:jc w:val="both"/>
        <w:rPr>
          <w:sz w:val="28"/>
          <w:szCs w:val="28"/>
        </w:rPr>
      </w:pPr>
      <w:r w:rsidRPr="00255FD4">
        <w:rPr>
          <w:sz w:val="28"/>
          <w:szCs w:val="28"/>
        </w:rPr>
        <w:lastRenderedPageBreak/>
        <w:t>42. Ступня IV. Перспектива. Попытка соблюдения ракурса, по крайней мере для одной ступни.</w:t>
      </w:r>
    </w:p>
    <w:p w:rsidR="00010C27" w:rsidRPr="00255FD4" w:rsidRDefault="00010C27" w:rsidP="00010C27">
      <w:pPr>
        <w:spacing w:line="360" w:lineRule="auto"/>
        <w:ind w:firstLine="720"/>
        <w:jc w:val="both"/>
        <w:rPr>
          <w:sz w:val="28"/>
          <w:szCs w:val="28"/>
        </w:rPr>
      </w:pPr>
      <w:r w:rsidRPr="00255FD4">
        <w:rPr>
          <w:sz w:val="28"/>
          <w:szCs w:val="28"/>
        </w:rPr>
        <w:t>43. Ступня V. Детали. Любая деталь, например, шнурки, завязки, ремешки или подошва ботинка, изображенная двойной линией.</w:t>
      </w:r>
    </w:p>
    <w:p w:rsidR="00010C27" w:rsidRPr="00255FD4" w:rsidRDefault="00010C27" w:rsidP="00010C27">
      <w:pPr>
        <w:spacing w:line="360" w:lineRule="auto"/>
        <w:ind w:firstLine="720"/>
        <w:jc w:val="both"/>
        <w:rPr>
          <w:sz w:val="28"/>
          <w:szCs w:val="28"/>
        </w:rPr>
      </w:pPr>
      <w:r w:rsidRPr="00255FD4">
        <w:rPr>
          <w:sz w:val="28"/>
          <w:szCs w:val="28"/>
        </w:rPr>
        <w:t>44. Соединение рук и ног с туловищем I.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010C27" w:rsidRPr="00255FD4" w:rsidRDefault="00010C27" w:rsidP="00010C27">
      <w:pPr>
        <w:spacing w:line="360" w:lineRule="auto"/>
        <w:ind w:firstLine="720"/>
        <w:jc w:val="both"/>
        <w:rPr>
          <w:sz w:val="28"/>
          <w:szCs w:val="28"/>
        </w:rPr>
      </w:pPr>
      <w:r w:rsidRPr="00255FD4">
        <w:rPr>
          <w:sz w:val="28"/>
          <w:szCs w:val="28"/>
        </w:rPr>
        <w:t>45. Присоединение рук и ног II.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к верхней части туловища.</w:t>
      </w:r>
    </w:p>
    <w:p w:rsidR="00010C27" w:rsidRPr="00255FD4" w:rsidRDefault="00010C27" w:rsidP="00010C27">
      <w:pPr>
        <w:spacing w:line="360" w:lineRule="auto"/>
        <w:ind w:firstLine="720"/>
        <w:jc w:val="both"/>
        <w:rPr>
          <w:sz w:val="28"/>
          <w:szCs w:val="28"/>
        </w:rPr>
      </w:pPr>
      <w:r w:rsidRPr="00255FD4">
        <w:rPr>
          <w:sz w:val="28"/>
          <w:szCs w:val="28"/>
        </w:rP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010C27" w:rsidRPr="00255FD4" w:rsidRDefault="00010C27" w:rsidP="00010C27">
      <w:pPr>
        <w:spacing w:line="360" w:lineRule="auto"/>
        <w:ind w:firstLine="720"/>
        <w:jc w:val="both"/>
        <w:rPr>
          <w:sz w:val="28"/>
          <w:szCs w:val="28"/>
        </w:rPr>
      </w:pPr>
      <w:r w:rsidRPr="00255FD4">
        <w:rPr>
          <w:sz w:val="28"/>
          <w:szCs w:val="28"/>
        </w:rPr>
        <w:t>46. Туловище. 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010C27" w:rsidRPr="00255FD4" w:rsidRDefault="00010C27" w:rsidP="00010C27">
      <w:pPr>
        <w:spacing w:line="360" w:lineRule="auto"/>
        <w:ind w:firstLine="720"/>
        <w:jc w:val="both"/>
        <w:rPr>
          <w:sz w:val="28"/>
          <w:szCs w:val="28"/>
        </w:rPr>
      </w:pPr>
      <w:r w:rsidRPr="00255FD4">
        <w:rPr>
          <w:sz w:val="28"/>
          <w:szCs w:val="28"/>
        </w:rPr>
        <w:lastRenderedPageBreak/>
        <w:t>47. Пропорциональность туловища: 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трудно определима, — оценка ноль. В большинстве случаев разница достаточно велика, и ее можно определить на глаз, без измерения.</w:t>
      </w:r>
    </w:p>
    <w:p w:rsidR="00010C27" w:rsidRPr="00255FD4" w:rsidRDefault="00010C27" w:rsidP="00010C27">
      <w:pPr>
        <w:spacing w:line="360" w:lineRule="auto"/>
        <w:ind w:firstLine="720"/>
        <w:jc w:val="both"/>
        <w:rPr>
          <w:sz w:val="28"/>
          <w:szCs w:val="28"/>
        </w:rPr>
      </w:pPr>
      <w:r w:rsidRPr="00255FD4">
        <w:rPr>
          <w:sz w:val="28"/>
          <w:szCs w:val="28"/>
        </w:rPr>
        <w:t>48. Пропорции: голова I. Площадь головы должна быть не больше половины и не меньше 1/10 площади туловища. Оценка довольно мягкая.</w:t>
      </w:r>
    </w:p>
    <w:p w:rsidR="00010C27" w:rsidRPr="00255FD4" w:rsidRDefault="00010C27" w:rsidP="00010C27">
      <w:pPr>
        <w:spacing w:line="360" w:lineRule="auto"/>
        <w:ind w:firstLine="720"/>
        <w:jc w:val="both"/>
        <w:rPr>
          <w:sz w:val="28"/>
          <w:szCs w:val="28"/>
        </w:rPr>
      </w:pPr>
      <w:r w:rsidRPr="00255FD4">
        <w:rPr>
          <w:sz w:val="28"/>
          <w:szCs w:val="28"/>
        </w:rPr>
        <w:t>49. Пропорции: голова II.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010C27" w:rsidRPr="00255FD4" w:rsidRDefault="00010C27" w:rsidP="00010C27">
      <w:pPr>
        <w:spacing w:line="360" w:lineRule="auto"/>
        <w:ind w:firstLine="720"/>
        <w:jc w:val="both"/>
        <w:rPr>
          <w:sz w:val="28"/>
          <w:szCs w:val="28"/>
        </w:rPr>
      </w:pPr>
      <w:r w:rsidRPr="00255FD4">
        <w:rPr>
          <w:sz w:val="28"/>
          <w:szCs w:val="28"/>
        </w:rPr>
        <w:t>50. Пропорции. Анфас: длина головы больше ее ширины; должна быть показана общая овальная форма.</w:t>
      </w:r>
    </w:p>
    <w:p w:rsidR="00010C27" w:rsidRPr="00255FD4" w:rsidRDefault="00010C27" w:rsidP="00010C27">
      <w:pPr>
        <w:spacing w:line="360" w:lineRule="auto"/>
        <w:ind w:firstLine="720"/>
        <w:jc w:val="both"/>
        <w:rPr>
          <w:sz w:val="28"/>
          <w:szCs w:val="28"/>
        </w:rPr>
      </w:pPr>
      <w:r w:rsidRPr="00255FD4">
        <w:rPr>
          <w:sz w:val="28"/>
          <w:szCs w:val="28"/>
        </w:rPr>
        <w:t>Профиль: голова имеет явно удлиненную, продолговатую форму. Лицо длиннее основания черепа.</w:t>
      </w:r>
    </w:p>
    <w:p w:rsidR="00010C27" w:rsidRPr="00255FD4" w:rsidRDefault="00010C27" w:rsidP="00010C27">
      <w:pPr>
        <w:spacing w:line="360" w:lineRule="auto"/>
        <w:ind w:firstLine="720"/>
        <w:jc w:val="both"/>
        <w:rPr>
          <w:sz w:val="28"/>
          <w:szCs w:val="28"/>
        </w:rPr>
      </w:pPr>
      <w:r w:rsidRPr="00255FD4">
        <w:rPr>
          <w:sz w:val="28"/>
          <w:szCs w:val="28"/>
        </w:rPr>
        <w:t>51. Пропорции: руки I. Руки по крайней мере равны длине туловища. Кончики кистей достигают середины бедер,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010C27" w:rsidRPr="00255FD4" w:rsidRDefault="00010C27" w:rsidP="00010C27">
      <w:pPr>
        <w:spacing w:line="360" w:lineRule="auto"/>
        <w:ind w:firstLine="720"/>
        <w:jc w:val="both"/>
        <w:rPr>
          <w:sz w:val="28"/>
          <w:szCs w:val="28"/>
        </w:rPr>
      </w:pPr>
      <w:r w:rsidRPr="00255FD4">
        <w:rPr>
          <w:sz w:val="28"/>
          <w:szCs w:val="28"/>
        </w:rPr>
        <w:t>52. Пропорции: руки II.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обе руки, сужения должны быть на обеих.</w:t>
      </w:r>
    </w:p>
    <w:p w:rsidR="00010C27" w:rsidRPr="00255FD4" w:rsidRDefault="00010C27" w:rsidP="00010C27">
      <w:pPr>
        <w:spacing w:line="360" w:lineRule="auto"/>
        <w:ind w:firstLine="720"/>
        <w:jc w:val="both"/>
        <w:rPr>
          <w:sz w:val="28"/>
          <w:szCs w:val="28"/>
        </w:rPr>
      </w:pPr>
      <w:r w:rsidRPr="00255FD4">
        <w:rPr>
          <w:sz w:val="28"/>
          <w:szCs w:val="28"/>
        </w:rPr>
        <w:t>53. Пропорции: ноги. Длина ног не должна быть меньше вертикального размера туловища и не больше двойного размера туловища. Ширина каждой ноги меньше ширины туловища.</w:t>
      </w:r>
    </w:p>
    <w:p w:rsidR="00010C27" w:rsidRPr="00255FD4" w:rsidRDefault="00010C27" w:rsidP="00010C27">
      <w:pPr>
        <w:spacing w:line="360" w:lineRule="auto"/>
        <w:ind w:firstLine="720"/>
        <w:jc w:val="both"/>
        <w:rPr>
          <w:sz w:val="28"/>
          <w:szCs w:val="28"/>
        </w:rPr>
      </w:pPr>
      <w:r w:rsidRPr="00255FD4">
        <w:rPr>
          <w:sz w:val="28"/>
          <w:szCs w:val="28"/>
        </w:rPr>
        <w:t>54. Пропорции: конечности в двух измерениях. Обе руки и ноги показаны в двух измерениях. Если руки и ноги двумерные — очко засчитывается, даже если кисти и ступни изображены линейно.</w:t>
      </w:r>
    </w:p>
    <w:p w:rsidR="00010C27" w:rsidRPr="00255FD4" w:rsidRDefault="00010C27" w:rsidP="00010C27">
      <w:pPr>
        <w:spacing w:line="360" w:lineRule="auto"/>
        <w:ind w:firstLine="720"/>
        <w:jc w:val="both"/>
        <w:rPr>
          <w:sz w:val="28"/>
          <w:szCs w:val="28"/>
        </w:rPr>
      </w:pPr>
      <w:r w:rsidRPr="00255FD4">
        <w:rPr>
          <w:sz w:val="28"/>
          <w:szCs w:val="28"/>
        </w:rPr>
        <w:lastRenderedPageBreak/>
        <w:t>55. Одежда I. 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p>
    <w:p w:rsidR="00010C27" w:rsidRPr="00255FD4" w:rsidRDefault="00010C27" w:rsidP="00010C27">
      <w:pPr>
        <w:spacing w:line="360" w:lineRule="auto"/>
        <w:ind w:firstLine="720"/>
        <w:jc w:val="both"/>
        <w:rPr>
          <w:sz w:val="28"/>
          <w:szCs w:val="28"/>
        </w:rPr>
      </w:pPr>
      <w:r w:rsidRPr="00255FD4">
        <w:rPr>
          <w:sz w:val="28"/>
          <w:szCs w:val="28"/>
        </w:rPr>
        <w:t>56. Одежда II. Наличие по крайне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p>
    <w:p w:rsidR="00010C27" w:rsidRPr="00255FD4" w:rsidRDefault="00010C27" w:rsidP="00010C27">
      <w:pPr>
        <w:spacing w:line="360" w:lineRule="auto"/>
        <w:ind w:firstLine="720"/>
        <w:jc w:val="both"/>
        <w:rPr>
          <w:sz w:val="28"/>
          <w:szCs w:val="28"/>
        </w:rPr>
      </w:pPr>
      <w:r w:rsidRPr="00255FD4">
        <w:rPr>
          <w:sz w:val="28"/>
          <w:szCs w:val="28"/>
        </w:rPr>
        <w:t>57. Одежда III. В рисунке нет прозрачных элементов одежды. И рукава и брюки должны быть показаны отдельно от запястий рук и ступней ног.</w:t>
      </w:r>
    </w:p>
    <w:p w:rsidR="00010C27" w:rsidRPr="00255FD4" w:rsidRDefault="00010C27" w:rsidP="00010C27">
      <w:pPr>
        <w:spacing w:line="360" w:lineRule="auto"/>
        <w:ind w:firstLine="720"/>
        <w:jc w:val="both"/>
        <w:rPr>
          <w:sz w:val="28"/>
          <w:szCs w:val="28"/>
        </w:rPr>
      </w:pPr>
      <w:r w:rsidRPr="00255FD4">
        <w:rPr>
          <w:sz w:val="28"/>
          <w:szCs w:val="28"/>
        </w:rPr>
        <w:t xml:space="preserve">58. Одежда IV. Нарисовано по крайней мере четыре предмета одежды. Предметы одежды могут быть следующими: шляпа, туфли, пальто, пиджак, рубашка, воротник, галстук, ремень, брюки, жакет, футболка, рабочий халат, носки.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w:t>
      </w:r>
      <w:r w:rsidRPr="00255FD4">
        <w:rPr>
          <w:sz w:val="28"/>
          <w:szCs w:val="28"/>
        </w:rPr>
        <w:lastRenderedPageBreak/>
        <w:t>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p>
    <w:p w:rsidR="00010C27" w:rsidRPr="00255FD4" w:rsidRDefault="00010C27" w:rsidP="00010C27">
      <w:pPr>
        <w:spacing w:line="360" w:lineRule="auto"/>
        <w:ind w:firstLine="720"/>
        <w:jc w:val="both"/>
        <w:rPr>
          <w:sz w:val="28"/>
          <w:szCs w:val="28"/>
        </w:rPr>
      </w:pPr>
      <w:r w:rsidRPr="00255FD4">
        <w:rPr>
          <w:sz w:val="28"/>
          <w:szCs w:val="28"/>
        </w:rPr>
        <w:t>59. Одежда V. Полный костюм без каких-либо нелепостей (несовместимых предметов, 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p>
    <w:p w:rsidR="00010C27" w:rsidRPr="00255FD4" w:rsidRDefault="00010C27" w:rsidP="00010C27">
      <w:pPr>
        <w:spacing w:line="360" w:lineRule="auto"/>
        <w:ind w:firstLine="720"/>
        <w:jc w:val="both"/>
        <w:rPr>
          <w:sz w:val="28"/>
          <w:szCs w:val="28"/>
        </w:rPr>
      </w:pPr>
      <w:r w:rsidRPr="00255FD4">
        <w:rPr>
          <w:sz w:val="28"/>
          <w:szCs w:val="28"/>
        </w:rPr>
        <w:t>60. Профиль I. 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как, например, соответствующее положение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профиле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010C27" w:rsidRPr="00255FD4" w:rsidRDefault="00010C27" w:rsidP="00010C27">
      <w:pPr>
        <w:spacing w:line="360" w:lineRule="auto"/>
        <w:ind w:firstLine="720"/>
        <w:jc w:val="both"/>
        <w:rPr>
          <w:sz w:val="28"/>
          <w:szCs w:val="28"/>
        </w:rPr>
      </w:pPr>
      <w:r w:rsidRPr="00255FD4">
        <w:rPr>
          <w:sz w:val="28"/>
          <w:szCs w:val="28"/>
        </w:rPr>
        <w:t>61. Профиль II. Фигура должна быть показана в профиль абсолютно правильно, без ошибок и случаев прозрачности.</w:t>
      </w:r>
    </w:p>
    <w:p w:rsidR="00010C27" w:rsidRPr="00255FD4" w:rsidRDefault="00010C27" w:rsidP="00010C27">
      <w:pPr>
        <w:spacing w:line="360" w:lineRule="auto"/>
        <w:ind w:firstLine="720"/>
        <w:jc w:val="both"/>
        <w:rPr>
          <w:sz w:val="28"/>
          <w:szCs w:val="28"/>
        </w:rPr>
      </w:pPr>
      <w:r w:rsidRPr="00255FD4">
        <w:rPr>
          <w:sz w:val="28"/>
          <w:szCs w:val="28"/>
        </w:rPr>
        <w:t>62. Анфас. Включает частичный профиль, когда рисующий пытается показать фигуру в перспективе. Все остальные части тела на своих местах и соединены правильно, за исключением частей, скрытых перспективой или одеждой. Существенные детали: ноги, руки, глаза, нос, уши, шея, туловище, ладони (кисти), ступни. Ступни должны быть изображены в перспективе, но не в профиль, если только они не вывернуты в разные стороны. Части должны быть показаны двумерными.</w:t>
      </w:r>
    </w:p>
    <w:p w:rsidR="00010C27" w:rsidRPr="00255FD4" w:rsidRDefault="00010C27" w:rsidP="00010C27">
      <w:pPr>
        <w:spacing w:line="360" w:lineRule="auto"/>
        <w:ind w:firstLine="720"/>
        <w:jc w:val="both"/>
        <w:rPr>
          <w:sz w:val="28"/>
          <w:szCs w:val="28"/>
        </w:rPr>
      </w:pPr>
      <w:r w:rsidRPr="00255FD4">
        <w:rPr>
          <w:sz w:val="28"/>
          <w:szCs w:val="28"/>
        </w:rPr>
        <w:t xml:space="preserve">63. Двигательная координация в рисовании линий.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твердых, </w:t>
      </w:r>
      <w:r w:rsidRPr="00255FD4">
        <w:rPr>
          <w:sz w:val="28"/>
          <w:szCs w:val="28"/>
        </w:rPr>
        <w:lastRenderedPageBreak/>
        <w:t>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длинный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линии рисунка. Дети постарше часто пользуются эскизами, отрывочным методом, легко отличимым от неуверенных линий, возникающих вследствие незрелой координации.</w:t>
      </w:r>
    </w:p>
    <w:p w:rsidR="00010C27" w:rsidRPr="00255FD4" w:rsidRDefault="00010C27" w:rsidP="00010C27">
      <w:pPr>
        <w:spacing w:line="360" w:lineRule="auto"/>
        <w:ind w:firstLine="720"/>
        <w:jc w:val="both"/>
        <w:rPr>
          <w:sz w:val="28"/>
          <w:szCs w:val="28"/>
        </w:rPr>
      </w:pPr>
      <w:r w:rsidRPr="00255FD4">
        <w:rPr>
          <w:sz w:val="28"/>
          <w:szCs w:val="28"/>
        </w:rPr>
        <w:t>64. Двигательная координация в рисовании соединений. 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то, что соединения линий здесь могут быть неопределенными, так как эта способность присуща почти исключительно рисункам зрелого типа. Допускаются некоторые подтирания.</w:t>
      </w:r>
    </w:p>
    <w:p w:rsidR="00010C27" w:rsidRPr="00255FD4" w:rsidRDefault="00010C27" w:rsidP="00010C27">
      <w:pPr>
        <w:spacing w:line="360" w:lineRule="auto"/>
        <w:ind w:firstLine="720"/>
        <w:jc w:val="both"/>
        <w:rPr>
          <w:sz w:val="28"/>
          <w:szCs w:val="28"/>
        </w:rPr>
      </w:pPr>
      <w:r w:rsidRPr="00255FD4">
        <w:rPr>
          <w:sz w:val="28"/>
          <w:szCs w:val="28"/>
        </w:rPr>
        <w:t>65. Высшая двигательная координация. Это «поощрительный», дополнительный пункт за умелое владение карандашом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и т.п.) указывает на хорошую регуляцию движений карандаша. Оценка должна быть очень строгой. Перерисовка или подтирание аннулируют очко за этот пункт.</w:t>
      </w:r>
    </w:p>
    <w:p w:rsidR="00010C27" w:rsidRPr="00255FD4" w:rsidRDefault="00010C27" w:rsidP="00010C27">
      <w:pPr>
        <w:spacing w:line="360" w:lineRule="auto"/>
        <w:ind w:firstLine="720"/>
        <w:jc w:val="both"/>
        <w:rPr>
          <w:sz w:val="28"/>
          <w:szCs w:val="28"/>
        </w:rPr>
      </w:pPr>
      <w:r w:rsidRPr="00255FD4">
        <w:rPr>
          <w:sz w:val="28"/>
          <w:szCs w:val="28"/>
        </w:rPr>
        <w:t xml:space="preserve">66. Направление линий и форма: контур головы (качество линий в рисовании форм).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w:t>
      </w:r>
      <w:r w:rsidRPr="00255FD4">
        <w:rPr>
          <w:sz w:val="28"/>
          <w:szCs w:val="28"/>
        </w:rPr>
        <w:lastRenderedPageBreak/>
        <w:t>достаточно строгой, т.е. контур лица должен быть нарисован единой линией, а не по частям.</w:t>
      </w:r>
    </w:p>
    <w:p w:rsidR="00010C27" w:rsidRPr="00255FD4" w:rsidRDefault="00010C27" w:rsidP="00010C27">
      <w:pPr>
        <w:spacing w:line="360" w:lineRule="auto"/>
        <w:ind w:firstLine="720"/>
        <w:jc w:val="both"/>
        <w:rPr>
          <w:sz w:val="28"/>
          <w:szCs w:val="28"/>
        </w:rPr>
      </w:pPr>
      <w:r w:rsidRPr="00255FD4">
        <w:rPr>
          <w:sz w:val="28"/>
          <w:szCs w:val="28"/>
        </w:rPr>
        <w:t>67. Качество линий в рисовании форм: контур туловища. То же, что и в предыдущем пункте, но для туловища. Следует обратить внимание на то, что примитивные формы (палочка, круг или эллипс) не засчитываются. Линии туловища должны указывать на попытку намеренно отойти от простой яйцевидной формы.</w:t>
      </w:r>
    </w:p>
    <w:p w:rsidR="00010C27" w:rsidRPr="00255FD4" w:rsidRDefault="00010C27" w:rsidP="00010C27">
      <w:pPr>
        <w:spacing w:line="360" w:lineRule="auto"/>
        <w:ind w:firstLine="720"/>
        <w:jc w:val="both"/>
        <w:rPr>
          <w:sz w:val="28"/>
          <w:szCs w:val="28"/>
        </w:rPr>
      </w:pPr>
      <w:r w:rsidRPr="00255FD4">
        <w:rPr>
          <w:sz w:val="28"/>
          <w:szCs w:val="28"/>
        </w:rPr>
        <w:t>68. Качество линий в рисовании форм: руки и ноги. Руки и ноги должны быть нарисованы без нарушения формы, как в предыдущем пункте, без тенденции к сужению в местах соединения с телом. И руки и ноги должны быть изображены двумерными.</w:t>
      </w:r>
    </w:p>
    <w:p w:rsidR="00010C27" w:rsidRPr="00255FD4" w:rsidRDefault="00010C27" w:rsidP="00010C27">
      <w:pPr>
        <w:spacing w:line="360" w:lineRule="auto"/>
        <w:ind w:firstLine="720"/>
        <w:jc w:val="both"/>
        <w:rPr>
          <w:sz w:val="28"/>
          <w:szCs w:val="28"/>
        </w:rPr>
      </w:pPr>
      <w:r w:rsidRPr="00255FD4">
        <w:rPr>
          <w:sz w:val="28"/>
          <w:szCs w:val="28"/>
        </w:rPr>
        <w:t>69. Качество линий в рисовании форм: черты лица. Черты лица должны быть полностью симметричными. Глаза, нос и рот должны быть показаны двумерными.</w:t>
      </w:r>
    </w:p>
    <w:p w:rsidR="00010C27" w:rsidRPr="00255FD4" w:rsidRDefault="00010C27" w:rsidP="00010C27">
      <w:pPr>
        <w:spacing w:line="360" w:lineRule="auto"/>
        <w:ind w:firstLine="720"/>
        <w:jc w:val="both"/>
        <w:rPr>
          <w:sz w:val="28"/>
          <w:szCs w:val="28"/>
        </w:rPr>
      </w:pPr>
      <w:r w:rsidRPr="00255FD4">
        <w:rPr>
          <w:sz w:val="28"/>
          <w:szCs w:val="28"/>
        </w:rPr>
        <w:t>Анфас: черты лица должны быть размещены правильно и симметрично, должны ясно передавать вид человеческого лица.</w:t>
      </w:r>
    </w:p>
    <w:p w:rsidR="00010C27" w:rsidRPr="00255FD4" w:rsidRDefault="00010C27" w:rsidP="00010C27">
      <w:pPr>
        <w:spacing w:line="360" w:lineRule="auto"/>
        <w:ind w:firstLine="720"/>
        <w:jc w:val="both"/>
        <w:rPr>
          <w:sz w:val="28"/>
          <w:szCs w:val="28"/>
        </w:rPr>
      </w:pPr>
      <w:r w:rsidRPr="00255FD4">
        <w:rPr>
          <w:sz w:val="28"/>
          <w:szCs w:val="28"/>
        </w:rPr>
        <w:t>Профиль: контур глаза должен быть правильным и расположен в передней части головы. Нос должен образовывать тупой угол со лбом. Оценка строгая, «карикатурный» нос не засчитывается.</w:t>
      </w:r>
    </w:p>
    <w:p w:rsidR="00010C27" w:rsidRPr="00255FD4" w:rsidRDefault="00010C27" w:rsidP="00010C27">
      <w:pPr>
        <w:spacing w:line="360" w:lineRule="auto"/>
        <w:ind w:firstLine="720"/>
        <w:jc w:val="both"/>
        <w:rPr>
          <w:sz w:val="28"/>
          <w:szCs w:val="28"/>
        </w:rPr>
      </w:pPr>
      <w:r w:rsidRPr="00255FD4">
        <w:rPr>
          <w:sz w:val="28"/>
          <w:szCs w:val="28"/>
        </w:rPr>
        <w:t>70. «Эскизная» техника. Линии, образованные хорошо регулируемыми штрихами. Повторное обведение отрезков длинных линий не засчитывается. «Эскизная» техника встречается в работах некоторых старших детей и почти не встречается у детей младше 11—12 лет.</w:t>
      </w:r>
    </w:p>
    <w:p w:rsidR="00010C27" w:rsidRPr="00255FD4" w:rsidRDefault="00010C27" w:rsidP="00010C27">
      <w:pPr>
        <w:spacing w:line="360" w:lineRule="auto"/>
        <w:ind w:firstLine="720"/>
        <w:jc w:val="both"/>
        <w:rPr>
          <w:sz w:val="28"/>
          <w:szCs w:val="28"/>
        </w:rPr>
      </w:pPr>
      <w:r w:rsidRPr="00255FD4">
        <w:rPr>
          <w:sz w:val="28"/>
          <w:szCs w:val="28"/>
        </w:rPr>
        <w:t>71. Особая прорисовка деталей.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010C27" w:rsidRPr="00255FD4" w:rsidRDefault="00010C27" w:rsidP="00010C27">
      <w:pPr>
        <w:spacing w:line="360" w:lineRule="auto"/>
        <w:ind w:firstLine="720"/>
        <w:jc w:val="both"/>
        <w:rPr>
          <w:sz w:val="28"/>
          <w:szCs w:val="28"/>
        </w:rPr>
      </w:pPr>
      <w:r w:rsidRPr="00255FD4">
        <w:rPr>
          <w:sz w:val="28"/>
          <w:szCs w:val="28"/>
        </w:rPr>
        <w:t>72. Движение рук. Фигура должны выражать свободу движений в плечах и локтях. Достаточно при изображении одной руки. «Руки в брюки» или руки в карманах не засчитываются, если видны и плечи, и локти. Какие-либо действия не обязательны.</w:t>
      </w:r>
    </w:p>
    <w:p w:rsidR="00010C27" w:rsidRPr="00255FD4" w:rsidRDefault="00010C27" w:rsidP="00010C27">
      <w:pPr>
        <w:spacing w:line="360" w:lineRule="auto"/>
        <w:ind w:firstLine="720"/>
        <w:jc w:val="both"/>
        <w:rPr>
          <w:sz w:val="28"/>
          <w:szCs w:val="28"/>
        </w:rPr>
      </w:pPr>
      <w:r w:rsidRPr="00255FD4">
        <w:rPr>
          <w:sz w:val="28"/>
          <w:szCs w:val="28"/>
        </w:rPr>
        <w:t>73. Движение ног. Свобода в движениях и в коленях, и бедрах фигуры.</w:t>
      </w:r>
    </w:p>
    <w:p w:rsidR="00010C27" w:rsidRPr="00255FD4" w:rsidRDefault="00010C27" w:rsidP="00010C27">
      <w:pPr>
        <w:spacing w:line="360" w:lineRule="auto"/>
        <w:ind w:firstLine="720"/>
        <w:jc w:val="both"/>
        <w:rPr>
          <w:sz w:val="28"/>
          <w:szCs w:val="28"/>
        </w:rPr>
      </w:pPr>
      <w:r w:rsidRPr="00255FD4">
        <w:rPr>
          <w:sz w:val="28"/>
          <w:szCs w:val="28"/>
        </w:rPr>
        <w:lastRenderedPageBreak/>
        <w:t>(Критерии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010C27" w:rsidRPr="00255FD4" w:rsidRDefault="00010C27" w:rsidP="00010C27">
      <w:pPr>
        <w:spacing w:line="360" w:lineRule="auto"/>
        <w:ind w:firstLine="720"/>
        <w:jc w:val="both"/>
        <w:rPr>
          <w:sz w:val="28"/>
          <w:szCs w:val="28"/>
        </w:rPr>
      </w:pPr>
      <w:r w:rsidRPr="00255FD4">
        <w:rPr>
          <w:sz w:val="28"/>
          <w:szCs w:val="28"/>
        </w:rPr>
        <w:t> </w:t>
      </w:r>
      <w:hyperlink r:id="rId9" w:history="1">
        <w:r w:rsidRPr="00255FD4">
          <w:rPr>
            <w:rStyle w:val="a4"/>
            <w:color w:val="auto"/>
            <w:sz w:val="28"/>
            <w:szCs w:val="28"/>
            <w:u w:val="none"/>
          </w:rPr>
          <w:t>Анализ</w:t>
        </w:r>
      </w:hyperlink>
    </w:p>
    <w:p w:rsidR="00010C27" w:rsidRPr="00255FD4" w:rsidRDefault="00010C27" w:rsidP="00010C27">
      <w:pPr>
        <w:spacing w:line="360" w:lineRule="auto"/>
        <w:ind w:firstLine="720"/>
        <w:jc w:val="both"/>
        <w:rPr>
          <w:sz w:val="28"/>
          <w:szCs w:val="28"/>
        </w:rPr>
      </w:pPr>
      <w:r w:rsidRPr="00255FD4">
        <w:rPr>
          <w:sz w:val="28"/>
          <w:szCs w:val="28"/>
        </w:rPr>
        <w:t>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недостаточно. Ниже приводятся лишь основные референтные точки, служащие приблизительным ориентиром для оценки.</w:t>
      </w:r>
    </w:p>
    <w:p w:rsidR="00010C27" w:rsidRPr="00255FD4" w:rsidRDefault="00010C27" w:rsidP="00010C27">
      <w:pPr>
        <w:spacing w:line="360" w:lineRule="auto"/>
        <w:ind w:firstLine="720"/>
        <w:jc w:val="both"/>
        <w:rPr>
          <w:sz w:val="28"/>
          <w:szCs w:val="28"/>
        </w:rPr>
      </w:pPr>
      <w:r w:rsidRPr="00255FD4">
        <w:rPr>
          <w:sz w:val="28"/>
          <w:szCs w:val="28"/>
        </w:rPr>
        <w:t>Из таблиц Гудинаф — Харриса взяты соотношения баллов и «нормального» IQ, соответствующего 100 %, а также те показатели, которые примерно соответствуют IQ = 70% (т.е. минимального значения, относящегося к норме). 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p>
    <w:p w:rsidR="00010C27" w:rsidRPr="00255FD4" w:rsidRDefault="00010C27" w:rsidP="00010C27">
      <w:pPr>
        <w:spacing w:line="360" w:lineRule="auto"/>
        <w:ind w:firstLine="720"/>
        <w:jc w:val="both"/>
        <w:rPr>
          <w:sz w:val="28"/>
          <w:szCs w:val="28"/>
        </w:rPr>
      </w:pPr>
      <w:r w:rsidRPr="00255FD4">
        <w:rPr>
          <w:sz w:val="28"/>
          <w:szCs w:val="28"/>
        </w:rPr>
        <w:t>В возрасте 3 лет IQ = 100% примерно соответствует количество баллов, равное 7. (70% — 1 балл.)</w:t>
      </w:r>
    </w:p>
    <w:p w:rsidR="00010C27" w:rsidRPr="00255FD4" w:rsidRDefault="00010C27" w:rsidP="00010C27">
      <w:pPr>
        <w:spacing w:line="360" w:lineRule="auto"/>
        <w:ind w:firstLine="720"/>
        <w:jc w:val="both"/>
        <w:rPr>
          <w:sz w:val="28"/>
          <w:szCs w:val="28"/>
        </w:rPr>
      </w:pPr>
      <w:r w:rsidRPr="00255FD4">
        <w:rPr>
          <w:sz w:val="28"/>
          <w:szCs w:val="28"/>
        </w:rPr>
        <w:t>4 года - 100% - 10 баллов; 70% - 3 балла.</w:t>
      </w:r>
    </w:p>
    <w:p w:rsidR="00010C27" w:rsidRPr="00255FD4" w:rsidRDefault="00010C27" w:rsidP="00010C27">
      <w:pPr>
        <w:spacing w:line="360" w:lineRule="auto"/>
        <w:ind w:firstLine="720"/>
        <w:jc w:val="both"/>
        <w:rPr>
          <w:sz w:val="28"/>
          <w:szCs w:val="28"/>
        </w:rPr>
      </w:pPr>
      <w:r w:rsidRPr="00255FD4">
        <w:rPr>
          <w:sz w:val="28"/>
          <w:szCs w:val="28"/>
        </w:rPr>
        <w:t>5 лет - 100% - 16 баллов; 70% - 6 баллов.</w:t>
      </w:r>
    </w:p>
    <w:p w:rsidR="00010C27" w:rsidRPr="00255FD4" w:rsidRDefault="00010C27" w:rsidP="00010C27">
      <w:pPr>
        <w:spacing w:line="360" w:lineRule="auto"/>
        <w:ind w:firstLine="720"/>
        <w:jc w:val="both"/>
        <w:rPr>
          <w:sz w:val="28"/>
          <w:szCs w:val="28"/>
        </w:rPr>
      </w:pPr>
      <w:r w:rsidRPr="00255FD4">
        <w:rPr>
          <w:sz w:val="28"/>
          <w:szCs w:val="28"/>
        </w:rPr>
        <w:t>6 лет - 100% - 18 - 19 баллов; 70% - 7 баллов.</w:t>
      </w:r>
    </w:p>
    <w:p w:rsidR="00010C27" w:rsidRPr="00255FD4" w:rsidRDefault="00010C27" w:rsidP="00010C27">
      <w:pPr>
        <w:spacing w:line="360" w:lineRule="auto"/>
        <w:ind w:firstLine="720"/>
        <w:jc w:val="both"/>
        <w:rPr>
          <w:sz w:val="28"/>
          <w:szCs w:val="28"/>
        </w:rPr>
      </w:pPr>
      <w:r w:rsidRPr="00255FD4">
        <w:rPr>
          <w:sz w:val="28"/>
          <w:szCs w:val="28"/>
        </w:rPr>
        <w:t>7 лет - 100% - 22 - 23 балла; 70% - 9 баллов.</w:t>
      </w:r>
    </w:p>
    <w:p w:rsidR="00010C27" w:rsidRPr="00255FD4" w:rsidRDefault="00010C27" w:rsidP="00010C27">
      <w:pPr>
        <w:spacing w:line="360" w:lineRule="auto"/>
        <w:ind w:firstLine="720"/>
        <w:jc w:val="both"/>
        <w:rPr>
          <w:sz w:val="28"/>
          <w:szCs w:val="28"/>
        </w:rPr>
      </w:pPr>
      <w:r w:rsidRPr="00255FD4">
        <w:rPr>
          <w:sz w:val="28"/>
          <w:szCs w:val="28"/>
        </w:rPr>
        <w:t>8 лет - 100% - 26 баллов; 70% - 10 баллов.</w:t>
      </w:r>
    </w:p>
    <w:p w:rsidR="00010C27" w:rsidRPr="00255FD4" w:rsidRDefault="00010C27" w:rsidP="00010C27">
      <w:pPr>
        <w:spacing w:line="360" w:lineRule="auto"/>
        <w:ind w:firstLine="720"/>
        <w:jc w:val="both"/>
        <w:rPr>
          <w:sz w:val="28"/>
          <w:szCs w:val="28"/>
        </w:rPr>
      </w:pPr>
      <w:r w:rsidRPr="00255FD4">
        <w:rPr>
          <w:sz w:val="28"/>
          <w:szCs w:val="28"/>
        </w:rPr>
        <w:lastRenderedPageBreak/>
        <w:t>9 лет - 100% - 31 балл; 70% - 13 баллов.</w:t>
      </w:r>
    </w:p>
    <w:p w:rsidR="00010C27" w:rsidRPr="00255FD4" w:rsidRDefault="00010C27" w:rsidP="00010C27">
      <w:pPr>
        <w:spacing w:line="360" w:lineRule="auto"/>
        <w:ind w:firstLine="720"/>
        <w:jc w:val="both"/>
        <w:rPr>
          <w:sz w:val="28"/>
          <w:szCs w:val="28"/>
        </w:rPr>
      </w:pPr>
      <w:r w:rsidRPr="00255FD4">
        <w:rPr>
          <w:sz w:val="28"/>
          <w:szCs w:val="28"/>
        </w:rPr>
        <w:t>10 лет - 100% - 34 - 35 баллов; 70% - 14 - 15 баллов.</w:t>
      </w:r>
    </w:p>
    <w:p w:rsidR="00010C27" w:rsidRPr="00255FD4" w:rsidRDefault="00010C27" w:rsidP="00010C27">
      <w:pPr>
        <w:spacing w:line="360" w:lineRule="auto"/>
        <w:ind w:firstLine="720"/>
        <w:jc w:val="both"/>
        <w:rPr>
          <w:sz w:val="28"/>
          <w:szCs w:val="28"/>
        </w:rPr>
      </w:pPr>
      <w:r w:rsidRPr="00255FD4">
        <w:rPr>
          <w:sz w:val="28"/>
          <w:szCs w:val="28"/>
        </w:rPr>
        <w:t>11 лет - 100% - 36 - 38 баллов; 70% - 15 - 16 баллов.</w:t>
      </w:r>
    </w:p>
    <w:p w:rsidR="00010C27" w:rsidRPr="00255FD4" w:rsidRDefault="00010C27" w:rsidP="00010C27">
      <w:pPr>
        <w:spacing w:line="360" w:lineRule="auto"/>
        <w:ind w:firstLine="720"/>
        <w:jc w:val="both"/>
        <w:rPr>
          <w:sz w:val="28"/>
          <w:szCs w:val="28"/>
        </w:rPr>
      </w:pPr>
      <w:r w:rsidRPr="00255FD4">
        <w:rPr>
          <w:sz w:val="28"/>
          <w:szCs w:val="28"/>
        </w:rPr>
        <w:t>12 лет - 100% - 39 - 41 балл; 70% - 18 баллов.</w:t>
      </w:r>
    </w:p>
    <w:p w:rsidR="00010C27" w:rsidRPr="00255FD4" w:rsidRDefault="00010C27" w:rsidP="00010C27">
      <w:pPr>
        <w:spacing w:line="360" w:lineRule="auto"/>
        <w:ind w:firstLine="720"/>
        <w:jc w:val="both"/>
        <w:rPr>
          <w:sz w:val="28"/>
          <w:szCs w:val="28"/>
        </w:rPr>
      </w:pPr>
      <w:r w:rsidRPr="00255FD4">
        <w:rPr>
          <w:sz w:val="28"/>
          <w:szCs w:val="28"/>
        </w:rPr>
        <w:t>13 лет - 100% - 42 - 43 балла; 70% - 21 балл.</w:t>
      </w:r>
    </w:p>
    <w:p w:rsidR="00010C27" w:rsidRPr="00255FD4" w:rsidRDefault="00010C27" w:rsidP="00010C27">
      <w:pPr>
        <w:spacing w:line="360" w:lineRule="auto"/>
        <w:ind w:firstLine="720"/>
        <w:jc w:val="both"/>
        <w:rPr>
          <w:sz w:val="28"/>
          <w:szCs w:val="28"/>
        </w:rPr>
      </w:pPr>
      <w:r w:rsidRPr="00255FD4">
        <w:rPr>
          <w:sz w:val="28"/>
          <w:szCs w:val="28"/>
        </w:rPr>
        <w:t>14 - 15 лет - 100% - 44 - 46 баллов; 70% - 24 балла.</w:t>
      </w:r>
    </w:p>
    <w:p w:rsidR="00010C27" w:rsidRPr="00255FD4" w:rsidRDefault="00010C27" w:rsidP="00010C27">
      <w:pPr>
        <w:spacing w:line="360" w:lineRule="auto"/>
        <w:ind w:firstLine="720"/>
        <w:jc w:val="both"/>
        <w:rPr>
          <w:sz w:val="28"/>
          <w:szCs w:val="28"/>
        </w:rPr>
      </w:pPr>
    </w:p>
    <w:p w:rsidR="0059357A" w:rsidRDefault="005B5426"/>
    <w:sectPr w:rsidR="0059357A" w:rsidSect="00255FD4">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26" w:rsidRDefault="005B5426">
      <w:r>
        <w:separator/>
      </w:r>
    </w:p>
  </w:endnote>
  <w:endnote w:type="continuationSeparator" w:id="0">
    <w:p w:rsidR="005B5426" w:rsidRDefault="005B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92" w:rsidRDefault="00010C27" w:rsidP="00B66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4692" w:rsidRDefault="005B54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92" w:rsidRDefault="00010C27" w:rsidP="00B66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1B20">
      <w:rPr>
        <w:rStyle w:val="a7"/>
        <w:noProof/>
      </w:rPr>
      <w:t>1</w:t>
    </w:r>
    <w:r>
      <w:rPr>
        <w:rStyle w:val="a7"/>
      </w:rPr>
      <w:fldChar w:fldCharType="end"/>
    </w:r>
  </w:p>
  <w:p w:rsidR="002B4692" w:rsidRDefault="005B54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26" w:rsidRDefault="005B5426">
      <w:r>
        <w:separator/>
      </w:r>
    </w:p>
  </w:footnote>
  <w:footnote w:type="continuationSeparator" w:id="0">
    <w:p w:rsidR="005B5426" w:rsidRDefault="005B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27"/>
    <w:rsid w:val="00010C27"/>
    <w:rsid w:val="000D1B20"/>
    <w:rsid w:val="005B5426"/>
    <w:rsid w:val="00647C03"/>
    <w:rsid w:val="00B1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C27"/>
    <w:pPr>
      <w:spacing w:before="100" w:beforeAutospacing="1" w:after="100" w:afterAutospacing="1"/>
    </w:pPr>
  </w:style>
  <w:style w:type="character" w:styleId="a4">
    <w:name w:val="Hyperlink"/>
    <w:basedOn w:val="a0"/>
    <w:rsid w:val="00010C27"/>
    <w:rPr>
      <w:color w:val="0000FF"/>
      <w:u w:val="single"/>
    </w:rPr>
  </w:style>
  <w:style w:type="paragraph" w:styleId="a5">
    <w:name w:val="footer"/>
    <w:basedOn w:val="a"/>
    <w:link w:val="a6"/>
    <w:rsid w:val="00010C27"/>
    <w:pPr>
      <w:tabs>
        <w:tab w:val="center" w:pos="4677"/>
        <w:tab w:val="right" w:pos="9355"/>
      </w:tabs>
    </w:pPr>
  </w:style>
  <w:style w:type="character" w:customStyle="1" w:styleId="a6">
    <w:name w:val="Нижний колонтитул Знак"/>
    <w:basedOn w:val="a0"/>
    <w:link w:val="a5"/>
    <w:rsid w:val="00010C27"/>
    <w:rPr>
      <w:rFonts w:ascii="Times New Roman" w:eastAsia="Times New Roman" w:hAnsi="Times New Roman" w:cs="Times New Roman"/>
      <w:sz w:val="24"/>
      <w:szCs w:val="24"/>
      <w:lang w:eastAsia="ru-RU"/>
    </w:rPr>
  </w:style>
  <w:style w:type="character" w:styleId="a7">
    <w:name w:val="page number"/>
    <w:basedOn w:val="a0"/>
    <w:rsid w:val="00010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C27"/>
    <w:pPr>
      <w:spacing w:before="100" w:beforeAutospacing="1" w:after="100" w:afterAutospacing="1"/>
    </w:pPr>
  </w:style>
  <w:style w:type="character" w:styleId="a4">
    <w:name w:val="Hyperlink"/>
    <w:basedOn w:val="a0"/>
    <w:rsid w:val="00010C27"/>
    <w:rPr>
      <w:color w:val="0000FF"/>
      <w:u w:val="single"/>
    </w:rPr>
  </w:style>
  <w:style w:type="paragraph" w:styleId="a5">
    <w:name w:val="footer"/>
    <w:basedOn w:val="a"/>
    <w:link w:val="a6"/>
    <w:rsid w:val="00010C27"/>
    <w:pPr>
      <w:tabs>
        <w:tab w:val="center" w:pos="4677"/>
        <w:tab w:val="right" w:pos="9355"/>
      </w:tabs>
    </w:pPr>
  </w:style>
  <w:style w:type="character" w:customStyle="1" w:styleId="a6">
    <w:name w:val="Нижний колонтитул Знак"/>
    <w:basedOn w:val="a0"/>
    <w:link w:val="a5"/>
    <w:rsid w:val="00010C27"/>
    <w:rPr>
      <w:rFonts w:ascii="Times New Roman" w:eastAsia="Times New Roman" w:hAnsi="Times New Roman" w:cs="Times New Roman"/>
      <w:sz w:val="24"/>
      <w:szCs w:val="24"/>
      <w:lang w:eastAsia="ru-RU"/>
    </w:rPr>
  </w:style>
  <w:style w:type="character" w:styleId="a7">
    <w:name w:val="page number"/>
    <w:basedOn w:val="a0"/>
    <w:rsid w:val="0001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hitti.ru/itti/web/odaren/WINDOWSTEMPGLOSSARY.CACHEMETHODS10701070_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khitti.ru/itti/web/odaren/WINDOWSTEMPGLOSSARY.CACHEMETHODS10701070_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khitti.ru/itti/web/odaren/WINDOWSTEMPGLOSSARY.CACHEMETHODS10701070_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4078</Words>
  <Characters>23249</Characters>
  <Application>Microsoft Office Word</Application>
  <DocSecurity>0</DocSecurity>
  <Lines>193</Lines>
  <Paragraphs>54</Paragraphs>
  <ScaleCrop>false</ScaleCrop>
  <Company>Home</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2012-12-19T07:02:00Z</dcterms:created>
  <dcterms:modified xsi:type="dcterms:W3CDTF">2012-12-19T07:15:00Z</dcterms:modified>
</cp:coreProperties>
</file>