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65" w:rsidRPr="004375AD" w:rsidRDefault="00F30A65" w:rsidP="00F30A65">
      <w:pPr>
        <w:tabs>
          <w:tab w:val="left" w:pos="3795"/>
          <w:tab w:val="center" w:pos="4748"/>
        </w:tabs>
        <w:spacing w:after="480" w:line="240" w:lineRule="auto"/>
        <w:ind w:left="851" w:right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bookmarkStart w:id="0" w:name="_GoBack"/>
      <w:r w:rsidRPr="004375AD">
        <w:rPr>
          <w:rFonts w:ascii="Times New Roman" w:hAnsi="Times New Roman"/>
          <w:b/>
          <w:i/>
          <w:sz w:val="24"/>
          <w:szCs w:val="24"/>
        </w:rPr>
        <w:t>Приложение</w:t>
      </w:r>
      <w:bookmarkEnd w:id="0"/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№1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Тротуар - часть дороги, предназначенная для движения пешеходов. А для движения машин предназначена проезжая часть.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№2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Знаешь ли ты, как надо двигаться, если рядом с дорогой нет тротуара? В этом случае нужно идти только навстречу идущему транспорту по краю проезжей части или по обочине.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№3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Говорит беспечный Петя: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Мне опасность не грозит.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Как шофёр меня заметит –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В тот же миг затормозит.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Что же может тут случиться?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Ведь на улице пока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Грузовик меня боится,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А не я грузовика!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Он смеётся: - не пойму,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Отчего и почему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Должен путь ученик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Уступать грузовику.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Если может ученик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Уступить ученику.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Каждый, кто машиной правит,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Скажет вам наверняка,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Что, конечно, не задавит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Ученик грузовика.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Но добавим мы серьёзно,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Что растяпа ученик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Может рано или поздно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Сам попасть под грузовик.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Вот поэтому всегда,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Чтобы не стряслась беда,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Должен путь ученик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Уступать грузовику.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На дороге каждый миг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Должен быть он на чеку.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№4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Странная зебра: не ест и не пьёт,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Но без питья и еды не умрёт.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№5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Машин полна дорога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Не торопись вперёд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Посмотри, быть может, рядом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Есть дорожный переход!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№6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Я глазищами моргаю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Неустанно день и ночь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lastRenderedPageBreak/>
        <w:t>Я машинам помогаю,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И тебе хочу помочь.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Три моих волшебных глаза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Управляют всеми сразу.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Я моргну – пойдут машины,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Встанут женщины, мужчины.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Отвечайте вместе хором.</w:t>
      </w:r>
    </w:p>
    <w:p w:rsidR="00F30A65" w:rsidRPr="004375AD" w:rsidRDefault="00F30A65" w:rsidP="00F30A65">
      <w:pPr>
        <w:spacing w:after="12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Как зовусь я?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i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№7.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Здесь на посту в любое время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Дежурит ловкий постовой.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Он управляет сразу всеми,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Кто перед ним на мостовой!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Никто на свете так не может: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Одним движением руки</w:t>
      </w:r>
    </w:p>
    <w:p w:rsidR="00F30A65" w:rsidRPr="004375AD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Остановить поток прохожих</w:t>
      </w:r>
    </w:p>
    <w:p w:rsidR="00F30A65" w:rsidRPr="00F30A65" w:rsidRDefault="00F30A65" w:rsidP="00F30A65">
      <w:pPr>
        <w:spacing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sz w:val="24"/>
          <w:szCs w:val="24"/>
        </w:rPr>
        <w:t>И пропустить грузовики.</w:t>
      </w:r>
    </w:p>
    <w:p w:rsidR="00F30A65" w:rsidRPr="004375AD" w:rsidRDefault="00F30A65" w:rsidP="00F30A65">
      <w:pPr>
        <w:spacing w:before="120" w:after="0" w:line="240" w:lineRule="auto"/>
        <w:ind w:left="851" w:right="851"/>
        <w:rPr>
          <w:rFonts w:ascii="Times New Roman" w:hAnsi="Times New Roman"/>
          <w:sz w:val="24"/>
          <w:szCs w:val="24"/>
        </w:rPr>
      </w:pPr>
      <w:r w:rsidRPr="004375AD">
        <w:rPr>
          <w:rFonts w:ascii="Times New Roman" w:hAnsi="Times New Roman"/>
          <w:i/>
          <w:sz w:val="24"/>
          <w:szCs w:val="24"/>
        </w:rPr>
        <w:t>Ученик №8.</w:t>
      </w:r>
      <w:r w:rsidRPr="004375AD">
        <w:rPr>
          <w:rFonts w:ascii="Times New Roman" w:hAnsi="Times New Roman"/>
          <w:color w:val="666666"/>
          <w:sz w:val="24"/>
          <w:szCs w:val="24"/>
        </w:rPr>
        <w:br/>
      </w:r>
      <w:r w:rsidRPr="004375AD">
        <w:rPr>
          <w:rFonts w:ascii="Times New Roman" w:hAnsi="Times New Roman"/>
          <w:sz w:val="24"/>
          <w:szCs w:val="24"/>
        </w:rPr>
        <w:t xml:space="preserve">Город, в котором </w:t>
      </w:r>
      <w:r w:rsidRPr="004375AD">
        <w:rPr>
          <w:rFonts w:ascii="Times New Roman" w:hAnsi="Times New Roman"/>
          <w:sz w:val="24"/>
          <w:szCs w:val="24"/>
        </w:rPr>
        <w:br/>
        <w:t xml:space="preserve">С тобой мы живем </w:t>
      </w:r>
      <w:r w:rsidRPr="004375AD">
        <w:rPr>
          <w:rFonts w:ascii="Times New Roman" w:hAnsi="Times New Roman"/>
          <w:sz w:val="24"/>
          <w:szCs w:val="24"/>
        </w:rPr>
        <w:br/>
        <w:t xml:space="preserve">Можно по праву сравнить </w:t>
      </w:r>
      <w:r w:rsidRPr="004375AD">
        <w:rPr>
          <w:rFonts w:ascii="Times New Roman" w:hAnsi="Times New Roman"/>
          <w:sz w:val="24"/>
          <w:szCs w:val="24"/>
        </w:rPr>
        <w:br/>
        <w:t xml:space="preserve">С букварем </w:t>
      </w:r>
      <w:r w:rsidRPr="004375AD">
        <w:rPr>
          <w:rFonts w:ascii="Times New Roman" w:hAnsi="Times New Roman"/>
          <w:sz w:val="24"/>
          <w:szCs w:val="24"/>
        </w:rPr>
        <w:br/>
        <w:t xml:space="preserve">Азбукой улиц, </w:t>
      </w:r>
      <w:r w:rsidRPr="004375AD">
        <w:rPr>
          <w:rFonts w:ascii="Times New Roman" w:hAnsi="Times New Roman"/>
          <w:sz w:val="24"/>
          <w:szCs w:val="24"/>
        </w:rPr>
        <w:br/>
        <w:t xml:space="preserve">Проспектов, дорог. </w:t>
      </w:r>
      <w:r w:rsidRPr="004375AD">
        <w:rPr>
          <w:rFonts w:ascii="Times New Roman" w:hAnsi="Times New Roman"/>
          <w:sz w:val="24"/>
          <w:szCs w:val="24"/>
        </w:rPr>
        <w:br/>
        <w:t xml:space="preserve">Город дает нам </w:t>
      </w:r>
      <w:r w:rsidRPr="004375AD">
        <w:rPr>
          <w:rFonts w:ascii="Times New Roman" w:hAnsi="Times New Roman"/>
          <w:sz w:val="24"/>
          <w:szCs w:val="24"/>
        </w:rPr>
        <w:br/>
        <w:t xml:space="preserve">Все время урок. </w:t>
      </w:r>
      <w:r w:rsidRPr="004375AD">
        <w:rPr>
          <w:rFonts w:ascii="Times New Roman" w:hAnsi="Times New Roman"/>
          <w:sz w:val="24"/>
          <w:szCs w:val="24"/>
        </w:rPr>
        <w:br/>
        <w:t xml:space="preserve">Вот она, азбука </w:t>
      </w:r>
      <w:r w:rsidRPr="004375AD">
        <w:rPr>
          <w:rFonts w:ascii="Times New Roman" w:hAnsi="Times New Roman"/>
          <w:sz w:val="24"/>
          <w:szCs w:val="24"/>
        </w:rPr>
        <w:br/>
        <w:t xml:space="preserve">Над головой, </w:t>
      </w:r>
      <w:r w:rsidRPr="004375AD">
        <w:rPr>
          <w:rFonts w:ascii="Times New Roman" w:hAnsi="Times New Roman"/>
          <w:sz w:val="24"/>
          <w:szCs w:val="24"/>
        </w:rPr>
        <w:br/>
        <w:t xml:space="preserve">Знаки развешаны </w:t>
      </w:r>
      <w:r w:rsidRPr="004375AD">
        <w:rPr>
          <w:rFonts w:ascii="Times New Roman" w:hAnsi="Times New Roman"/>
          <w:sz w:val="24"/>
          <w:szCs w:val="24"/>
        </w:rPr>
        <w:br/>
        <w:t xml:space="preserve">Вдоль мостовой. </w:t>
      </w:r>
      <w:r w:rsidRPr="004375AD">
        <w:rPr>
          <w:rFonts w:ascii="Times New Roman" w:hAnsi="Times New Roman"/>
          <w:sz w:val="24"/>
          <w:szCs w:val="24"/>
        </w:rPr>
        <w:br/>
        <w:t xml:space="preserve">Азбуку города </w:t>
      </w:r>
      <w:r w:rsidRPr="004375AD">
        <w:rPr>
          <w:rFonts w:ascii="Times New Roman" w:hAnsi="Times New Roman"/>
          <w:sz w:val="24"/>
          <w:szCs w:val="24"/>
        </w:rPr>
        <w:br/>
        <w:t xml:space="preserve">Помни всегда, </w:t>
      </w:r>
      <w:r w:rsidRPr="004375AD">
        <w:rPr>
          <w:rFonts w:ascii="Times New Roman" w:hAnsi="Times New Roman"/>
          <w:sz w:val="24"/>
          <w:szCs w:val="24"/>
        </w:rPr>
        <w:br/>
        <w:t xml:space="preserve">Чтоб не случилось </w:t>
      </w:r>
      <w:r w:rsidRPr="004375AD">
        <w:rPr>
          <w:rFonts w:ascii="Times New Roman" w:hAnsi="Times New Roman"/>
          <w:sz w:val="24"/>
          <w:szCs w:val="24"/>
        </w:rPr>
        <w:br/>
        <w:t>С тобою беда.</w:t>
      </w:r>
    </w:p>
    <w:p w:rsidR="006E28A5" w:rsidRPr="00F30A65" w:rsidRDefault="006E28A5" w:rsidP="00F30A65"/>
    <w:sectPr w:rsidR="006E28A5" w:rsidRPr="00F3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C1"/>
    <w:rsid w:val="006E28A5"/>
    <w:rsid w:val="009E30C1"/>
    <w:rsid w:val="00F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1C26-C403-46A5-96B2-F8E54EC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>ООО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2012-12-11T17:58:00Z</dcterms:created>
  <dcterms:modified xsi:type="dcterms:W3CDTF">2012-12-11T18:02:00Z</dcterms:modified>
</cp:coreProperties>
</file>