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0" w:rsidRPr="002C2330" w:rsidRDefault="002C2330" w:rsidP="002C23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2C233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Государственная дума Российской Федерации 2 созыва</w:t>
      </w:r>
    </w:p>
    <w:p w:rsidR="002C2330" w:rsidRPr="002C2330" w:rsidRDefault="002C2330" w:rsidP="002C23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официальное название: Государственная Дума Федерального Собрания Российской Федерации второго созыва.</w:t>
      </w:r>
    </w:p>
    <w:p w:rsidR="002C2330" w:rsidRDefault="002C2330" w:rsidP="0039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полномочий</w:t>
      </w:r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330" w:rsidRDefault="002C2330" w:rsidP="0039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начала: </w:t>
      </w:r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1995 года Избрана сроком на четыре года.</w:t>
      </w:r>
    </w:p>
    <w:p w:rsidR="002C2330" w:rsidRPr="002C2330" w:rsidRDefault="002C2330" w:rsidP="002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окончания</w:t>
      </w:r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ooltip="18 января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января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2000 год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года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30" w:rsidRPr="002C2330" w:rsidRDefault="002C2330" w:rsidP="0039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проводились</w:t>
      </w:r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hyperlink r:id="rId8" w:tooltip="17 января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 января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1996 год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года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0" w:tooltip="24 декабря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декабря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1999 год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года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30" w:rsidRDefault="002C2330" w:rsidP="002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Селезнев Геннадий Николаевич фракция КПРФ. Избран </w:t>
      </w:r>
      <w:hyperlink r:id="rId12" w:tooltip="17 января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 января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1996 год" w:history="1">
        <w:r w:rsidRPr="002C2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года</w:t>
        </w:r>
      </w:hyperlink>
      <w:r w:rsidRPr="002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Госудаственной Думы №7</w:t>
      </w:r>
    </w:p>
    <w:p w:rsidR="002C2330" w:rsidRPr="002C2330" w:rsidRDefault="002C2330" w:rsidP="002C2330">
      <w:pPr>
        <w:pStyle w:val="2"/>
        <w:rPr>
          <w:color w:val="auto"/>
        </w:rPr>
      </w:pPr>
      <w:r w:rsidRPr="002C2330">
        <w:rPr>
          <w:rStyle w:val="mw-headline"/>
          <w:color w:val="auto"/>
        </w:rPr>
        <w:t>Выборы</w:t>
      </w:r>
    </w:p>
    <w:p w:rsidR="002C2330" w:rsidRPr="002C2330" w:rsidRDefault="002C2330" w:rsidP="002C2330">
      <w:pPr>
        <w:pStyle w:val="a4"/>
        <w:spacing w:before="0" w:beforeAutospacing="0"/>
      </w:pPr>
      <w:r w:rsidRPr="002C2330">
        <w:t>В выборах 1995 года участвовали 69 избирательных объединений (блоков), из которых 43 были зарегистрированы Центральной избирательной комиссией. От избирательных объединений в выборах по единому федеральному избирательному округу баллотировались 5700 кандидатов на 225 депутатских мандатов. На выборах в одномандатных округах на остальные 225 мест баллотировались более 2600 зарегистрированных кандидатов в депутаты.</w:t>
      </w:r>
    </w:p>
    <w:p w:rsidR="002C2330" w:rsidRDefault="002C2330" w:rsidP="002C2330">
      <w:pPr>
        <w:pStyle w:val="a4"/>
        <w:spacing w:before="0" w:beforeAutospacing="0" w:after="0" w:afterAutospacing="0"/>
      </w:pPr>
      <w:r w:rsidRPr="002C2330">
        <w:t xml:space="preserve">В выборах участвовали более 69,5 миллионов человек, или 64,7 процента от общего числа избирателей. Пятипроцентный барьер преодолели четыре избирательных объединения: </w:t>
      </w:r>
      <w:hyperlink r:id="rId14" w:tooltip="Коммунистическая партия Российской Федерации" w:history="1">
        <w:r w:rsidRPr="002C2330">
          <w:rPr>
            <w:rStyle w:val="a3"/>
            <w:color w:val="auto"/>
            <w:u w:val="none"/>
          </w:rPr>
          <w:t>Коммунистическая партия Российской Федерации</w:t>
        </w:r>
      </w:hyperlink>
      <w:r w:rsidRPr="002C2330">
        <w:t xml:space="preserve"> (КПРФ), «</w:t>
      </w:r>
      <w:hyperlink r:id="rId15" w:tooltip="Наш дом — Россия" w:history="1">
        <w:r w:rsidRPr="002C2330">
          <w:rPr>
            <w:rStyle w:val="a3"/>
            <w:color w:val="auto"/>
            <w:u w:val="none"/>
          </w:rPr>
          <w:t>Наш дом — Россия</w:t>
        </w:r>
      </w:hyperlink>
      <w:r w:rsidRPr="002C2330">
        <w:t xml:space="preserve">» (НДР), </w:t>
      </w:r>
      <w:hyperlink r:id="rId16" w:tooltip="Либерально-демократическая партия России" w:history="1">
        <w:r w:rsidRPr="002C2330">
          <w:rPr>
            <w:rStyle w:val="a3"/>
            <w:color w:val="auto"/>
            <w:u w:val="none"/>
          </w:rPr>
          <w:t>Либерально-демократическая партия России</w:t>
        </w:r>
      </w:hyperlink>
      <w:r w:rsidRPr="002C2330">
        <w:t xml:space="preserve"> (ЛДПР) и «</w:t>
      </w:r>
      <w:hyperlink r:id="rId17" w:tooltip="Яблоко (партия)" w:history="1">
        <w:r w:rsidRPr="002C2330">
          <w:rPr>
            <w:rStyle w:val="a3"/>
            <w:color w:val="auto"/>
            <w:u w:val="none"/>
          </w:rPr>
          <w:t>Яблоко</w:t>
        </w:r>
      </w:hyperlink>
      <w:r w:rsidRPr="002C2330">
        <w:t>».</w:t>
      </w:r>
    </w:p>
    <w:p w:rsidR="002C2330" w:rsidRDefault="002C2330" w:rsidP="002C2330">
      <w:pPr>
        <w:pStyle w:val="2"/>
      </w:pPr>
      <w:r>
        <w:rPr>
          <w:rStyle w:val="mw-headline"/>
        </w:rPr>
        <w:t>Фракции и группы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17"/>
        <w:gridCol w:w="1712"/>
        <w:gridCol w:w="1312"/>
      </w:tblGrid>
      <w:tr w:rsidR="002C2330" w:rsidTr="002C2330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  <w:hideMark/>
          </w:tcPr>
          <w:p w:rsidR="002C2330" w:rsidRDefault="003964E1" w:rsidP="003964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-27512</wp:posOffset>
                      </wp:positionH>
                      <wp:positionV relativeFrom="paragraph">
                        <wp:posOffset>-51332</wp:posOffset>
                      </wp:positionV>
                      <wp:extent cx="5826642" cy="4369982"/>
                      <wp:effectExtent l="0" t="0" r="22225" b="120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6642" cy="4369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2.15pt;margin-top:-4.05pt;width:458.8pt;height:3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" filled="f" strokecolor="black [3213]" strokeweight="2pt"/>
                  </w:pict>
                </mc:Fallback>
              </mc:AlternateContent>
            </w:r>
            <w:r w:rsidR="002C2330">
              <w:t xml:space="preserve">Список фракций </w:t>
            </w:r>
            <w:hyperlink r:id="rId18" w:tooltip="Государственная дума России 2 созыва" w:history="1">
              <w:r w:rsidR="002C2330" w:rsidRPr="003964E1">
                <w:rPr>
                  <w:rStyle w:val="a3"/>
                  <w:color w:val="auto"/>
                  <w:u w:val="none"/>
                </w:rPr>
                <w:t>Государственной думы России 2 созыва</w:t>
              </w:r>
            </w:hyperlink>
          </w:p>
        </w:tc>
      </w:tr>
      <w:tr w:rsidR="002C2330" w:rsidTr="002C2330">
        <w:trPr>
          <w:tblHeader/>
          <w:tblCellSpacing w:w="15" w:type="dxa"/>
        </w:trPr>
        <w:tc>
          <w:tcPr>
            <w:tcW w:w="0" w:type="auto"/>
            <w:shd w:val="clear" w:color="auto" w:fill="ECECEC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Фракция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Число депутатов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В процентах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FFB4B4"/>
            <w:vAlign w:val="center"/>
            <w:hideMark/>
          </w:tcPr>
          <w:p w:rsidR="002C2330" w:rsidRPr="003964E1" w:rsidRDefault="00A35B3D">
            <w:pPr>
              <w:rPr>
                <w:sz w:val="24"/>
                <w:szCs w:val="24"/>
              </w:rPr>
            </w:pPr>
            <w:hyperlink r:id="rId19" w:tooltip="Коммунистическая партия Российской Федерации" w:history="1">
              <w:r w:rsidR="002C2330" w:rsidRPr="003964E1">
                <w:rPr>
                  <w:rStyle w:val="a3"/>
                  <w:color w:val="auto"/>
                  <w:u w:val="none"/>
                </w:rPr>
                <w:t>Коммунистическая партия Российской Федерации</w:t>
              </w:r>
            </w:hyperlink>
          </w:p>
        </w:tc>
        <w:tc>
          <w:tcPr>
            <w:tcW w:w="0" w:type="auto"/>
            <w:shd w:val="clear" w:color="auto" w:fill="FFB4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0" w:type="auto"/>
            <w:shd w:val="clear" w:color="auto" w:fill="FFB4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31,38 %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B0FFB4"/>
            <w:vAlign w:val="center"/>
            <w:hideMark/>
          </w:tcPr>
          <w:p w:rsidR="002C2330" w:rsidRPr="003964E1" w:rsidRDefault="00A35B3D">
            <w:pPr>
              <w:rPr>
                <w:sz w:val="24"/>
                <w:szCs w:val="24"/>
              </w:rPr>
            </w:pPr>
            <w:hyperlink r:id="rId20" w:tooltip="Наш дом - Россия" w:history="1">
              <w:r w:rsidR="002C2330" w:rsidRPr="003964E1">
                <w:rPr>
                  <w:rStyle w:val="a3"/>
                  <w:color w:val="auto"/>
                  <w:u w:val="none"/>
                </w:rPr>
                <w:t>Наш дом — Россия</w:t>
              </w:r>
            </w:hyperlink>
          </w:p>
        </w:tc>
        <w:tc>
          <w:tcPr>
            <w:tcW w:w="0" w:type="auto"/>
            <w:shd w:val="clear" w:color="auto" w:fill="B0FF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shd w:val="clear" w:color="auto" w:fill="B0FF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14,67 %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FFFEAD"/>
            <w:vAlign w:val="center"/>
            <w:hideMark/>
          </w:tcPr>
          <w:p w:rsidR="002C2330" w:rsidRPr="003964E1" w:rsidRDefault="00A35B3D">
            <w:pPr>
              <w:rPr>
                <w:sz w:val="24"/>
                <w:szCs w:val="24"/>
              </w:rPr>
            </w:pPr>
            <w:hyperlink r:id="rId21" w:tooltip="Либерально-демократическая партия России" w:history="1">
              <w:r w:rsidR="002C2330" w:rsidRPr="003964E1">
                <w:rPr>
                  <w:rStyle w:val="a3"/>
                  <w:color w:val="auto"/>
                  <w:u w:val="none"/>
                </w:rPr>
                <w:t>Либерально-демократическая партия России</w:t>
              </w:r>
            </w:hyperlink>
          </w:p>
        </w:tc>
        <w:tc>
          <w:tcPr>
            <w:tcW w:w="0" w:type="auto"/>
            <w:shd w:val="clear" w:color="auto" w:fill="FFFEAD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shd w:val="clear" w:color="auto" w:fill="FFFEAD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11,06 %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96BEFF"/>
            <w:vAlign w:val="center"/>
            <w:hideMark/>
          </w:tcPr>
          <w:p w:rsidR="002C2330" w:rsidRPr="003964E1" w:rsidRDefault="00A35B3D">
            <w:pPr>
              <w:rPr>
                <w:sz w:val="24"/>
                <w:szCs w:val="24"/>
              </w:rPr>
            </w:pPr>
            <w:hyperlink r:id="rId22" w:tooltip="Яблоко (партия)" w:history="1">
              <w:r w:rsidR="002C2330" w:rsidRPr="003964E1">
                <w:rPr>
                  <w:rStyle w:val="a3"/>
                  <w:color w:val="auto"/>
                  <w:u w:val="none"/>
                </w:rPr>
                <w:t>«Яблоко»</w:t>
              </w:r>
            </w:hyperlink>
          </w:p>
        </w:tc>
        <w:tc>
          <w:tcPr>
            <w:tcW w:w="0" w:type="auto"/>
            <w:shd w:val="clear" w:color="auto" w:fill="96BEFF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shd w:val="clear" w:color="auto" w:fill="96BEFF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10,16 %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B0FFB4"/>
            <w:vAlign w:val="center"/>
            <w:hideMark/>
          </w:tcPr>
          <w:p w:rsidR="002C2330" w:rsidRPr="003964E1" w:rsidRDefault="002C2330">
            <w:pPr>
              <w:rPr>
                <w:sz w:val="24"/>
                <w:szCs w:val="24"/>
              </w:rPr>
            </w:pPr>
            <w:r w:rsidRPr="003964E1">
              <w:t xml:space="preserve">Депутатская группа </w:t>
            </w:r>
            <w:hyperlink r:id="rId23" w:tooltip="Регионы России (депутатская группа)" w:history="1">
              <w:r w:rsidRPr="003964E1">
                <w:rPr>
                  <w:rStyle w:val="a3"/>
                  <w:color w:val="auto"/>
                  <w:u w:val="none"/>
                </w:rPr>
                <w:t>«Регионы России» — независимые депутаты</w:t>
              </w:r>
            </w:hyperlink>
          </w:p>
        </w:tc>
        <w:tc>
          <w:tcPr>
            <w:tcW w:w="0" w:type="auto"/>
            <w:shd w:val="clear" w:color="auto" w:fill="B0FF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shd w:val="clear" w:color="auto" w:fill="B0FF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9,93 %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FFB4B4"/>
            <w:vAlign w:val="center"/>
            <w:hideMark/>
          </w:tcPr>
          <w:p w:rsidR="002C2330" w:rsidRPr="003964E1" w:rsidRDefault="002C2330">
            <w:pPr>
              <w:rPr>
                <w:sz w:val="24"/>
                <w:szCs w:val="24"/>
              </w:rPr>
            </w:pPr>
            <w:r w:rsidRPr="003964E1">
              <w:t xml:space="preserve">Депутатская группа </w:t>
            </w:r>
            <w:hyperlink r:id="rId24" w:tooltip="Народовластие (депутатская группа)" w:history="1">
              <w:r w:rsidRPr="003964E1">
                <w:rPr>
                  <w:rStyle w:val="a3"/>
                  <w:color w:val="auto"/>
                  <w:u w:val="none"/>
                </w:rPr>
                <w:t>«Народовластие»</w:t>
              </w:r>
            </w:hyperlink>
          </w:p>
        </w:tc>
        <w:tc>
          <w:tcPr>
            <w:tcW w:w="0" w:type="auto"/>
            <w:shd w:val="clear" w:color="auto" w:fill="FFB4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shd w:val="clear" w:color="auto" w:fill="FFB4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9,26 %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FFB4B4"/>
            <w:vAlign w:val="center"/>
            <w:hideMark/>
          </w:tcPr>
          <w:p w:rsidR="002C2330" w:rsidRPr="003964E1" w:rsidRDefault="00A35B3D">
            <w:pPr>
              <w:rPr>
                <w:sz w:val="24"/>
                <w:szCs w:val="24"/>
              </w:rPr>
            </w:pPr>
            <w:hyperlink r:id="rId25" w:tooltip="Аграрная партия России" w:history="1">
              <w:r w:rsidR="002C2330" w:rsidRPr="003964E1">
                <w:rPr>
                  <w:rStyle w:val="a3"/>
                  <w:color w:val="auto"/>
                  <w:u w:val="none"/>
                </w:rPr>
                <w:t>Аграрная депутатская группа</w:t>
              </w:r>
            </w:hyperlink>
          </w:p>
        </w:tc>
        <w:tc>
          <w:tcPr>
            <w:tcW w:w="0" w:type="auto"/>
            <w:shd w:val="clear" w:color="auto" w:fill="FFB4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shd w:val="clear" w:color="auto" w:fill="FFB4B4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7,90 %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330" w:rsidRPr="003964E1" w:rsidRDefault="002C2330">
            <w:pPr>
              <w:rPr>
                <w:sz w:val="24"/>
                <w:szCs w:val="24"/>
              </w:rPr>
            </w:pPr>
            <w:r w:rsidRPr="003964E1">
              <w:t>Нефракционные депутаты</w:t>
            </w:r>
          </w:p>
        </w:tc>
        <w:tc>
          <w:tcPr>
            <w:tcW w:w="0" w:type="auto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4,29 %</w:t>
            </w:r>
          </w:p>
        </w:tc>
      </w:tr>
      <w:tr w:rsidR="002C2330" w:rsidTr="002C2330">
        <w:trPr>
          <w:tblCellSpacing w:w="15" w:type="dxa"/>
        </w:trPr>
        <w:tc>
          <w:tcPr>
            <w:tcW w:w="0" w:type="auto"/>
            <w:shd w:val="clear" w:color="auto" w:fill="96BEFF"/>
            <w:vAlign w:val="center"/>
            <w:hideMark/>
          </w:tcPr>
          <w:p w:rsidR="002C2330" w:rsidRPr="003964E1" w:rsidRDefault="002C2330">
            <w:pPr>
              <w:rPr>
                <w:sz w:val="24"/>
                <w:szCs w:val="24"/>
              </w:rPr>
            </w:pPr>
            <w:r w:rsidRPr="003964E1">
              <w:t>Неформальная группа «</w:t>
            </w:r>
            <w:hyperlink r:id="rId26" w:tooltip="Независимые демократы" w:history="1">
              <w:r w:rsidRPr="003964E1">
                <w:rPr>
                  <w:rStyle w:val="a3"/>
                  <w:color w:val="auto"/>
                  <w:u w:val="none"/>
                </w:rPr>
                <w:t>Демократический выбор России</w:t>
              </w:r>
            </w:hyperlink>
            <w:r w:rsidRPr="003964E1">
              <w:t>»</w:t>
            </w:r>
          </w:p>
        </w:tc>
        <w:tc>
          <w:tcPr>
            <w:tcW w:w="0" w:type="auto"/>
            <w:shd w:val="clear" w:color="auto" w:fill="96BEFF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shd w:val="clear" w:color="auto" w:fill="96BEFF"/>
            <w:vAlign w:val="center"/>
            <w:hideMark/>
          </w:tcPr>
          <w:p w:rsidR="002C2330" w:rsidRDefault="002C2330">
            <w:pPr>
              <w:rPr>
                <w:sz w:val="24"/>
                <w:szCs w:val="24"/>
              </w:rPr>
            </w:pPr>
            <w:r>
              <w:t>1,35 %</w:t>
            </w:r>
          </w:p>
        </w:tc>
      </w:tr>
    </w:tbl>
    <w:p w:rsidR="002C2330" w:rsidRDefault="002C2330" w:rsidP="002C2330">
      <w:pPr>
        <w:pStyle w:val="a4"/>
        <w:spacing w:before="0" w:after="0"/>
      </w:pPr>
    </w:p>
    <w:p w:rsidR="003964E1" w:rsidRPr="003964E1" w:rsidRDefault="003964E1" w:rsidP="003964E1">
      <w:pPr>
        <w:pStyle w:val="2"/>
        <w:rPr>
          <w:color w:val="auto"/>
        </w:rPr>
      </w:pPr>
      <w:r w:rsidRPr="003964E1">
        <w:rPr>
          <w:rStyle w:val="mw-headline"/>
          <w:color w:val="auto"/>
        </w:rPr>
        <w:lastRenderedPageBreak/>
        <w:t>Деятельность Думы</w:t>
      </w:r>
    </w:p>
    <w:p w:rsidR="003964E1" w:rsidRPr="003964E1" w:rsidRDefault="00A35B3D" w:rsidP="003964E1">
      <w:pPr>
        <w:pStyle w:val="a4"/>
      </w:pPr>
      <w:hyperlink r:id="rId27" w:tooltip="24 декабря" w:history="1">
        <w:r w:rsidR="003964E1" w:rsidRPr="003964E1">
          <w:rPr>
            <w:rStyle w:val="a3"/>
            <w:color w:val="auto"/>
            <w:u w:val="none"/>
          </w:rPr>
          <w:t>24 декабря</w:t>
        </w:r>
      </w:hyperlink>
      <w:r w:rsidR="003964E1" w:rsidRPr="003964E1">
        <w:t xml:space="preserve"> </w:t>
      </w:r>
      <w:hyperlink r:id="rId28" w:tooltip="1999 год" w:history="1">
        <w:r w:rsidR="003964E1" w:rsidRPr="003964E1">
          <w:rPr>
            <w:rStyle w:val="a3"/>
            <w:color w:val="auto"/>
            <w:u w:val="none"/>
          </w:rPr>
          <w:t>1999 года</w:t>
        </w:r>
      </w:hyperlink>
      <w:r w:rsidR="003964E1" w:rsidRPr="003964E1">
        <w:t xml:space="preserve"> в </w:t>
      </w:r>
      <w:hyperlink r:id="rId29" w:tooltip="Москва" w:history="1">
        <w:r w:rsidR="003964E1" w:rsidRPr="003964E1">
          <w:rPr>
            <w:rStyle w:val="a3"/>
            <w:color w:val="auto"/>
            <w:u w:val="none"/>
          </w:rPr>
          <w:t>Москве</w:t>
        </w:r>
      </w:hyperlink>
      <w:r w:rsidR="003964E1" w:rsidRPr="003964E1">
        <w:t xml:space="preserve"> состоялось заключительное пленарное заседание Государственной думы Российской Федерации второго созыва. В соответствии с </w:t>
      </w:r>
      <w:hyperlink r:id="rId30" w:tooltip="Конституция Российской Федерации" w:history="1">
        <w:r w:rsidR="003964E1" w:rsidRPr="003964E1">
          <w:rPr>
            <w:rStyle w:val="a3"/>
            <w:color w:val="auto"/>
            <w:u w:val="none"/>
          </w:rPr>
          <w:t>Конституцией Российской Федерации</w:t>
        </w:r>
      </w:hyperlink>
      <w:r w:rsidR="003964E1" w:rsidRPr="003964E1">
        <w:t xml:space="preserve">, </w:t>
      </w:r>
      <w:hyperlink r:id="rId31" w:tooltip="18 января" w:history="1">
        <w:r w:rsidR="003964E1" w:rsidRPr="003964E1">
          <w:rPr>
            <w:rStyle w:val="a3"/>
            <w:color w:val="auto"/>
            <w:u w:val="none"/>
          </w:rPr>
          <w:t>18 января</w:t>
        </w:r>
      </w:hyperlink>
      <w:r w:rsidR="003964E1" w:rsidRPr="003964E1">
        <w:t xml:space="preserve"> </w:t>
      </w:r>
      <w:hyperlink r:id="rId32" w:tooltip="2000 год" w:history="1">
        <w:r w:rsidR="003964E1" w:rsidRPr="003964E1">
          <w:rPr>
            <w:rStyle w:val="a3"/>
            <w:color w:val="auto"/>
            <w:u w:val="none"/>
          </w:rPr>
          <w:t>2000 года</w:t>
        </w:r>
      </w:hyperlink>
      <w:r w:rsidR="003964E1" w:rsidRPr="003964E1">
        <w:t xml:space="preserve"> на первое пленарное заседание собрались депутаты Думы третьего созыва.</w:t>
      </w:r>
    </w:p>
    <w:p w:rsidR="003964E1" w:rsidRPr="003964E1" w:rsidRDefault="003964E1" w:rsidP="003964E1">
      <w:pPr>
        <w:pStyle w:val="a4"/>
      </w:pPr>
      <w:r w:rsidRPr="003964E1">
        <w:t xml:space="preserve">За четыре года работы депутаты приняли 1036 </w:t>
      </w:r>
      <w:hyperlink r:id="rId33" w:tooltip="Федеральный закон РФ" w:history="1">
        <w:r w:rsidRPr="003964E1">
          <w:rPr>
            <w:rStyle w:val="a3"/>
            <w:color w:val="auto"/>
            <w:u w:val="none"/>
          </w:rPr>
          <w:t>федеральных законов</w:t>
        </w:r>
      </w:hyperlink>
      <w:r w:rsidRPr="003964E1">
        <w:t xml:space="preserve"> (715 из них на данный момент обрели юридическую силу) и ратифицировали 212 </w:t>
      </w:r>
      <w:hyperlink r:id="rId34" w:tooltip="Федеральный закон РФ" w:history="1">
        <w:r w:rsidRPr="003964E1">
          <w:rPr>
            <w:rStyle w:val="a3"/>
            <w:color w:val="auto"/>
            <w:u w:val="none"/>
          </w:rPr>
          <w:t>законов</w:t>
        </w:r>
      </w:hyperlink>
      <w:r w:rsidRPr="003964E1">
        <w:t xml:space="preserve">, двусторонних </w:t>
      </w:r>
      <w:hyperlink r:id="rId35" w:tooltip="Договор" w:history="1">
        <w:r w:rsidRPr="003964E1">
          <w:rPr>
            <w:rStyle w:val="a3"/>
            <w:color w:val="auto"/>
            <w:u w:val="none"/>
          </w:rPr>
          <w:t>договоров</w:t>
        </w:r>
      </w:hyperlink>
      <w:r w:rsidRPr="003964E1">
        <w:t xml:space="preserve"> и соглашений, </w:t>
      </w:r>
      <w:hyperlink r:id="rId36" w:tooltip="Международные отношения" w:history="1">
        <w:r w:rsidRPr="003964E1">
          <w:rPr>
            <w:rStyle w:val="a3"/>
            <w:color w:val="auto"/>
            <w:u w:val="none"/>
          </w:rPr>
          <w:t>международных</w:t>
        </w:r>
      </w:hyperlink>
      <w:r w:rsidRPr="003964E1">
        <w:t xml:space="preserve"> </w:t>
      </w:r>
      <w:hyperlink r:id="rId37" w:tooltip="Конвенция" w:history="1">
        <w:r w:rsidRPr="003964E1">
          <w:rPr>
            <w:rStyle w:val="a3"/>
            <w:color w:val="auto"/>
            <w:u w:val="none"/>
          </w:rPr>
          <w:t>конвенций</w:t>
        </w:r>
      </w:hyperlink>
      <w:r w:rsidRPr="003964E1">
        <w:t xml:space="preserve">. Всего депутаты этого состава рассмотрели 1730 </w:t>
      </w:r>
      <w:hyperlink r:id="rId38" w:tooltip="Законопроект" w:history="1">
        <w:r w:rsidRPr="003964E1">
          <w:rPr>
            <w:rStyle w:val="a3"/>
            <w:color w:val="auto"/>
            <w:u w:val="none"/>
          </w:rPr>
          <w:t>законопроектов</w:t>
        </w:r>
      </w:hyperlink>
      <w:r w:rsidRPr="003964E1">
        <w:t>.</w:t>
      </w:r>
    </w:p>
    <w:p w:rsidR="003964E1" w:rsidRPr="003964E1" w:rsidRDefault="003964E1" w:rsidP="003964E1">
      <w:pPr>
        <w:pStyle w:val="a4"/>
      </w:pPr>
      <w:r w:rsidRPr="003964E1">
        <w:t xml:space="preserve">Законодательная деятельность отличалась вниманием к внешнеполитическим и социальным делам. Государственная дума также приняла пять </w:t>
      </w:r>
      <w:hyperlink r:id="rId39" w:tooltip="Федеральный Конституционный закон РФ (страница отсутствует)" w:history="1">
        <w:r w:rsidRPr="003964E1">
          <w:rPr>
            <w:rStyle w:val="a3"/>
            <w:color w:val="auto"/>
            <w:u w:val="none"/>
          </w:rPr>
          <w:t>федеральных конституционных законов</w:t>
        </w:r>
      </w:hyperlink>
      <w:r w:rsidRPr="003964E1">
        <w:t xml:space="preserve">: «О </w:t>
      </w:r>
      <w:hyperlink r:id="rId40" w:tooltip="Судебная система Российской Федерации" w:history="1">
        <w:r w:rsidRPr="003964E1">
          <w:rPr>
            <w:rStyle w:val="a3"/>
            <w:color w:val="auto"/>
            <w:u w:val="none"/>
          </w:rPr>
          <w:t>судебной системе Российской Федерации</w:t>
        </w:r>
      </w:hyperlink>
      <w:r w:rsidRPr="003964E1">
        <w:t xml:space="preserve">», «О </w:t>
      </w:r>
      <w:hyperlink r:id="rId41" w:tooltip="Правительство РФ" w:history="1">
        <w:r w:rsidRPr="003964E1">
          <w:rPr>
            <w:rStyle w:val="a3"/>
            <w:color w:val="auto"/>
            <w:u w:val="none"/>
          </w:rPr>
          <w:t>Правительстве Российской Федерации</w:t>
        </w:r>
      </w:hyperlink>
      <w:r w:rsidRPr="003964E1">
        <w:t xml:space="preserve">», «Об </w:t>
      </w:r>
      <w:hyperlink r:id="rId42" w:tooltip="Уполномоченный по правам человека в Российской Федерации" w:history="1">
        <w:r w:rsidRPr="003964E1">
          <w:rPr>
            <w:rStyle w:val="a3"/>
            <w:color w:val="auto"/>
            <w:u w:val="none"/>
          </w:rPr>
          <w:t>уполномоченном по правам человека в Российской Федерации</w:t>
        </w:r>
      </w:hyperlink>
      <w:r w:rsidRPr="003964E1">
        <w:t xml:space="preserve">», «О </w:t>
      </w:r>
      <w:hyperlink r:id="rId43" w:tooltip="Военный трибунал" w:history="1">
        <w:r w:rsidRPr="003964E1">
          <w:rPr>
            <w:rStyle w:val="a3"/>
            <w:color w:val="auto"/>
            <w:u w:val="none"/>
          </w:rPr>
          <w:t>военных судах</w:t>
        </w:r>
      </w:hyperlink>
      <w:r w:rsidRPr="003964E1">
        <w:t xml:space="preserve"> Российской Федерации». Кроме того, депутатами Думы второго созыва приняты </w:t>
      </w:r>
      <w:hyperlink r:id="rId44" w:tooltip="Бюджетный кодекс РФ" w:history="1">
        <w:r w:rsidRPr="003964E1">
          <w:rPr>
            <w:rStyle w:val="a3"/>
            <w:color w:val="auto"/>
            <w:u w:val="none"/>
          </w:rPr>
          <w:t>Бюджетный кодекс РФ</w:t>
        </w:r>
      </w:hyperlink>
      <w:r w:rsidRPr="003964E1">
        <w:t xml:space="preserve">, II часть </w:t>
      </w:r>
      <w:hyperlink r:id="rId45" w:tooltip="Гражданский кодекс РФ" w:history="1">
        <w:r w:rsidRPr="003964E1">
          <w:rPr>
            <w:rStyle w:val="a3"/>
            <w:color w:val="auto"/>
            <w:u w:val="none"/>
          </w:rPr>
          <w:t>Гражданского</w:t>
        </w:r>
      </w:hyperlink>
      <w:r w:rsidRPr="003964E1">
        <w:t xml:space="preserve"> и I часть </w:t>
      </w:r>
      <w:hyperlink r:id="rId46" w:tooltip="Налоговый кодекс РФ" w:history="1">
        <w:r w:rsidRPr="003964E1">
          <w:rPr>
            <w:rStyle w:val="a3"/>
            <w:color w:val="auto"/>
            <w:u w:val="none"/>
          </w:rPr>
          <w:t>Налогового кодексов</w:t>
        </w:r>
      </w:hyperlink>
      <w:r w:rsidRPr="003964E1">
        <w:t>.</w:t>
      </w:r>
    </w:p>
    <w:p w:rsidR="002C2330" w:rsidRPr="002C2330" w:rsidRDefault="002C2330" w:rsidP="002C2330">
      <w:pPr>
        <w:pStyle w:val="a4"/>
      </w:pPr>
    </w:p>
    <w:p w:rsidR="002C2330" w:rsidRPr="002C2330" w:rsidRDefault="002C2330" w:rsidP="002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08" w:rsidRDefault="00A35B3D" w:rsidP="002C2330">
      <w:hyperlink r:id="rId47" w:history="1">
        <w:r w:rsidR="00443901" w:rsidRPr="00FE7C92">
          <w:rPr>
            <w:rStyle w:val="a3"/>
          </w:rPr>
          <w:t>http://films.academic.ru/film.nsf/14772/%D0%92%D1%8B%D0%B1%D0%BE%D1%80%D1%8B+%D0%B2+%D0%93%D0%BE%D1%81%D0%B4%D1%83%D0%BC%D1%83-95</w:t>
        </w:r>
      </w:hyperlink>
      <w:r w:rsidR="00443901" w:rsidRPr="00443901">
        <w:t>.</w:t>
      </w:r>
      <w:r>
        <w:t xml:space="preserve"> Выборы 95</w:t>
      </w:r>
    </w:p>
    <w:p w:rsidR="00443901" w:rsidRDefault="00A35B3D" w:rsidP="002C2330">
      <w:hyperlink r:id="rId48" w:history="1">
        <w:r w:rsidR="007F7FAF" w:rsidRPr="00FE7C92">
          <w:rPr>
            <w:rStyle w:val="a3"/>
          </w:rPr>
          <w:t>http://films.academic.ru/film.nsf/14773/%D0%92%D1%81%D1%82%D1%83%D0%BF%D0%BB%D0%B5%D0%BD%D0%B8%D0%B5+%D0%B2%D0%BE+%D0%B2%D0%BB%D0%B0%D1%81%D1%82%D1%8C</w:t>
        </w:r>
      </w:hyperlink>
      <w:r w:rsidR="007F7FAF" w:rsidRPr="007F7FAF">
        <w:t>.</w:t>
      </w:r>
      <w:r>
        <w:t xml:space="preserve"> Вступление во власть</w:t>
      </w:r>
      <w:bookmarkStart w:id="0" w:name="_GoBack"/>
      <w:bookmarkEnd w:id="0"/>
    </w:p>
    <w:p w:rsidR="007F7FAF" w:rsidRPr="002C2330" w:rsidRDefault="007F7FAF" w:rsidP="002C2330"/>
    <w:sectPr w:rsidR="007F7FAF" w:rsidRPr="002C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AAE"/>
    <w:multiLevelType w:val="multilevel"/>
    <w:tmpl w:val="7288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3"/>
    <w:rsid w:val="002C2330"/>
    <w:rsid w:val="003964E1"/>
    <w:rsid w:val="003C2A13"/>
    <w:rsid w:val="00442B08"/>
    <w:rsid w:val="00443901"/>
    <w:rsid w:val="007F7FAF"/>
    <w:rsid w:val="00A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C23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C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C23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C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96_%D0%B3%D0%BE%D0%B4" TargetMode="External"/><Relationship Id="rId18" Type="http://schemas.openxmlformats.org/officeDocument/2006/relationships/hyperlink" Target="http://ru.wikipedia.org/wiki/%D0%93%D0%BE%D1%81%D1%83%D0%B4%D0%B0%D1%80%D1%81%D1%82%D0%B2%D0%B5%D0%BD%D0%BD%D0%B0%D1%8F_%D0%B4%D1%83%D0%BC%D0%B0_%D0%A0%D0%BE%D1%81%D1%81%D0%B8%D0%B8_2_%D1%81%D0%BE%D0%B7%D1%8B%D0%B2%D0%B0" TargetMode="External"/><Relationship Id="rId26" Type="http://schemas.openxmlformats.org/officeDocument/2006/relationships/hyperlink" Target="http://ru.wikipedia.org/wiki/%D0%9D%D0%B5%D0%B7%D0%B0%D0%B2%D0%B8%D1%81%D0%B8%D0%BC%D1%8B%D0%B5_%D0%B4%D0%B5%D0%BC%D0%BE%D0%BA%D1%80%D0%B0%D1%82%D1%8B" TargetMode="External"/><Relationship Id="rId39" Type="http://schemas.openxmlformats.org/officeDocument/2006/relationships/hyperlink" Target="http://ru.wikipedia.org/w/index.php?title=%D0%A4%D0%B5%D0%B4%D0%B5%D1%80%D0%B0%D0%BB%D1%8C%D0%BD%D1%8B%D0%B9_%D0%9A%D0%BE%D0%BD%D1%81%D1%82%D0%B8%D1%82%D1%83%D1%86%D0%B8%D0%BE%D0%BD%D0%BD%D1%8B%D0%B9_%D0%B7%D0%B0%D0%BA%D0%BE%D0%BD_%D0%A0%D0%A4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B%D0%B8%D0%B1%D0%B5%D1%80%D0%B0%D0%BB%D1%8C%D0%BD%D0%BE-%D0%B4%D0%B5%D0%BC%D0%BE%D0%BA%D1%80%D0%B0%D1%82%D0%B8%D1%87%D0%B5%D1%81%D0%BA%D0%B0%D1%8F_%D0%BF%D0%B0%D1%80%D1%82%D0%B8%D1%8F_%D0%A0%D0%BE%D1%81%D1%81%D0%B8%D0%B8" TargetMode="External"/><Relationship Id="rId34" Type="http://schemas.openxmlformats.org/officeDocument/2006/relationships/hyperlink" Target="http://ru.wikipedia.org/wiki/%D0%A4%D0%B5%D0%B4%D0%B5%D1%80%D0%B0%D0%BB%D1%8C%D0%BD%D1%8B%D0%B9_%D0%B7%D0%B0%D0%BA%D0%BE%D0%BD_%D0%A0%D0%A4" TargetMode="External"/><Relationship Id="rId42" Type="http://schemas.openxmlformats.org/officeDocument/2006/relationships/hyperlink" Target="http://ru.wikipedia.org/wiki/%D0%A3%D0%BF%D0%BE%D0%BB%D0%BD%D0%BE%D0%BC%D0%BE%D1%87%D0%B5%D0%BD%D0%BD%D1%8B%D0%B9_%D0%BF%D0%BE_%D0%BF%D1%80%D0%B0%D0%B2%D0%B0%D0%BC_%D1%87%D0%B5%D0%BB%D0%BE%D0%B2%D0%B5%D0%BA%D0%B0_%D0%B2_%D0%A0%D0%BE%D1%81%D1%81%D0%B8%D0%B9%D1%81%D0%BA%D0%BE%D0%B9_%D0%A4%D0%B5%D0%B4%D0%B5%D1%80%D0%B0%D1%86%D0%B8%D0%B8" TargetMode="External"/><Relationship Id="rId47" Type="http://schemas.openxmlformats.org/officeDocument/2006/relationships/hyperlink" Target="http://films.academic.ru/film.nsf/14772/%D0%92%D1%8B%D0%B1%D0%BE%D1%80%D1%8B+%D0%B2+%D0%93%D0%BE%D1%81%D0%B4%D1%83%D0%BC%D1%83-9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2000_%D0%B3%D0%BE%D0%B4" TargetMode="External"/><Relationship Id="rId12" Type="http://schemas.openxmlformats.org/officeDocument/2006/relationships/hyperlink" Target="http://ru.wikipedia.org/wiki/17_%D1%8F%D0%BD%D0%B2%D0%B0%D1%80%D1%8F" TargetMode="External"/><Relationship Id="rId17" Type="http://schemas.openxmlformats.org/officeDocument/2006/relationships/hyperlink" Target="http://ru.wikipedia.org/wiki/%D0%AF%D0%B1%D0%BB%D0%BE%D0%BA%D0%BE_(%D0%BF%D0%B0%D1%80%D1%82%D0%B8%D1%8F)" TargetMode="External"/><Relationship Id="rId25" Type="http://schemas.openxmlformats.org/officeDocument/2006/relationships/hyperlink" Target="http://ru.wikipedia.org/wiki/%D0%90%D0%B3%D1%80%D0%B0%D1%80%D0%BD%D0%B0%D1%8F_%D0%BF%D0%B0%D1%80%D1%82%D0%B8%D1%8F_%D0%A0%D0%BE%D1%81%D1%81%D0%B8%D0%B8" TargetMode="External"/><Relationship Id="rId33" Type="http://schemas.openxmlformats.org/officeDocument/2006/relationships/hyperlink" Target="http://ru.wikipedia.org/wiki/%D0%A4%D0%B5%D0%B4%D0%B5%D1%80%D0%B0%D0%BB%D1%8C%D0%BD%D1%8B%D0%B9_%D0%B7%D0%B0%D0%BA%D0%BE%D0%BD_%D0%A0%D0%A4" TargetMode="External"/><Relationship Id="rId38" Type="http://schemas.openxmlformats.org/officeDocument/2006/relationships/hyperlink" Target="http://ru.wikipedia.org/wiki/%D0%97%D0%B0%D0%BA%D0%BE%D0%BD%D0%BE%D0%BF%D1%80%D0%BE%D0%B5%D0%BA%D1%82" TargetMode="External"/><Relationship Id="rId46" Type="http://schemas.openxmlformats.org/officeDocument/2006/relationships/hyperlink" Target="http://ru.wikipedia.org/wiki/%D0%9D%D0%B0%D0%BB%D0%BE%D0%B3%D0%BE%D0%B2%D1%8B%D0%B9_%D0%BA%D0%BE%D0%B4%D0%B5%D0%BA%D1%81_%D0%A0%D0%A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8%D0%B1%D0%B5%D1%80%D0%B0%D0%BB%D1%8C%D0%BD%D0%BE-%D0%B4%D0%B5%D0%BC%D0%BE%D0%BA%D1%80%D0%B0%D1%82%D0%B8%D1%87%D0%B5%D1%81%D0%BA%D0%B0%D1%8F_%D0%BF%D0%B0%D1%80%D1%82%D0%B8%D1%8F_%D0%A0%D0%BE%D1%81%D1%81%D0%B8%D0%B8" TargetMode="External"/><Relationship Id="rId20" Type="http://schemas.openxmlformats.org/officeDocument/2006/relationships/hyperlink" Target="http://ru.wikipedia.org/wiki/%D0%9D%D0%B0%D1%88_%D0%B4%D0%BE%D0%BC_-_%D0%A0%D0%BE%D1%81%D1%81%D0%B8%D1%8F" TargetMode="External"/><Relationship Id="rId29" Type="http://schemas.openxmlformats.org/officeDocument/2006/relationships/hyperlink" Target="http://ru.wikipedia.org/wiki/%D0%9C%D0%BE%D1%81%D0%BA%D0%B2%D0%B0" TargetMode="External"/><Relationship Id="rId41" Type="http://schemas.openxmlformats.org/officeDocument/2006/relationships/hyperlink" Target="http://ru.wikipedia.org/wiki/%D0%9F%D1%80%D0%B0%D0%B2%D0%B8%D1%82%D0%B5%D0%BB%D1%8C%D1%81%D1%82%D0%B2%D0%BE_%D0%A0%D0%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_%D1%8F%D0%BD%D0%B2%D0%B0%D1%80%D1%8F" TargetMode="External"/><Relationship Id="rId11" Type="http://schemas.openxmlformats.org/officeDocument/2006/relationships/hyperlink" Target="http://ru.wikipedia.org/wiki/1999_%D0%B3%D0%BE%D0%B4" TargetMode="External"/><Relationship Id="rId24" Type="http://schemas.openxmlformats.org/officeDocument/2006/relationships/hyperlink" Target="http://ru.wikipedia.org/wiki/%D0%9D%D0%B0%D1%80%D0%BE%D0%B4%D0%BE%D0%B2%D0%BB%D0%B0%D1%81%D1%82%D0%B8%D0%B5_(%D0%B4%D0%B5%D0%BF%D1%83%D1%82%D0%B0%D1%82%D1%81%D0%BA%D0%B0%D1%8F_%D0%B3%D1%80%D1%83%D0%BF%D0%BF%D0%B0)" TargetMode="External"/><Relationship Id="rId32" Type="http://schemas.openxmlformats.org/officeDocument/2006/relationships/hyperlink" Target="http://ru.wikipedia.org/wiki/2000_%D0%B3%D0%BE%D0%B4" TargetMode="External"/><Relationship Id="rId37" Type="http://schemas.openxmlformats.org/officeDocument/2006/relationships/hyperlink" Target="http://ru.wikipedia.org/wiki/%D0%9A%D0%BE%D0%BD%D0%B2%D0%B5%D0%BD%D1%86%D0%B8%D1%8F" TargetMode="External"/><Relationship Id="rId40" Type="http://schemas.openxmlformats.org/officeDocument/2006/relationships/hyperlink" Target="http://ru.wikipedia.org/wiki/%D0%A1%D1%83%D0%B4%D0%B5%D0%B1%D0%BD%D0%B0%D1%8F_%D1%81%D0%B8%D1%81%D1%82%D0%B5%D0%BC%D0%B0_%D0%A0%D0%BE%D1%81%D1%81%D0%B8%D0%B9%D1%81%D0%BA%D0%BE%D0%B9_%D0%A4%D0%B5%D0%B4%D0%B5%D1%80%D0%B0%D1%86%D0%B8%D0%B8" TargetMode="External"/><Relationship Id="rId45" Type="http://schemas.openxmlformats.org/officeDocument/2006/relationships/hyperlink" Target="http://ru.wikipedia.org/wiki/%D0%93%D1%80%D0%B0%D0%B6%D0%B4%D0%B0%D0%BD%D1%81%D0%BA%D0%B8%D0%B9_%D0%BA%D0%BE%D0%B4%D0%B5%D0%BA%D1%81_%D0%A0%D0%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0%D1%88_%D0%B4%D0%BE%D0%BC_%E2%80%94_%D0%A0%D0%BE%D1%81%D1%81%D0%B8%D1%8F" TargetMode="External"/><Relationship Id="rId23" Type="http://schemas.openxmlformats.org/officeDocument/2006/relationships/hyperlink" Target="http://ru.wikipedia.org/wiki/%D0%A0%D0%B5%D0%B3%D0%B8%D0%BE%D0%BD%D1%8B_%D0%A0%D0%BE%D1%81%D1%81%D0%B8%D0%B8_(%D0%B4%D0%B5%D0%BF%D1%83%D1%82%D0%B0%D1%82%D1%81%D0%BA%D0%B0%D1%8F_%D0%B3%D1%80%D1%83%D0%BF%D0%BF%D0%B0)" TargetMode="External"/><Relationship Id="rId28" Type="http://schemas.openxmlformats.org/officeDocument/2006/relationships/hyperlink" Target="http://ru.wikipedia.org/wiki/1999_%D0%B3%D0%BE%D0%B4" TargetMode="External"/><Relationship Id="rId36" Type="http://schemas.openxmlformats.org/officeDocument/2006/relationships/hyperlink" Target="http://ru.wikipedia.org/wiki/%D0%9C%D0%B5%D0%B6%D0%B4%D1%83%D0%BD%D0%B0%D1%80%D0%BE%D0%B4%D0%BD%D1%8B%D0%B5_%D0%BE%D1%82%D0%BD%D0%BE%D1%88%D0%B5%D0%BD%D0%B8%D1%8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24_%D0%B4%D0%B5%D0%BA%D0%B0%D0%B1%D1%80%D1%8F" TargetMode="External"/><Relationship Id="rId19" Type="http://schemas.openxmlformats.org/officeDocument/2006/relationships/hyperlink" Target="http://ru.wikipedia.org/wiki/%D0%9A%D0%BE%D0%BC%D0%BC%D1%83%D0%BD%D0%B8%D1%81%D1%82%D0%B8%D1%87%D0%B5%D1%81%D0%BA%D0%B0%D1%8F_%D0%BF%D0%B0%D1%80%D1%82%D0%B8%D1%8F_%D0%A0%D0%BE%D1%81%D1%81%D0%B8%D0%B9%D1%81%D0%BA%D0%BE%D0%B9_%D0%A4%D0%B5%D0%B4%D0%B5%D1%80%D0%B0%D1%86%D0%B8%D0%B8" TargetMode="External"/><Relationship Id="rId31" Type="http://schemas.openxmlformats.org/officeDocument/2006/relationships/hyperlink" Target="http://ru.wikipedia.org/wiki/18_%D1%8F%D0%BD%D0%B2%D0%B0%D1%80%D1%8F" TargetMode="External"/><Relationship Id="rId44" Type="http://schemas.openxmlformats.org/officeDocument/2006/relationships/hyperlink" Target="http://ru.wikipedia.org/wiki/%D0%91%D1%8E%D0%B4%D0%B6%D0%B5%D1%82%D0%BD%D1%8B%D0%B9_%D0%BA%D0%BE%D0%B4%D0%B5%D0%BA%D1%81_%D0%A0%D0%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96_%D0%B3%D0%BE%D0%B4" TargetMode="External"/><Relationship Id="rId14" Type="http://schemas.openxmlformats.org/officeDocument/2006/relationships/hyperlink" Target="http://ru.wikipedia.org/wiki/%D0%9A%D0%BE%D0%BC%D0%BC%D1%83%D0%BD%D0%B8%D1%81%D1%82%D0%B8%D1%87%D0%B5%D1%81%D0%BA%D0%B0%D1%8F_%D0%BF%D0%B0%D1%80%D1%82%D0%B8%D1%8F_%D0%A0%D0%BE%D1%81%D1%81%D0%B8%D0%B9%D1%81%D0%BA%D0%BE%D0%B9_%D0%A4%D0%B5%D0%B4%D0%B5%D1%80%D0%B0%D1%86%D0%B8%D0%B8" TargetMode="External"/><Relationship Id="rId22" Type="http://schemas.openxmlformats.org/officeDocument/2006/relationships/hyperlink" Target="http://ru.wikipedia.org/wiki/%D0%AF%D0%B1%D0%BB%D0%BE%D0%BA%D0%BE_(%D0%BF%D0%B0%D1%80%D1%82%D0%B8%D1%8F)" TargetMode="External"/><Relationship Id="rId27" Type="http://schemas.openxmlformats.org/officeDocument/2006/relationships/hyperlink" Target="http://ru.wikipedia.org/wiki/24_%D0%B4%D0%B5%D0%BA%D0%B0%D0%B1%D1%80%D1%8F" TargetMode="External"/><Relationship Id="rId30" Type="http://schemas.openxmlformats.org/officeDocument/2006/relationships/hyperlink" Target="http://ru.wikipedia.org/wiki/%D0%9A%D0%BE%D0%BD%D1%81%D1%82%D0%B8%D1%82%D1%83%D1%86%D0%B8%D1%8F_%D0%A0%D0%BE%D1%81%D1%81%D0%B8%D0%B9%D1%81%D0%BA%D0%BE%D0%B9_%D0%A4%D0%B5%D0%B4%D0%B5%D1%80%D0%B0%D1%86%D0%B8%D0%B8" TargetMode="External"/><Relationship Id="rId35" Type="http://schemas.openxmlformats.org/officeDocument/2006/relationships/hyperlink" Target="http://ru.wikipedia.org/wiki/%D0%94%D0%BE%D0%B3%D0%BE%D0%B2%D0%BE%D1%80" TargetMode="External"/><Relationship Id="rId43" Type="http://schemas.openxmlformats.org/officeDocument/2006/relationships/hyperlink" Target="http://ru.wikipedia.org/wiki/%D0%92%D0%BE%D0%B5%D0%BD%D0%BD%D1%8B%D0%B9_%D1%82%D1%80%D0%B8%D0%B1%D1%83%D0%BD%D0%B0%D0%BB" TargetMode="External"/><Relationship Id="rId48" Type="http://schemas.openxmlformats.org/officeDocument/2006/relationships/hyperlink" Target="http://films.academic.ru/film.nsf/14773/%D0%92%D1%81%D1%82%D1%83%D0%BF%D0%BB%D0%B5%D0%BD%D0%B8%D0%B5+%D0%B2%D0%BE+%D0%B2%D0%BB%D0%B0%D1%81%D1%82%D1%8C" TargetMode="External"/><Relationship Id="rId8" Type="http://schemas.openxmlformats.org/officeDocument/2006/relationships/hyperlink" Target="http://ru.wikipedia.org/wiki/17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2011-11-13T10:53:00Z</dcterms:created>
  <dcterms:modified xsi:type="dcterms:W3CDTF">2011-11-13T13:12:00Z</dcterms:modified>
</cp:coreProperties>
</file>