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0" w:rsidRDefault="003F0320" w:rsidP="003F0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Приложение2</w:t>
      </w:r>
    </w:p>
    <w:p w:rsidR="003F0320" w:rsidRDefault="003F0320" w:rsidP="003F0320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1.ОЦЕНКА КАЧЕСТВА САМОСТОЯТЕЛЬНОЙ РАБОТЫ  ОБУЧАЮЩИХСЯ.</w:t>
      </w:r>
    </w:p>
    <w:p w:rsidR="003F0320" w:rsidRDefault="003F0320" w:rsidP="003F0320">
      <w:pPr>
        <w:pStyle w:val="3"/>
        <w:rPr>
          <w:rFonts w:ascii="Times New Roman" w:hAnsi="Times New Roman"/>
          <w:sz w:val="24"/>
          <w:szCs w:val="24"/>
        </w:rPr>
      </w:pPr>
    </w:p>
    <w:p w:rsidR="003F0320" w:rsidRDefault="003F0320" w:rsidP="003F0320">
      <w:pPr>
        <w:pStyle w:val="3"/>
        <w:keepNext w:val="0"/>
        <w:numPr>
          <w:ilvl w:val="0"/>
          <w:numId w:val="1"/>
        </w:numPr>
        <w:spacing w:before="200" w:after="0" w:line="264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ОЦЕНКА СОДЕРЖАНИЯ РАБОТЫ</w:t>
      </w:r>
    </w:p>
    <w:p w:rsidR="003F0320" w:rsidRDefault="003F0320" w:rsidP="003F0320">
      <w:pPr>
        <w:pStyle w:val="3"/>
        <w:rPr>
          <w:sz w:val="24"/>
          <w:szCs w:val="24"/>
        </w:rPr>
      </w:pPr>
      <w:r>
        <w:rPr>
          <w:sz w:val="24"/>
          <w:szCs w:val="24"/>
        </w:rPr>
        <w:t>Оценивается по 10 бальной системе .</w:t>
      </w:r>
    </w:p>
    <w:p w:rsidR="003F0320" w:rsidRDefault="003F0320" w:rsidP="003F03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600"/>
        <w:gridCol w:w="2177"/>
        <w:gridCol w:w="1775"/>
        <w:gridCol w:w="1561"/>
        <w:gridCol w:w="898"/>
      </w:tblGrid>
      <w:tr w:rsidR="003F0320" w:rsidTr="003F032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</w:t>
            </w:r>
          </w:p>
          <w:p w:rsidR="003F0320" w:rsidRDefault="003F0320">
            <w:pPr>
              <w:spacing w:line="276" w:lineRule="auto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Актуальность</w:t>
            </w:r>
          </w:p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(единство теории и практики)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Привлекательность и  новизна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Оптимальность объёма                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и аккуратность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3F0320" w:rsidTr="003F032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F0320" w:rsidTr="003F032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F0320" w:rsidRDefault="003F0320" w:rsidP="003F03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30-40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освоение всех ключевых понятий, знаний. Заложенных в программе, их полнота, глубина, умение применять теоретические  знания на практике.</w:t>
      </w:r>
    </w:p>
    <w:p w:rsidR="003F0320" w:rsidRDefault="003F0320" w:rsidP="003F03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20-30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освоена система ключевых знаний, слабое применение на практике, не используется в полной мере объём полученных знаний.</w:t>
      </w:r>
    </w:p>
    <w:p w:rsidR="003F0320" w:rsidRDefault="003F0320" w:rsidP="003F03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10-20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фрагментарный характер усвоения отдельных ключевых  понятий, применение знаний на практике носит не систематизированный или неосознанный характер.</w:t>
      </w:r>
    </w:p>
    <w:p w:rsidR="003F0320" w:rsidRDefault="003F0320" w:rsidP="003F0320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2.ОЦЕНКА ДЕЯТЕЛЬНОСТИ ОБУЧАЮШИХСЯ  НАД  САМОСТОЯТЕЛЬНОЙ РАБОТОЙ. </w:t>
      </w:r>
    </w:p>
    <w:p w:rsidR="003F0320" w:rsidRDefault="003F0320" w:rsidP="003F0320">
      <w:pPr>
        <w:pStyle w:val="3"/>
        <w:rPr>
          <w:sz w:val="24"/>
          <w:szCs w:val="24"/>
        </w:rPr>
      </w:pPr>
      <w:r>
        <w:rPr>
          <w:sz w:val="24"/>
          <w:szCs w:val="24"/>
        </w:rPr>
        <w:t>Оценивается  по 10 бальной  системе</w:t>
      </w:r>
    </w:p>
    <w:p w:rsidR="003F0320" w:rsidRDefault="003F0320" w:rsidP="003F03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126"/>
        <w:gridCol w:w="2126"/>
        <w:gridCol w:w="1985"/>
        <w:gridCol w:w="1134"/>
      </w:tblGrid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Рациональность и эффективность использования времени для выполнения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использования методического материала и оборудования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правил техники безопасности во время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F0320" w:rsidRDefault="003F0320" w:rsidP="003F032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30-40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освоение всех ключевых понятий, знаний. Заложенных в программе, их полнота, глубина, умение применять теоретические  знания на практике.</w:t>
      </w:r>
    </w:p>
    <w:p w:rsidR="003F0320" w:rsidRDefault="003F0320" w:rsidP="003F032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20-30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освоена система ключевых знаний, слабое применение на практике, не используется в полной мере объём полученных знаний.</w:t>
      </w:r>
    </w:p>
    <w:p w:rsidR="003F0320" w:rsidRDefault="003F0320" w:rsidP="003F032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lastRenderedPageBreak/>
        <w:t>10-20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фрагментарный характер усвоения отдельных ключевых  понятий, применение знаний на практике носит не систематизированный или неосознанный характер. </w:t>
      </w:r>
    </w:p>
    <w:p w:rsidR="003F0320" w:rsidRDefault="003F0320" w:rsidP="003F0320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3.ОБЩАЯ КОММУНИКАТИВНАЯ КУЛЬТУРА  ОБУЧАЮЩЕГОСЯ,  СТИЛЬ РАБОТЫ. </w:t>
      </w:r>
    </w:p>
    <w:p w:rsidR="003F0320" w:rsidRDefault="003F0320" w:rsidP="003F0320">
      <w:pPr>
        <w:rPr>
          <w:sz w:val="24"/>
          <w:szCs w:val="24"/>
        </w:rPr>
      </w:pPr>
    </w:p>
    <w:p w:rsidR="003F0320" w:rsidRDefault="003F0320" w:rsidP="003F0320">
      <w:pPr>
        <w:pStyle w:val="3"/>
        <w:rPr>
          <w:sz w:val="24"/>
          <w:szCs w:val="24"/>
        </w:rPr>
      </w:pPr>
      <w:r>
        <w:rPr>
          <w:sz w:val="24"/>
          <w:szCs w:val="24"/>
        </w:rPr>
        <w:t>Оценивается по 10 бальной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126"/>
        <w:gridCol w:w="2126"/>
        <w:gridCol w:w="2121"/>
        <w:gridCol w:w="1134"/>
      </w:tblGrid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эрудиция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работы и отношение к рабочему месту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Тактичность и демократичность в общении с другими обучающимися и педагогом.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F0320" w:rsidTr="003F03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F0320" w:rsidRDefault="003F0320" w:rsidP="003F032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30-40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Высокий уровень эрудиции и творческой фантазии. К работе относится серьёзно, тактичен, уважителен. Своё рабочее место держит в порядке без напоминаний</w:t>
      </w:r>
    </w:p>
    <w:p w:rsidR="003F0320" w:rsidRDefault="003F0320" w:rsidP="003F032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20-30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предпочитает за основу работы брать готовые разработки, обновляя и добавляя свои идеи. Присутствует определённая культура в работе, тактичность и демократичность в ощени.</w:t>
      </w:r>
    </w:p>
    <w:p w:rsidR="003F0320" w:rsidRDefault="003F0320" w:rsidP="003F032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30"/>
          <w:rFonts w:ascii="Times New Roman" w:hAnsi="Times New Roman"/>
          <w:sz w:val="24"/>
          <w:szCs w:val="24"/>
          <w:lang w:val="ru-RU"/>
        </w:rPr>
        <w:t>10-20 баллов</w:t>
      </w:r>
      <w:r>
        <w:rPr>
          <w:rFonts w:ascii="Times New Roman" w:hAnsi="Times New Roman"/>
          <w:sz w:val="24"/>
          <w:szCs w:val="24"/>
          <w:lang w:val="ru-RU"/>
        </w:rPr>
        <w:t xml:space="preserve"> –  характер усвоения отдельных ключевых  понятий, применение знаний на практике носит не систематизированный или неосознанный характер. Халатное отношение к рабочему месту. Случайный набор конкретных понятий, знаний.</w:t>
      </w:r>
    </w:p>
    <w:p w:rsidR="003F0320" w:rsidRDefault="003F0320" w:rsidP="003F0320">
      <w:pPr>
        <w:pStyle w:val="1"/>
        <w:rPr>
          <w:rFonts w:ascii="Cambria" w:hAnsi="Cambria"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3.ОБЩАЯ КОММУНИКАТИВНАЯ КУЛЬТУРА  ОБУЧАЮЩЕГОСЯ,  СТИЛЬ РАБОТЫ. </w:t>
      </w:r>
    </w:p>
    <w:p w:rsidR="003F0320" w:rsidRDefault="003F0320" w:rsidP="003F0320">
      <w:pPr>
        <w:pStyle w:val="3"/>
        <w:rPr>
          <w:sz w:val="24"/>
          <w:szCs w:val="24"/>
        </w:rPr>
      </w:pPr>
      <w:r>
        <w:rPr>
          <w:sz w:val="24"/>
          <w:szCs w:val="24"/>
        </w:rPr>
        <w:t>Оценивается по 10 бальной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65"/>
        <w:gridCol w:w="1434"/>
        <w:gridCol w:w="1844"/>
        <w:gridCol w:w="2181"/>
        <w:gridCol w:w="1072"/>
      </w:tblGrid>
      <w:tr w:rsidR="003F0320" w:rsidTr="003F032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эрудиция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работы и отношение к рабочему месту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Тактичность и демократичность в общении с другими обучающимися и педагогом.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20" w:rsidRDefault="003F032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3F0320" w:rsidTr="003F03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F0320" w:rsidTr="003F03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20" w:rsidRDefault="003F03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F0320" w:rsidRDefault="003F0320" w:rsidP="003F0320">
      <w:pPr>
        <w:pStyle w:val="3"/>
        <w:keepNext w:val="0"/>
        <w:numPr>
          <w:ilvl w:val="0"/>
          <w:numId w:val="5"/>
        </w:numPr>
        <w:spacing w:before="200" w:after="0" w:line="264" w:lineRule="auto"/>
        <w:rPr>
          <w:rFonts w:ascii="Times New Roman" w:hAnsi="Times New Roman"/>
          <w:b w:val="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30-40 баллов – </w:t>
      </w:r>
      <w:r>
        <w:rPr>
          <w:rFonts w:ascii="Times New Roman" w:hAnsi="Times New Roman"/>
          <w:b w:val="0"/>
          <w:sz w:val="24"/>
          <w:szCs w:val="24"/>
        </w:rPr>
        <w:t>Высокий уровень эрудиции и творческой фантазии. К работе относится серьёзно, тактичен, уважителен. Своё рабочее место держит в порядке без напоминаний</w:t>
      </w:r>
    </w:p>
    <w:p w:rsidR="003F0320" w:rsidRDefault="003F0320" w:rsidP="003F0320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30"/>
          <w:rFonts w:ascii="Times New Roman" w:hAnsi="Times New Roman"/>
          <w:color w:val="000000"/>
          <w:sz w:val="24"/>
          <w:szCs w:val="24"/>
          <w:lang w:val="ru-RU"/>
        </w:rPr>
        <w:lastRenderedPageBreak/>
        <w:t>20-30 баллов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предпочитает за основу работы брать готовые разработки, обновляя и добавляя свои идеи. Присутствует определённая культура в работе, тактичность и демократичность в ощени.</w:t>
      </w:r>
    </w:p>
    <w:p w:rsidR="003F0320" w:rsidRDefault="003F0320" w:rsidP="003F0320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30"/>
          <w:rFonts w:ascii="Times New Roman" w:hAnsi="Times New Roman"/>
          <w:color w:val="000000"/>
          <w:sz w:val="24"/>
          <w:szCs w:val="24"/>
          <w:lang w:val="ru-RU"/>
        </w:rPr>
        <w:t>10-20 баллов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 характер усвоения отдельных ключевых  понятий, применение знаний на практике носит не систематизированный или неосознанный характер. Халатное отношение к рабочему месту. Случайный набор конкретных понятий, знаний.</w:t>
      </w:r>
    </w:p>
    <w:p w:rsidR="003F0320" w:rsidRDefault="003F0320" w:rsidP="003F0320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F0320" w:rsidRDefault="003F0320" w:rsidP="003F0320">
      <w:pPr>
        <w:pStyle w:val="a3"/>
        <w:rPr>
          <w:rFonts w:ascii="Times New Roman" w:hAnsi="Times New Roman"/>
          <w:color w:val="C0504D"/>
          <w:sz w:val="24"/>
          <w:szCs w:val="24"/>
          <w:lang w:val="ru-RU"/>
        </w:rPr>
      </w:pPr>
    </w:p>
    <w:p w:rsidR="003F0320" w:rsidRDefault="003F0320" w:rsidP="003F0320">
      <w:pPr>
        <w:pStyle w:val="a3"/>
        <w:rPr>
          <w:sz w:val="24"/>
          <w:szCs w:val="24"/>
          <w:lang w:val="ru-RU"/>
        </w:rPr>
      </w:pPr>
    </w:p>
    <w:p w:rsidR="003F0320" w:rsidRDefault="003F0320" w:rsidP="003F0320">
      <w:pPr>
        <w:rPr>
          <w:sz w:val="24"/>
          <w:szCs w:val="24"/>
        </w:rPr>
      </w:pPr>
    </w:p>
    <w:p w:rsidR="003F0320" w:rsidRDefault="003F0320" w:rsidP="003F0320"/>
    <w:p w:rsidR="0076462B" w:rsidRDefault="0076462B"/>
    <w:sectPr w:rsidR="0076462B" w:rsidSect="0076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E32"/>
    <w:multiLevelType w:val="hybridMultilevel"/>
    <w:tmpl w:val="3BCC8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03FF1"/>
    <w:multiLevelType w:val="hybridMultilevel"/>
    <w:tmpl w:val="0E46E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0FB9"/>
    <w:multiLevelType w:val="hybridMultilevel"/>
    <w:tmpl w:val="654E0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82C68"/>
    <w:multiLevelType w:val="hybridMultilevel"/>
    <w:tmpl w:val="8ED6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8758F"/>
    <w:multiLevelType w:val="hybridMultilevel"/>
    <w:tmpl w:val="0CAA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320"/>
    <w:rsid w:val="003F0320"/>
    <w:rsid w:val="0076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32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3F03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F0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032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32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3F03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3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03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2012-07-15T08:21:00Z</dcterms:created>
  <dcterms:modified xsi:type="dcterms:W3CDTF">2012-07-15T08:21:00Z</dcterms:modified>
</cp:coreProperties>
</file>