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1C" w:rsidRPr="00DD601C" w:rsidRDefault="00DD601C" w:rsidP="00DD601C">
      <w:pPr>
        <w:pStyle w:val="1"/>
        <w:spacing w:before="0" w:line="240" w:lineRule="auto"/>
        <w:jc w:val="center"/>
        <w:rPr>
          <w:color w:val="auto"/>
          <w:sz w:val="24"/>
          <w:szCs w:val="24"/>
        </w:rPr>
      </w:pPr>
      <w:r w:rsidRPr="00DD601C">
        <w:rPr>
          <w:color w:val="auto"/>
          <w:sz w:val="24"/>
          <w:szCs w:val="24"/>
        </w:rPr>
        <w:t>Бельская Дина Васильевна</w:t>
      </w:r>
    </w:p>
    <w:p w:rsidR="00DD601C" w:rsidRPr="00DD601C" w:rsidRDefault="00DD601C" w:rsidP="00DD601C">
      <w:pPr>
        <w:pStyle w:val="1"/>
        <w:spacing w:before="0" w:line="240" w:lineRule="auto"/>
        <w:jc w:val="center"/>
        <w:rPr>
          <w:color w:val="auto"/>
          <w:sz w:val="24"/>
          <w:szCs w:val="24"/>
        </w:rPr>
      </w:pPr>
      <w:r w:rsidRPr="00DD601C">
        <w:rPr>
          <w:color w:val="auto"/>
          <w:sz w:val="24"/>
          <w:szCs w:val="24"/>
        </w:rPr>
        <w:t>Индентификатор: 243-875-008</w:t>
      </w:r>
    </w:p>
    <w:p w:rsidR="00740B1B" w:rsidRDefault="00510731" w:rsidP="00E0316D">
      <w:pPr>
        <w:pStyle w:val="1"/>
        <w:jc w:val="center"/>
        <w:rPr>
          <w:color w:val="auto"/>
        </w:rPr>
      </w:pPr>
      <w:r>
        <w:rPr>
          <w:color w:val="auto"/>
        </w:rPr>
        <w:t xml:space="preserve">Приложение 2: </w:t>
      </w:r>
      <w:r w:rsidR="00E0316D" w:rsidRPr="00E0316D">
        <w:rPr>
          <w:color w:val="auto"/>
        </w:rPr>
        <w:t>Календарное планирование</w:t>
      </w:r>
    </w:p>
    <w:p w:rsidR="00DD601C" w:rsidRPr="00DD601C" w:rsidRDefault="00510731" w:rsidP="00DD601C">
      <w:r>
        <w:t>ш</w:t>
      </w:r>
    </w:p>
    <w:tbl>
      <w:tblPr>
        <w:tblW w:w="46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7"/>
        <w:gridCol w:w="415"/>
        <w:gridCol w:w="25"/>
        <w:gridCol w:w="8646"/>
      </w:tblGrid>
      <w:tr w:rsidR="00E0316D" w:rsidRPr="00E0316D" w:rsidTr="00452C76">
        <w:tc>
          <w:tcPr>
            <w:tcW w:w="566" w:type="pct"/>
            <w:gridSpan w:val="3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b/>
                <w:sz w:val="24"/>
                <w:szCs w:val="24"/>
              </w:rPr>
              <w:t>№ зан.,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434" w:type="pct"/>
            <w:gridSpan w:val="2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СОДЕРЖАНИЕ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16D" w:rsidRPr="00E0316D" w:rsidTr="00452C76">
        <w:trPr>
          <w:cantSplit/>
          <w:trHeight w:val="1280"/>
        </w:trPr>
        <w:tc>
          <w:tcPr>
            <w:tcW w:w="355" w:type="pct"/>
            <w:gridSpan w:val="2"/>
            <w:vMerge w:val="restart"/>
            <w:textDirection w:val="btLr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b/>
                <w:sz w:val="24"/>
                <w:szCs w:val="24"/>
              </w:rPr>
              <w:t>О К Т Я Б Р Ь</w:t>
            </w:r>
          </w:p>
        </w:tc>
        <w:tc>
          <w:tcPr>
            <w:tcW w:w="212" w:type="pct"/>
            <w:textDirection w:val="btLr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занятия1-2</w:t>
            </w:r>
          </w:p>
        </w:tc>
        <w:tc>
          <w:tcPr>
            <w:tcW w:w="4434" w:type="pct"/>
            <w:gridSpan w:val="2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1: скороговорки «От топота копыт пыль по полю летит», «В Луку Клим луком кинул».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2: беседа  «Театральная азбука» ( «Фольклор- музыка-театр» стр.148 )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4: этюды «Цветок», «Встреча с другом» на выражение радости , удовольствия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«Психогимнастика» стр.96, 98).</w:t>
            </w:r>
          </w:p>
        </w:tc>
      </w:tr>
      <w:tr w:rsidR="00E0316D" w:rsidRPr="00E0316D" w:rsidTr="00452C76">
        <w:trPr>
          <w:cantSplit/>
          <w:trHeight w:val="1397"/>
        </w:trPr>
        <w:tc>
          <w:tcPr>
            <w:tcW w:w="355" w:type="pct"/>
            <w:gridSpan w:val="2"/>
            <w:vMerge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</w:tcBorders>
            <w:textDirection w:val="btLr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занятия3-4</w:t>
            </w:r>
          </w:p>
        </w:tc>
        <w:tc>
          <w:tcPr>
            <w:tcW w:w="4434" w:type="pct"/>
            <w:gridSpan w:val="2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1:  чтение сказки «Гуси – лебеди».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2: просмотр спектакля в исполнении взрослых.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3: слушание музыки к сказке «Гуси - лебеди».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4: этюды «Цветок»-удовольствие, «Золушка» - печаль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«Психогимнастика» стр.96, 109).</w:t>
            </w:r>
          </w:p>
        </w:tc>
      </w:tr>
      <w:tr w:rsidR="00E0316D" w:rsidRPr="00E0316D" w:rsidTr="00452C76">
        <w:trPr>
          <w:cantSplit/>
          <w:trHeight w:val="1417"/>
        </w:trPr>
        <w:tc>
          <w:tcPr>
            <w:tcW w:w="355" w:type="pct"/>
            <w:gridSpan w:val="2"/>
            <w:vMerge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extDirection w:val="btLr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 xml:space="preserve"> занятия 5-6</w:t>
            </w:r>
          </w:p>
        </w:tc>
        <w:tc>
          <w:tcPr>
            <w:tcW w:w="4434" w:type="pct"/>
            <w:gridSpan w:val="2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1: скороговорки «От топота копыт» , «В Луку…», разучивать стихотворные тексты ( общие места).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2: обсуждение сюжета и героев сказки.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3: Попевки «Лесенка», «Бубенчики».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4: этюды «Золушка»-печаль, «Праздничное настроение»-радость(стр.102).</w:t>
            </w:r>
          </w:p>
        </w:tc>
      </w:tr>
      <w:tr w:rsidR="00E0316D" w:rsidRPr="00E0316D" w:rsidTr="00452C76">
        <w:trPr>
          <w:cantSplit/>
          <w:trHeight w:val="1595"/>
        </w:trPr>
        <w:tc>
          <w:tcPr>
            <w:tcW w:w="355" w:type="pct"/>
            <w:gridSpan w:val="2"/>
            <w:vMerge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extDirection w:val="btLr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 xml:space="preserve">  занятия 7-8</w:t>
            </w:r>
          </w:p>
        </w:tc>
        <w:tc>
          <w:tcPr>
            <w:tcW w:w="4434" w:type="pct"/>
            <w:gridSpan w:val="2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1: упражнение на правильное произношени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 согласных и гласных звуков (</w:t>
            </w: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«Синтез искусств» стр.52-53).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2: разыгрывание диалогов «Маша и Ваня»,  «Матушка и батюшка».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3: разучивать песенную часть «Отъезд родителей», «Эй, лошадка».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4: этюды «Ванюша», «Машенька», «На лошадке», «Реченька», «Печка», «Яблонька», «Волшебный лес», «Баба Яга».</w:t>
            </w:r>
          </w:p>
        </w:tc>
      </w:tr>
      <w:tr w:rsidR="00E0316D" w:rsidRPr="00E0316D" w:rsidTr="00452C76">
        <w:trPr>
          <w:cantSplit/>
          <w:trHeight w:val="2483"/>
        </w:trPr>
        <w:tc>
          <w:tcPr>
            <w:tcW w:w="355" w:type="pct"/>
            <w:gridSpan w:val="2"/>
            <w:vMerge w:val="restart"/>
            <w:textDirection w:val="btLr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Н О Я Б Р Ь</w:t>
            </w:r>
          </w:p>
        </w:tc>
        <w:tc>
          <w:tcPr>
            <w:tcW w:w="212" w:type="pct"/>
            <w:textDirection w:val="btLr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 xml:space="preserve">     занятия 9-10</w:t>
            </w:r>
          </w:p>
        </w:tc>
        <w:tc>
          <w:tcPr>
            <w:tcW w:w="4434" w:type="pct"/>
            <w:gridSpan w:val="2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1: разучивать тексты сказки. Скороговорка «Маланья болтунья молоко болтала, выбалтывала, да не выболтала». Упражнения на произношение звуков №1,№2.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2: беседа  «Выразительные средства: мимика, жест» ( «Театр-творчество-дети»стр.150)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3: продолжать разучивание песнной части «Разговор Маши с Ваней», «Маша ищет Ваню», познакомить с танцем «Хоровод».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4: продолжать импровизировать движения персонажей. Этюды  «Круглые глаза» - удивление, «Чунга – чанга» - радость.</w:t>
            </w:r>
          </w:p>
        </w:tc>
      </w:tr>
      <w:tr w:rsidR="00E0316D" w:rsidRPr="00E0316D" w:rsidTr="00452C76">
        <w:trPr>
          <w:cantSplit/>
          <w:trHeight w:val="2509"/>
        </w:trPr>
        <w:tc>
          <w:tcPr>
            <w:tcW w:w="355" w:type="pct"/>
            <w:gridSpan w:val="2"/>
            <w:vMerge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extDirection w:val="btLr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 xml:space="preserve">  занятия11-12</w:t>
            </w:r>
          </w:p>
        </w:tc>
        <w:tc>
          <w:tcPr>
            <w:tcW w:w="4434" w:type="pct"/>
            <w:gridSpan w:val="2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1: разучивание текста сказки. Скороговорка  «Маланья», упражнение на произношение звуков (упр.2).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2: закрепление понятий «мимика», «жест». Разучивание сцены «Маша ищет Ваню». Начать разучивать диалоги Маши и  Подружек, Печки, Речки, Яблони.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3: разучивать  «Песня реченьки», «Песня яблоньки», «Песня печки», танец «Хоровод», начать разучивать танец «Гуси - лебеди».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4: танцевальные импровизации «Реченька», «Баба Яга», «Настенька», «Заповедный лес»(индивид.).Этюд «Чунга-чанга» - радость.</w:t>
            </w:r>
          </w:p>
        </w:tc>
      </w:tr>
      <w:tr w:rsidR="00E0316D" w:rsidRPr="00E0316D" w:rsidTr="00452C76">
        <w:trPr>
          <w:cantSplit/>
          <w:trHeight w:val="2002"/>
        </w:trPr>
        <w:tc>
          <w:tcPr>
            <w:tcW w:w="355" w:type="pct"/>
            <w:gridSpan w:val="2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extDirection w:val="btLr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 xml:space="preserve">   занятия 13-14</w:t>
            </w:r>
          </w:p>
        </w:tc>
        <w:tc>
          <w:tcPr>
            <w:tcW w:w="4434" w:type="pct"/>
            <w:gridSpan w:val="2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1: разучивание текста. Упражнение№2 на правильное произношение гласных и согласных звуков Скороговорка «Цапля чахла, цапля сохла, цапля сдохла».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2: разучивать диалоги Машеньки с Печкой, Речкой, Яблонькой.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3: разучивать песнюи, разучивать танцы «Хоровод», «Гуси-лебеди».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4: танцевальные импровизации, пантомима «Кошка играет».Этюды «Северный полюс»- страдание, «Цветок» - удовольствие.</w:t>
            </w:r>
          </w:p>
        </w:tc>
      </w:tr>
      <w:tr w:rsidR="00E0316D" w:rsidRPr="00E0316D" w:rsidTr="00452C76">
        <w:trPr>
          <w:cantSplit/>
          <w:trHeight w:val="2260"/>
        </w:trPr>
        <w:tc>
          <w:tcPr>
            <w:tcW w:w="355" w:type="pct"/>
            <w:gridSpan w:val="2"/>
            <w:vMerge w:val="restart"/>
            <w:textDirection w:val="btLr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Д Е К Б Р Ь </w:t>
            </w:r>
          </w:p>
        </w:tc>
        <w:tc>
          <w:tcPr>
            <w:tcW w:w="212" w:type="pct"/>
            <w:textDirection w:val="btLr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 xml:space="preserve">   занятия 15-16</w:t>
            </w:r>
          </w:p>
        </w:tc>
        <w:tc>
          <w:tcPr>
            <w:tcW w:w="4434" w:type="pct"/>
            <w:gridSpan w:val="2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1:разучивать текст, скороговорка «Цапля», упражнение на правильное происхождение звуков№2.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2: разучивать диалоги Машеньки с героями сказки, побуждать действовать самостоятельно , творчески.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3: исполнять песни выразительно, продолжать разучивать танцы, познакомить с танцем «Заповедный лес».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4: импровизационные танцы героев, в т.ч. и «Заповедный лес». Этюды «Старый гриб», «Гадкий утенок» - презрение, отвращение.</w:t>
            </w:r>
          </w:p>
        </w:tc>
      </w:tr>
      <w:tr w:rsidR="00E0316D" w:rsidRPr="00E0316D" w:rsidTr="00452C76">
        <w:trPr>
          <w:cantSplit/>
          <w:trHeight w:val="1696"/>
        </w:trPr>
        <w:tc>
          <w:tcPr>
            <w:tcW w:w="355" w:type="pct"/>
            <w:gridSpan w:val="2"/>
            <w:vMerge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extDirection w:val="btLr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занятия 17-18</w:t>
            </w:r>
          </w:p>
        </w:tc>
        <w:tc>
          <w:tcPr>
            <w:tcW w:w="4434" w:type="pct"/>
            <w:gridSpan w:val="2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1: разучивание текста, повторение знакомых скороговорок, упражнение на произношение звуков №2.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2: Обыгрывание действий персонажей сказки.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 xml:space="preserve">Раздел 3: продолжать разучивать песни и танцы. 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4: танцевальные импровизации, этюды «Разъяренная медведица» - гнев, «Старый гриб» - печаль.</w:t>
            </w:r>
          </w:p>
        </w:tc>
      </w:tr>
      <w:tr w:rsidR="00E0316D" w:rsidRPr="00E0316D" w:rsidTr="00452C76">
        <w:trPr>
          <w:cantSplit/>
          <w:trHeight w:val="1111"/>
        </w:trPr>
        <w:tc>
          <w:tcPr>
            <w:tcW w:w="355" w:type="pct"/>
            <w:gridSpan w:val="2"/>
            <w:vMerge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extDirection w:val="btLr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з.19-20</w:t>
            </w:r>
          </w:p>
        </w:tc>
        <w:tc>
          <w:tcPr>
            <w:tcW w:w="4434" w:type="pct"/>
            <w:gridSpan w:val="2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1: пересказ сюжета по ролям, скороговорки. упражнение №2.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2: Обыгрывание действий персонажей сказки.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3: учить песни «Плач Вани», «Просьба» и танцы к спектаклю.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4: этюды «Чунга-чанга» - радость, «Момент отчаяния» - страх.</w:t>
            </w:r>
          </w:p>
        </w:tc>
      </w:tr>
      <w:tr w:rsidR="00E0316D" w:rsidRPr="00E0316D" w:rsidTr="00452C76">
        <w:trPr>
          <w:cantSplit/>
          <w:trHeight w:val="1694"/>
        </w:trPr>
        <w:tc>
          <w:tcPr>
            <w:tcW w:w="355" w:type="pct"/>
            <w:gridSpan w:val="2"/>
            <w:vMerge w:val="restart"/>
            <w:textDirection w:val="btLr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0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Я Н В А Р Ь </w:t>
            </w:r>
          </w:p>
        </w:tc>
        <w:tc>
          <w:tcPr>
            <w:tcW w:w="212" w:type="pct"/>
            <w:textDirection w:val="btLr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занятия 21-22</w:t>
            </w:r>
          </w:p>
        </w:tc>
        <w:tc>
          <w:tcPr>
            <w:tcW w:w="4434" w:type="pct"/>
            <w:gridSpan w:val="2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1: скороговорка «На дворе трава на траве дрова», упражнение №3 для правильного произношения звуков.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2: целостная постановка  первого действия спектакля.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3: выразительное исполнение песен и танцев.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4: этюды «Чуня просит прощения» - стыд, «Болезнь куклы», «Новая кукла» Чайковского – придумывать танец.</w:t>
            </w:r>
          </w:p>
        </w:tc>
      </w:tr>
      <w:tr w:rsidR="00E0316D" w:rsidRPr="00E0316D" w:rsidTr="00452C76">
        <w:trPr>
          <w:cantSplit/>
          <w:trHeight w:val="1123"/>
        </w:trPr>
        <w:tc>
          <w:tcPr>
            <w:tcW w:w="355" w:type="pct"/>
            <w:gridSpan w:val="2"/>
            <w:vMerge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extDirection w:val="btLr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зан.23</w:t>
            </w:r>
          </w:p>
        </w:tc>
        <w:tc>
          <w:tcPr>
            <w:tcW w:w="4434" w:type="pct"/>
            <w:gridSpan w:val="2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1: повторить скороговорки, упражнение №3.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2: целостная постановка первого действия спектакля.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3: выразительное исполнение песен и танцев.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4: самостоятельное и творческое исполнение ролей.</w:t>
            </w:r>
          </w:p>
        </w:tc>
      </w:tr>
      <w:tr w:rsidR="00E0316D" w:rsidRPr="00E0316D" w:rsidTr="00452C76">
        <w:trPr>
          <w:cantSplit/>
          <w:trHeight w:val="842"/>
        </w:trPr>
        <w:tc>
          <w:tcPr>
            <w:tcW w:w="355" w:type="pct"/>
            <w:gridSpan w:val="2"/>
            <w:vMerge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extDirection w:val="btLr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зан.24</w:t>
            </w:r>
          </w:p>
        </w:tc>
        <w:tc>
          <w:tcPr>
            <w:tcW w:w="4434" w:type="pct"/>
            <w:gridSpan w:val="2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1.Целостная постановка первого действия спектакля – показ музыкального спектакля «Гуси - лебеди» с другим составом артистов.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2.Повтор сказки с другим составом  артистов.</w:t>
            </w:r>
          </w:p>
        </w:tc>
      </w:tr>
      <w:tr w:rsidR="00E0316D" w:rsidRPr="00E0316D" w:rsidTr="00452C76">
        <w:trPr>
          <w:cantSplit/>
          <w:trHeight w:val="2271"/>
        </w:trPr>
        <w:tc>
          <w:tcPr>
            <w:tcW w:w="355" w:type="pct"/>
            <w:gridSpan w:val="2"/>
            <w:vMerge w:val="restart"/>
            <w:textDirection w:val="btLr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Ф Е В Р А Л Ь</w:t>
            </w:r>
          </w:p>
        </w:tc>
        <w:tc>
          <w:tcPr>
            <w:tcW w:w="212" w:type="pct"/>
            <w:tcBorders>
              <w:top w:val="single" w:sz="4" w:space="0" w:color="auto"/>
            </w:tcBorders>
            <w:textDirection w:val="btLr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 xml:space="preserve">   занятия 25-26</w:t>
            </w:r>
          </w:p>
        </w:tc>
        <w:tc>
          <w:tcPr>
            <w:tcW w:w="4434" w:type="pct"/>
            <w:gridSpan w:val="2"/>
            <w:tcBorders>
              <w:top w:val="single" w:sz="4" w:space="0" w:color="auto"/>
            </w:tcBorders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1: скороговорка «Пошел Ипат лопаты покупать, купил Ипат пяток лопат», упражнение №3 на правильное произношение звуков.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 xml:space="preserve">Раздел 2: стихотворение В Семерина «Страшный зверь» 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(«Психогимнастика» стр.142).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3: сочинить мелодию на заданный текст «Черный кот у ворот грустно песенку поет, белый кот у ворот очень весело поет».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4: этюды «Чуня просит прощения» - стыд, «Новая кукла», «Болезнь куклы» - танцевальные.</w:t>
            </w:r>
          </w:p>
        </w:tc>
      </w:tr>
      <w:tr w:rsidR="00E0316D" w:rsidRPr="00E0316D" w:rsidTr="00452C76">
        <w:trPr>
          <w:cantSplit/>
          <w:trHeight w:val="1950"/>
        </w:trPr>
        <w:tc>
          <w:tcPr>
            <w:tcW w:w="355" w:type="pct"/>
            <w:gridSpan w:val="2"/>
            <w:vMerge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extDirection w:val="btLr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 xml:space="preserve"> занятия27-28</w:t>
            </w:r>
          </w:p>
        </w:tc>
        <w:tc>
          <w:tcPr>
            <w:tcW w:w="4434" w:type="pct"/>
            <w:gridSpan w:val="2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1: скороговорка «Ипат», упражнение №3.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2: стихотворения «Страшный зверь», «Что в углу?» (стр.123)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4: песенная импровизация «Уточки» (Кря-кря-кря, кря-кря-кря, что нам реки, что моря!?). Разучивание арий героев.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Этюды «Что в углу?» - стыд, беспокойство, «Капитан» - храбрость (стр.130).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 xml:space="preserve"> «Котик заболел», «Котик выздоровел» Гречанинова – танц. импровизация.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Передача в движении музыкальных образов героев сказки.</w:t>
            </w:r>
          </w:p>
        </w:tc>
      </w:tr>
      <w:tr w:rsidR="00E0316D" w:rsidRPr="00E0316D" w:rsidTr="00452C76">
        <w:trPr>
          <w:cantSplit/>
          <w:trHeight w:val="1798"/>
        </w:trPr>
        <w:tc>
          <w:tcPr>
            <w:tcW w:w="355" w:type="pct"/>
            <w:gridSpan w:val="2"/>
            <w:vMerge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extDirection w:val="btLr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зан. 29-30</w:t>
            </w:r>
          </w:p>
        </w:tc>
        <w:tc>
          <w:tcPr>
            <w:tcW w:w="4434" w:type="pct"/>
            <w:gridSpan w:val="2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1: скороговорка «Ипат», упражнение№3.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2: стихотворения «Страшный зверь», «Что в углу?».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Раздел3: песенные импровизации «Уточки», «Колыбельная, плясовая».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 xml:space="preserve"> «Снежинки» - танцевальная импровизация. Разучивание арий героев.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4: этюды «Что в углу?», «Капитан», «Ябедник» ( стр.137).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Передача в движении музыкальных образов героев сказки.</w:t>
            </w:r>
          </w:p>
        </w:tc>
      </w:tr>
      <w:tr w:rsidR="00E0316D" w:rsidRPr="00E0316D" w:rsidTr="00452C76">
        <w:trPr>
          <w:cantSplit/>
          <w:trHeight w:val="843"/>
        </w:trPr>
        <w:tc>
          <w:tcPr>
            <w:tcW w:w="355" w:type="pct"/>
            <w:gridSpan w:val="2"/>
            <w:vMerge w:val="restart"/>
            <w:textDirection w:val="btLr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М А Р Т 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extDirection w:val="btLr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з.31-32</w:t>
            </w:r>
          </w:p>
        </w:tc>
        <w:tc>
          <w:tcPr>
            <w:tcW w:w="4434" w:type="pct"/>
            <w:gridSpan w:val="2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Раздел1: Слушание музыкальной сказки П.И. Чайковского «Лебединое озеро».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2: слушание сказки.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4:  танцевальная импровизация движений героев.</w:t>
            </w:r>
          </w:p>
        </w:tc>
      </w:tr>
      <w:tr w:rsidR="00E0316D" w:rsidRPr="00E0316D" w:rsidTr="00452C76">
        <w:trPr>
          <w:cantSplit/>
          <w:trHeight w:val="1960"/>
        </w:trPr>
        <w:tc>
          <w:tcPr>
            <w:tcW w:w="355" w:type="pct"/>
            <w:gridSpan w:val="2"/>
            <w:vMerge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extDirection w:val="btLr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занятия 33-34</w:t>
            </w:r>
          </w:p>
        </w:tc>
        <w:tc>
          <w:tcPr>
            <w:tcW w:w="4434" w:type="pct"/>
            <w:gridSpan w:val="2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1: скороговорки «Ипат», «Цапля», упражнение №4 (стр.52), обсуждение текста сказки.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2: обсуждение сюжета и героев сказки.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3: повторение песен героев.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4: этюды «Капитан», «Внимательный мальчик», танцевальные импровизации «Танец звездочек», «Няньки и малыш».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Передача в движении музыкальных образов героев сказки.</w:t>
            </w:r>
          </w:p>
        </w:tc>
      </w:tr>
      <w:tr w:rsidR="00E0316D" w:rsidRPr="00E0316D" w:rsidTr="00452C76">
        <w:trPr>
          <w:cantSplit/>
          <w:trHeight w:val="1988"/>
        </w:trPr>
        <w:tc>
          <w:tcPr>
            <w:tcW w:w="355" w:type="pct"/>
            <w:gridSpan w:val="2"/>
            <w:vMerge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extDirection w:val="btLr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 xml:space="preserve"> занятия 35-36</w:t>
            </w:r>
          </w:p>
        </w:tc>
        <w:tc>
          <w:tcPr>
            <w:tcW w:w="4434" w:type="pct"/>
            <w:gridSpan w:val="2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1: скороговорка «На дворе вдовы варвары», упражнение на правильное произношение согласных звуков №1, повторение текста сказки.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2: целостная постановка спектакля.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3: повторение песен и танцев к спектаклю.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4: этюды «Внимательный мальчик», «Страшный зверь» (стр.142), танцевальные импровизации «Рассвет», «Заповедный лес». Передача в движении музыкальных образов героев сказки.</w:t>
            </w:r>
          </w:p>
        </w:tc>
      </w:tr>
      <w:tr w:rsidR="00E0316D" w:rsidRPr="00E0316D" w:rsidTr="00452C76">
        <w:trPr>
          <w:cantSplit/>
          <w:trHeight w:val="1406"/>
        </w:trPr>
        <w:tc>
          <w:tcPr>
            <w:tcW w:w="355" w:type="pct"/>
            <w:gridSpan w:val="2"/>
            <w:vMerge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extDirection w:val="btLr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 xml:space="preserve">  занятия 37-38</w:t>
            </w:r>
          </w:p>
        </w:tc>
        <w:tc>
          <w:tcPr>
            <w:tcW w:w="4434" w:type="pct"/>
            <w:gridSpan w:val="2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1: скороговорка «На дворе...», упражнение на произношение гласных звуков №1, повтор стихотворного текста сказки.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2: целостная постановка спектакля. Знакомство со сценарием праздника.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3: повторить песни и танцы.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4: самостоятельное и творческое исполнение ролей.</w:t>
            </w:r>
          </w:p>
        </w:tc>
      </w:tr>
      <w:tr w:rsidR="00E0316D" w:rsidRPr="00E0316D" w:rsidTr="00452C76">
        <w:trPr>
          <w:cantSplit/>
          <w:trHeight w:val="1682"/>
        </w:trPr>
        <w:tc>
          <w:tcPr>
            <w:tcW w:w="355" w:type="pct"/>
            <w:gridSpan w:val="2"/>
            <w:vMerge w:val="restart"/>
            <w:textDirection w:val="btLr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 П Р Е Л Ь</w:t>
            </w:r>
          </w:p>
        </w:tc>
        <w:tc>
          <w:tcPr>
            <w:tcW w:w="212" w:type="pct"/>
            <w:textDirection w:val="btLr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занятия 39-40</w:t>
            </w:r>
          </w:p>
        </w:tc>
        <w:tc>
          <w:tcPr>
            <w:tcW w:w="4434" w:type="pct"/>
            <w:gridSpan w:val="2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1: скороговорка «На дворе…», упражнение на произношение гласных звуков №3, упражнение на произношение согласных №1, повторение текста.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 xml:space="preserve">Раздел2: разучивать стихотворные диалоги. 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3:  разучивать танцы «Заповедный лес», «Гуси-лебеди», «Хоровод».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4: этюды «Притвора», танцевальные импровизации движений героев сказки.</w:t>
            </w:r>
          </w:p>
        </w:tc>
      </w:tr>
      <w:tr w:rsidR="00E0316D" w:rsidRPr="00E0316D" w:rsidTr="00452C76">
        <w:trPr>
          <w:cantSplit/>
          <w:trHeight w:val="1134"/>
        </w:trPr>
        <w:tc>
          <w:tcPr>
            <w:tcW w:w="355" w:type="pct"/>
            <w:gridSpan w:val="2"/>
            <w:vMerge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extDirection w:val="btLr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 xml:space="preserve"> занятия41-42</w:t>
            </w:r>
          </w:p>
        </w:tc>
        <w:tc>
          <w:tcPr>
            <w:tcW w:w="4434" w:type="pct"/>
            <w:gridSpan w:val="2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1: скороговорки «Ипат», «Цапля», упражнение №3 (гласные), №2 (согласные), разучивание текста стихов.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2: разыгрывание стихотворных диалогов.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3 : разучивание песен, танцев к спектаклю.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4: этюды «Чунга –чанга»- радость, «Цветок»- удовольствие, танцевальные импровизации «Баба Яга», «Машенька».</w:t>
            </w:r>
          </w:p>
        </w:tc>
      </w:tr>
      <w:tr w:rsidR="00E0316D" w:rsidRPr="00E0316D" w:rsidTr="00452C76">
        <w:trPr>
          <w:cantSplit/>
          <w:trHeight w:val="1461"/>
        </w:trPr>
        <w:tc>
          <w:tcPr>
            <w:tcW w:w="355" w:type="pct"/>
            <w:gridSpan w:val="2"/>
            <w:vMerge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extDirection w:val="btLr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 xml:space="preserve">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 xml:space="preserve"> 43-44</w:t>
            </w:r>
          </w:p>
        </w:tc>
        <w:tc>
          <w:tcPr>
            <w:tcW w:w="4434" w:type="pct"/>
            <w:gridSpan w:val="2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1: скороговорка «На дворе», упражнения №3 и №2, разучивание текста.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2: целостная постановка спектакля.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3: исполнение танцев, выразительное исполнение песен.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4: этюды «Притвора», «Внимательный мальчик», танцевальные импровизации движений героев.</w:t>
            </w:r>
          </w:p>
        </w:tc>
      </w:tr>
      <w:tr w:rsidR="00E0316D" w:rsidRPr="00E0316D" w:rsidTr="00452C76">
        <w:trPr>
          <w:cantSplit/>
          <w:trHeight w:val="1411"/>
        </w:trPr>
        <w:tc>
          <w:tcPr>
            <w:tcW w:w="355" w:type="pct"/>
            <w:gridSpan w:val="2"/>
            <w:vMerge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extDirection w:val="btLr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 xml:space="preserve"> занятия 45-46</w:t>
            </w:r>
          </w:p>
        </w:tc>
        <w:tc>
          <w:tcPr>
            <w:tcW w:w="4434" w:type="pct"/>
            <w:gridSpan w:val="2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1: упражнение №4 (гласные), №2 (согласные), разучивание текста стихов.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2: целостная постановка спектакля.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3: выразительное исполнение песен и танцев.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4: танцевальные импровизации движений героев, этюды «Круглые глаза», «Гадкий утенок».</w:t>
            </w:r>
          </w:p>
        </w:tc>
      </w:tr>
      <w:tr w:rsidR="00E0316D" w:rsidRPr="00E0316D" w:rsidTr="00452C76">
        <w:trPr>
          <w:cantSplit/>
          <w:trHeight w:val="908"/>
        </w:trPr>
        <w:tc>
          <w:tcPr>
            <w:tcW w:w="5000" w:type="pct"/>
            <w:gridSpan w:val="5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b/>
                <w:sz w:val="24"/>
                <w:szCs w:val="24"/>
              </w:rPr>
              <w:t>ПОКАЗ МУЗЫКАЛЬНОЙ СКАЗКИ «ГУСИ – ЛЕБЕДИ»</w:t>
            </w:r>
          </w:p>
        </w:tc>
      </w:tr>
      <w:tr w:rsidR="00E0316D" w:rsidRPr="00E0316D" w:rsidTr="00452C76">
        <w:trPr>
          <w:cantSplit/>
          <w:trHeight w:val="1694"/>
        </w:trPr>
        <w:tc>
          <w:tcPr>
            <w:tcW w:w="331" w:type="pct"/>
            <w:vMerge w:val="restart"/>
            <w:textDirection w:val="btLr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E0316D">
              <w:rPr>
                <w:rFonts w:ascii="Times New Roman" w:hAnsi="Times New Roman" w:cs="Times New Roman"/>
                <w:b/>
                <w:sz w:val="24"/>
                <w:szCs w:val="24"/>
              </w:rPr>
              <w:t>М А Й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gridSpan w:val="3"/>
            <w:textDirection w:val="btLr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занятия 47-48</w:t>
            </w:r>
          </w:p>
        </w:tc>
        <w:tc>
          <w:tcPr>
            <w:tcW w:w="4420" w:type="pct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1: вспомнить знакомые скороговорки, упражнения на произношение звуков №4 и №2. Повтор текста стихов.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2: выразительное и творческое обыгрывание стихов.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3: выразительное и самостоятельное исполнение песен, танцев.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4: танцевальные импровизации движений героев, этюды «Момент отчаяния», «Старый гриб».</w:t>
            </w:r>
          </w:p>
        </w:tc>
      </w:tr>
      <w:tr w:rsidR="00E0316D" w:rsidRPr="00E0316D" w:rsidTr="00452C76">
        <w:trPr>
          <w:cantSplit/>
          <w:trHeight w:val="1126"/>
        </w:trPr>
        <w:tc>
          <w:tcPr>
            <w:tcW w:w="331" w:type="pct"/>
            <w:vMerge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3"/>
            <w:textDirection w:val="btLr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з.49-50</w:t>
            </w:r>
          </w:p>
        </w:tc>
        <w:tc>
          <w:tcPr>
            <w:tcW w:w="4420" w:type="pct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1: вспомнить скороговорки, упражнения №4, №2, повтор текста.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2: исполнение сценок по стихам.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3: исполнение песен, танцев.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4: танцевальные импровизации движений героев.</w:t>
            </w:r>
          </w:p>
        </w:tc>
      </w:tr>
      <w:tr w:rsidR="00E0316D" w:rsidRPr="00E0316D" w:rsidTr="00452C76">
        <w:trPr>
          <w:cantSplit/>
          <w:trHeight w:val="1134"/>
        </w:trPr>
        <w:tc>
          <w:tcPr>
            <w:tcW w:w="331" w:type="pct"/>
            <w:vMerge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3"/>
            <w:textDirection w:val="btLr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занятие 51</w:t>
            </w:r>
          </w:p>
        </w:tc>
        <w:tc>
          <w:tcPr>
            <w:tcW w:w="4420" w:type="pct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1: повторить скороговорки, упражнения №4,№2, повтор текста. Беседа «Как вести себя во время спектакля».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2: показ сценок для зрителей.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3: выразительное исполнение песен, танцев.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4: самостоятельное и творческое исполнение ролей.</w:t>
            </w:r>
          </w:p>
        </w:tc>
      </w:tr>
      <w:tr w:rsidR="00E0316D" w:rsidRPr="00E0316D" w:rsidTr="00452C76">
        <w:trPr>
          <w:cantSplit/>
          <w:trHeight w:val="1134"/>
        </w:trPr>
        <w:tc>
          <w:tcPr>
            <w:tcW w:w="331" w:type="pct"/>
            <w:vMerge/>
            <w:textDirection w:val="btLr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3"/>
            <w:textDirection w:val="btLr"/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зан.53</w:t>
            </w:r>
          </w:p>
        </w:tc>
        <w:tc>
          <w:tcPr>
            <w:tcW w:w="4420" w:type="pct"/>
            <w:tcBorders>
              <w:right w:val="single" w:sz="4" w:space="0" w:color="auto"/>
            </w:tcBorders>
          </w:tcPr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1: повтор скороговорок, упражнений.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2: беседа «Что мы знаем о театре?».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3: повтор любимых песен, танцев.</w:t>
            </w:r>
          </w:p>
          <w:p w:rsidR="00E0316D" w:rsidRPr="00E0316D" w:rsidRDefault="00E0316D" w:rsidP="0045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6D">
              <w:rPr>
                <w:rFonts w:ascii="Times New Roman" w:hAnsi="Times New Roman" w:cs="Times New Roman"/>
                <w:sz w:val="24"/>
                <w:szCs w:val="24"/>
              </w:rPr>
              <w:t>Раздел 4: повтор этюдов, любимые танцевальные импровизации.</w:t>
            </w:r>
          </w:p>
        </w:tc>
      </w:tr>
    </w:tbl>
    <w:p w:rsidR="00E0316D" w:rsidRPr="00E0316D" w:rsidRDefault="00E031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316D" w:rsidRPr="00E0316D" w:rsidSect="00E031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1BDE"/>
    <w:rsid w:val="00403536"/>
    <w:rsid w:val="00510731"/>
    <w:rsid w:val="00511BDE"/>
    <w:rsid w:val="00740B1B"/>
    <w:rsid w:val="00A70527"/>
    <w:rsid w:val="00DD601C"/>
    <w:rsid w:val="00E0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36"/>
  </w:style>
  <w:style w:type="paragraph" w:styleId="1">
    <w:name w:val="heading 1"/>
    <w:basedOn w:val="a"/>
    <w:next w:val="a"/>
    <w:link w:val="10"/>
    <w:uiPriority w:val="9"/>
    <w:qFormat/>
    <w:rsid w:val="00E03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1"/>
    <w:basedOn w:val="3"/>
    <w:uiPriority w:val="99"/>
    <w:rsid w:val="00A7052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3D effects 3"/>
    <w:basedOn w:val="a1"/>
    <w:uiPriority w:val="99"/>
    <w:semiHidden/>
    <w:unhideWhenUsed/>
    <w:rsid w:val="00A7052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30"/>
    <w:uiPriority w:val="99"/>
    <w:rsid w:val="00A70527"/>
    <w:pPr>
      <w:spacing w:after="0" w:line="240" w:lineRule="auto"/>
    </w:pPr>
    <w:rPr>
      <w:rFonts w:asciiTheme="majorHAnsi" w:hAnsiTheme="majorHAnsi"/>
      <w:sz w:val="24"/>
      <w:szCs w:val="20"/>
      <w:lang w:eastAsia="ru-RU"/>
    </w:rPr>
    <w:tblPr>
      <w:tblInd w:w="0" w:type="dxa"/>
      <w:tblBorders>
        <w:top w:val="single" w:sz="4" w:space="0" w:color="17365D" w:themeColor="text2" w:themeShade="BF"/>
        <w:left w:val="single" w:sz="4" w:space="0" w:color="17365D" w:themeColor="text2" w:themeShade="BF"/>
        <w:bottom w:val="single" w:sz="4" w:space="0" w:color="17365D" w:themeColor="text2" w:themeShade="BF"/>
        <w:right w:val="single" w:sz="4" w:space="0" w:color="17365D" w:themeColor="text2" w:themeShade="BF"/>
        <w:insideH w:val="single" w:sz="4" w:space="0" w:color="17365D" w:themeColor="text2" w:themeShade="BF"/>
        <w:insideV w:val="single" w:sz="4" w:space="0" w:color="17365D" w:themeColor="text2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8DD4" w:themeFill="text2" w:themeFillTint="99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Grid 3"/>
    <w:basedOn w:val="a1"/>
    <w:uiPriority w:val="99"/>
    <w:semiHidden/>
    <w:unhideWhenUsed/>
    <w:rsid w:val="00A7052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E03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1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3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1"/>
    <w:basedOn w:val="3"/>
    <w:uiPriority w:val="99"/>
    <w:rsid w:val="00A7052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3D effects 3"/>
    <w:basedOn w:val="a1"/>
    <w:uiPriority w:val="99"/>
    <w:semiHidden/>
    <w:unhideWhenUsed/>
    <w:rsid w:val="00A7052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30"/>
    <w:uiPriority w:val="99"/>
    <w:rsid w:val="00A70527"/>
    <w:pPr>
      <w:spacing w:after="0" w:line="240" w:lineRule="auto"/>
    </w:pPr>
    <w:rPr>
      <w:rFonts w:asciiTheme="majorHAnsi" w:hAnsiTheme="majorHAnsi"/>
      <w:sz w:val="24"/>
      <w:szCs w:val="20"/>
      <w:lang w:eastAsia="ru-RU"/>
    </w:rPr>
    <w:tblPr>
      <w:tblInd w:w="0" w:type="dxa"/>
      <w:tblBorders>
        <w:top w:val="single" w:sz="4" w:space="0" w:color="17365D" w:themeColor="text2" w:themeShade="BF"/>
        <w:left w:val="single" w:sz="4" w:space="0" w:color="17365D" w:themeColor="text2" w:themeShade="BF"/>
        <w:bottom w:val="single" w:sz="4" w:space="0" w:color="17365D" w:themeColor="text2" w:themeShade="BF"/>
        <w:right w:val="single" w:sz="4" w:space="0" w:color="17365D" w:themeColor="text2" w:themeShade="BF"/>
        <w:insideH w:val="single" w:sz="4" w:space="0" w:color="17365D" w:themeColor="text2" w:themeShade="BF"/>
        <w:insideV w:val="single" w:sz="4" w:space="0" w:color="17365D" w:themeColor="text2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8DD4" w:themeFill="text2" w:themeFillTint="99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Grid 3"/>
    <w:basedOn w:val="a1"/>
    <w:uiPriority w:val="99"/>
    <w:semiHidden/>
    <w:unhideWhenUsed/>
    <w:rsid w:val="00A7052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E03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Admin</cp:lastModifiedBy>
  <cp:revision>5</cp:revision>
  <cp:lastPrinted>2012-07-17T07:49:00Z</cp:lastPrinted>
  <dcterms:created xsi:type="dcterms:W3CDTF">2012-07-13T21:09:00Z</dcterms:created>
  <dcterms:modified xsi:type="dcterms:W3CDTF">2012-07-17T07:49:00Z</dcterms:modified>
</cp:coreProperties>
</file>