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2D" w:rsidRDefault="00DC5E2D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C5E2D" w:rsidRDefault="00DC5E2D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BF" w:rsidRPr="00700704" w:rsidRDefault="002F24BF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0704">
        <w:rPr>
          <w:rFonts w:ascii="Times New Roman" w:hAnsi="Times New Roman" w:cs="Times New Roman"/>
          <w:b/>
          <w:sz w:val="24"/>
          <w:szCs w:val="24"/>
        </w:rPr>
        <w:t>Да, мосье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 xml:space="preserve">В день открытия Лицея 19 октября 1811 года после торжественной церемонии, императрица-мать пришла в столовую посмотреть, как кормят мальчиков. Она была немкой по происхождению и по-русски говорила не очень правильно. Подойдя к самому маленькому – Корнилову, она спросила: </w:t>
      </w:r>
      <w:r w:rsidR="00DC5E2D"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Карош суп?</w:t>
      </w:r>
      <w:r w:rsidR="00DC5E2D"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 Мальчик от растерянности ответил по-французски: </w:t>
      </w:r>
      <w:r w:rsidR="00DC5E2D"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Oui, monsieur</w:t>
      </w:r>
      <w:r w:rsidR="00DC5E2D"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 (да, мосье). Кое-кто из лицеистов фыркнул, а царица, улыбнувшись, пошла дальше. А за Корниловым на годы сохранилась кличка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Мосье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>.</w:t>
      </w:r>
    </w:p>
    <w:p w:rsidR="002F24BF" w:rsidRPr="00700704" w:rsidRDefault="002F24BF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04">
        <w:rPr>
          <w:rFonts w:ascii="Times New Roman" w:hAnsi="Times New Roman" w:cs="Times New Roman"/>
          <w:b/>
          <w:sz w:val="24"/>
          <w:szCs w:val="24"/>
        </w:rPr>
        <w:t>Прозвища</w:t>
      </w:r>
    </w:p>
    <w:p w:rsidR="002F24BF" w:rsidRPr="00700704" w:rsidRDefault="002F24BF" w:rsidP="00DC5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Прозвища</w:t>
      </w:r>
      <w:r w:rsidRPr="00700704">
        <w:rPr>
          <w:rFonts w:ascii="Times New Roman" w:hAnsi="Times New Roman" w:cs="Times New Roman"/>
          <w:sz w:val="24"/>
          <w:szCs w:val="24"/>
        </w:rPr>
        <w:t xml:space="preserve"> начали появляться с первых дней, так было не только с Корниловым.</w:t>
      </w:r>
      <w:r w:rsidR="00DC5E2D">
        <w:rPr>
          <w:rFonts w:ascii="Times New Roman" w:hAnsi="Times New Roman" w:cs="Times New Roman"/>
          <w:sz w:val="24"/>
          <w:szCs w:val="24"/>
        </w:rPr>
        <w:t xml:space="preserve"> </w:t>
      </w:r>
      <w:r w:rsidRPr="00700704">
        <w:rPr>
          <w:rFonts w:ascii="Times New Roman" w:hAnsi="Times New Roman" w:cs="Times New Roman"/>
          <w:sz w:val="24"/>
          <w:szCs w:val="24"/>
        </w:rPr>
        <w:t xml:space="preserve">Пушкина, например, сразу стали звать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Француз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, ведь еще до прихода в Лицей он уже прекрасно знал этот язык. Позже из-за его живости и непоседливости появилось еще одно прозвище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Егоза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. А когда он проявлял свой вспыльчивый неукротимый характер, ему говорили: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Смесь тигра с обезьяной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>, и ему это даже нравилось.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 xml:space="preserve">Миша Яковлев очень похоже и смешно изображал буквально всех, и его прозвали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Паяс (паяц) 200 номеров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. Лучший ученик Сережа Вольховский сначала получил прозвище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Разумница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, а позже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Суворочка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 потому, что при внешней хрупкости и небольшом росте обладал сильным характером и несгибаемой волей, напоминая этим Суворова.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 xml:space="preserve">Князь Горчаков много внимания уделял тому, как он выглядит, за что был наречен Франтом. Сережу Комовского за ябедничество и приставания звали Лисой и Смолой. Смелый, отчаянный и драчливый Иван Малиновский получил кличку Казак, а крупный и ленивый Данзас – Медведь. За мечты о море будущего адмирала Федора Матюшкина звали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Плыть хочется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>. Ласково, но с ехидцей – Олосенькой называли Алексея Илличевского.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Прозвища были у всех. Некоторые даже не нуждались в пояснениях: Иван Пущин – Большой Жанно или Иван Великий, Антон Дельвиг – Тося, Тосенька, Кюхельбекер – Кюхля, Мясоедов – Мясожоров или Мясин.</w:t>
      </w:r>
    </w:p>
    <w:p w:rsidR="002F24BF" w:rsidRPr="00700704" w:rsidRDefault="002F24BF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04">
        <w:rPr>
          <w:rFonts w:ascii="Times New Roman" w:hAnsi="Times New Roman" w:cs="Times New Roman"/>
          <w:b/>
          <w:sz w:val="24"/>
          <w:szCs w:val="24"/>
        </w:rPr>
        <w:t>Лицейская словесность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 xml:space="preserve">В Лицее увлекались сочинительством. Писали стихи, прозу, так называемые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национальные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, то есть лицейские песни, басни, эпиграммы. И на уроках иногда давали такие задания. Однажды темой сочинения был восход солнца. Мясоедов встал и прочел единственную строчку: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Блеснул на западе румяный царь природы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>. Услышав, что солнце у Мясоедова восходит на западе, все дружно расхохотались, а Пушкин (по другим источникам это был Илличевский) приделал окончание: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И изумленные народы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Не знают, что им предпринять: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Ложиться спать или вставать.</w:t>
      </w:r>
    </w:p>
    <w:p w:rsidR="002F24BF" w:rsidRPr="00700704" w:rsidRDefault="002F24BF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04">
        <w:rPr>
          <w:rFonts w:ascii="Times New Roman" w:hAnsi="Times New Roman" w:cs="Times New Roman"/>
          <w:b/>
          <w:sz w:val="24"/>
          <w:szCs w:val="24"/>
        </w:rPr>
        <w:t>Ленивец Дельвиг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Один из ближайших друзей Пушкина Антон Дельвиг был увальнем, готовым в любой момент от своей мечтательной дремоты перейти к шалостям. На одном уроке латыни он не был готов отвечать и спрятался под парту, да там и заснул. Случай этот долго был предметом шуток.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Когда же выяснилось, что Дельвиг тоже пишет стихи, появились такие строчки:</w:t>
      </w:r>
    </w:p>
    <w:p w:rsidR="002F24BF" w:rsidRPr="00700704" w:rsidRDefault="002F24BF" w:rsidP="002F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Ха-ха-ха, хи-хи-хи!</w:t>
      </w:r>
    </w:p>
    <w:p w:rsidR="002F24BF" w:rsidRPr="00700704" w:rsidRDefault="002F24BF" w:rsidP="002F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Дельвиг пишет стихи.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>Но к концу учебы Антон Дельвиг уже считался вторым после Пушкина лицейским поэтом.</w:t>
      </w:r>
    </w:p>
    <w:p w:rsidR="002F24BF" w:rsidRPr="00700704" w:rsidRDefault="002F24BF" w:rsidP="002F2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04">
        <w:rPr>
          <w:rFonts w:ascii="Times New Roman" w:hAnsi="Times New Roman" w:cs="Times New Roman"/>
          <w:b/>
          <w:sz w:val="24"/>
          <w:szCs w:val="24"/>
        </w:rPr>
        <w:t>Гогель-могель</w:t>
      </w:r>
    </w:p>
    <w:p w:rsidR="002F24BF" w:rsidRPr="00700704" w:rsidRDefault="002F24BF" w:rsidP="002F2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 xml:space="preserve">Унылыми осенними вечерами лицеистам было особенно грустно. В один из таких вечеров кто-то из мальчиков придумал сварить сладкий хмельной напиток. Один из </w:t>
      </w:r>
      <w:r w:rsidRPr="00700704">
        <w:rPr>
          <w:rFonts w:ascii="Times New Roman" w:hAnsi="Times New Roman" w:cs="Times New Roman"/>
          <w:sz w:val="24"/>
          <w:szCs w:val="24"/>
        </w:rPr>
        <w:lastRenderedPageBreak/>
        <w:t>гувернеров обратил внимание на излишнюю веселость воспитанников. Пушкин, Малиновский и Пущин взяли вину на себя. И надо сказать, были строго наказаны.</w:t>
      </w:r>
    </w:p>
    <w:p w:rsidR="002F24BF" w:rsidRPr="00700704" w:rsidRDefault="002F24BF" w:rsidP="00E273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704">
        <w:rPr>
          <w:rFonts w:ascii="Times New Roman" w:hAnsi="Times New Roman" w:cs="Times New Roman"/>
          <w:sz w:val="24"/>
          <w:szCs w:val="24"/>
        </w:rPr>
        <w:t xml:space="preserve">Но история эта под названием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Гогель-могель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 xml:space="preserve"> запомнилась всем еще и потому, что Пушкин написал о ней стихи, в которых поэтически изобразил пиршество и дал характеристики своим товарищам. Стихи назывались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704">
        <w:rPr>
          <w:rFonts w:ascii="Times New Roman" w:hAnsi="Times New Roman" w:cs="Times New Roman"/>
          <w:sz w:val="24"/>
          <w:szCs w:val="24"/>
        </w:rPr>
        <w:t>Пирующие студенты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0704">
        <w:rPr>
          <w:rFonts w:ascii="Times New Roman" w:hAnsi="Times New Roman" w:cs="Times New Roman"/>
          <w:sz w:val="24"/>
          <w:szCs w:val="24"/>
        </w:rPr>
        <w:t>, прочитайте их, и все лицеисты предстанут перед вами как живые.</w:t>
      </w:r>
    </w:p>
    <w:p w:rsidR="0052243E" w:rsidRDefault="0052243E" w:rsidP="002F24BF">
      <w:pPr>
        <w:spacing w:line="240" w:lineRule="auto"/>
        <w:ind w:firstLine="709"/>
      </w:pPr>
    </w:p>
    <w:sectPr w:rsidR="0052243E" w:rsidSect="005224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34" w:rsidRDefault="00646834" w:rsidP="00E27320">
      <w:pPr>
        <w:spacing w:after="0" w:line="240" w:lineRule="auto"/>
      </w:pPr>
      <w:r>
        <w:separator/>
      </w:r>
    </w:p>
  </w:endnote>
  <w:endnote w:type="continuationSeparator" w:id="1">
    <w:p w:rsidR="00646834" w:rsidRDefault="00646834" w:rsidP="00E2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592993"/>
    </w:sdtPr>
    <w:sdtContent>
      <w:p w:rsidR="00E27320" w:rsidRPr="00E27320" w:rsidRDefault="001D0E4E">
        <w:pPr>
          <w:pStyle w:val="a5"/>
          <w:jc w:val="center"/>
          <w:rPr>
            <w:rFonts w:ascii="Times New Roman" w:hAnsi="Times New Roman" w:cs="Times New Roman"/>
          </w:rPr>
        </w:pPr>
        <w:r w:rsidRPr="00E27320">
          <w:rPr>
            <w:rFonts w:ascii="Times New Roman" w:hAnsi="Times New Roman" w:cs="Times New Roman"/>
          </w:rPr>
          <w:fldChar w:fldCharType="begin"/>
        </w:r>
        <w:r w:rsidR="00E27320" w:rsidRPr="00E27320">
          <w:rPr>
            <w:rFonts w:ascii="Times New Roman" w:hAnsi="Times New Roman" w:cs="Times New Roman"/>
          </w:rPr>
          <w:instrText xml:space="preserve"> PAGE   \* MERGEFORMAT </w:instrText>
        </w:r>
        <w:r w:rsidRPr="00E27320">
          <w:rPr>
            <w:rFonts w:ascii="Times New Roman" w:hAnsi="Times New Roman" w:cs="Times New Roman"/>
          </w:rPr>
          <w:fldChar w:fldCharType="separate"/>
        </w:r>
        <w:r w:rsidR="00DC5E2D">
          <w:rPr>
            <w:rFonts w:ascii="Times New Roman" w:hAnsi="Times New Roman" w:cs="Times New Roman"/>
            <w:noProof/>
          </w:rPr>
          <w:t>2</w:t>
        </w:r>
        <w:r w:rsidRPr="00E27320">
          <w:rPr>
            <w:rFonts w:ascii="Times New Roman" w:hAnsi="Times New Roman" w:cs="Times New Roman"/>
          </w:rPr>
          <w:fldChar w:fldCharType="end"/>
        </w:r>
      </w:p>
    </w:sdtContent>
  </w:sdt>
  <w:p w:rsidR="00E27320" w:rsidRPr="00E27320" w:rsidRDefault="00E2732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34" w:rsidRDefault="00646834" w:rsidP="00E27320">
      <w:pPr>
        <w:spacing w:after="0" w:line="240" w:lineRule="auto"/>
      </w:pPr>
      <w:r>
        <w:separator/>
      </w:r>
    </w:p>
  </w:footnote>
  <w:footnote w:type="continuationSeparator" w:id="1">
    <w:p w:rsidR="00646834" w:rsidRDefault="00646834" w:rsidP="00E2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20" w:rsidRDefault="00E27320" w:rsidP="00E27320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Хлыстенко Ирина Андреевна (222-223-919)</w:t>
    </w:r>
  </w:p>
  <w:p w:rsidR="00E27320" w:rsidRDefault="00E273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4BF"/>
    <w:rsid w:val="001D0E4E"/>
    <w:rsid w:val="002F24BF"/>
    <w:rsid w:val="0052243E"/>
    <w:rsid w:val="00646834"/>
    <w:rsid w:val="00776B55"/>
    <w:rsid w:val="00A3738B"/>
    <w:rsid w:val="00DC5E2D"/>
    <w:rsid w:val="00E2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2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320"/>
  </w:style>
  <w:style w:type="paragraph" w:styleId="a5">
    <w:name w:val="footer"/>
    <w:basedOn w:val="a"/>
    <w:link w:val="a6"/>
    <w:uiPriority w:val="99"/>
    <w:unhideWhenUsed/>
    <w:rsid w:val="00E2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320"/>
  </w:style>
  <w:style w:type="paragraph" w:styleId="a7">
    <w:name w:val="Balloon Text"/>
    <w:basedOn w:val="a"/>
    <w:link w:val="a8"/>
    <w:uiPriority w:val="99"/>
    <w:semiHidden/>
    <w:unhideWhenUsed/>
    <w:rsid w:val="00D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2012-01-27T13:01:00Z</cp:lastPrinted>
  <dcterms:created xsi:type="dcterms:W3CDTF">2012-01-23T15:07:00Z</dcterms:created>
  <dcterms:modified xsi:type="dcterms:W3CDTF">2012-01-27T13:01:00Z</dcterms:modified>
</cp:coreProperties>
</file>