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0E" w:rsidRPr="0018170E" w:rsidRDefault="0018170E" w:rsidP="0018170E">
      <w:pPr>
        <w:pStyle w:val="1"/>
        <w:jc w:val="center"/>
        <w:rPr>
          <w:b/>
          <w:i/>
          <w:color w:val="auto"/>
        </w:rPr>
      </w:pPr>
      <w:r w:rsidRPr="0018170E">
        <w:rPr>
          <w:b/>
          <w:i/>
          <w:color w:val="auto"/>
        </w:rPr>
        <w:t>Советы для родителей</w:t>
      </w:r>
    </w:p>
    <w:p w:rsidR="0018170E" w:rsidRPr="0018170E" w:rsidRDefault="0018170E" w:rsidP="0018170E">
      <w:pPr>
        <w:pStyle w:val="1"/>
        <w:jc w:val="center"/>
        <w:rPr>
          <w:b/>
          <w:i/>
          <w:color w:val="auto"/>
        </w:rPr>
      </w:pPr>
      <w:r w:rsidRPr="0018170E">
        <w:rPr>
          <w:b/>
          <w:i/>
          <w:color w:val="auto"/>
        </w:rPr>
        <w:t>по безопасности в Интернете для детей</w:t>
      </w:r>
    </w:p>
    <w:p w:rsidR="0018170E" w:rsidRPr="0018170E" w:rsidRDefault="0018170E" w:rsidP="0018170E">
      <w:pPr>
        <w:pStyle w:val="1"/>
        <w:jc w:val="center"/>
        <w:rPr>
          <w:b/>
          <w:i/>
          <w:color w:val="auto"/>
        </w:rPr>
      </w:pPr>
      <w:r w:rsidRPr="0018170E">
        <w:rPr>
          <w:b/>
          <w:i/>
          <w:color w:val="auto"/>
        </w:rPr>
        <w:t xml:space="preserve"> от 13 до 17 лет.</w:t>
      </w:r>
    </w:p>
    <w:p w:rsidR="0018170E" w:rsidRPr="0018170E" w:rsidRDefault="0018170E" w:rsidP="0018170E">
      <w:pPr>
        <w:pStyle w:val="1"/>
        <w:jc w:val="center"/>
        <w:rPr>
          <w:b/>
          <w:i/>
          <w:color w:val="auto"/>
        </w:rPr>
      </w:pPr>
    </w:p>
    <w:p w:rsidR="0018170E" w:rsidRPr="0018170E" w:rsidRDefault="0018170E" w:rsidP="0018170E">
      <w:pPr>
        <w:pStyle w:val="a5"/>
        <w:jc w:val="both"/>
      </w:pPr>
      <w:r w:rsidRPr="0018170E">
        <w:t xml:space="preserve">Младшие подростки, как правило, проходят через период низкой самооценки; ищут поддержку у друзей и неохотно слушают родителей. </w:t>
      </w:r>
      <w:proofErr w:type="gramStart"/>
      <w:r w:rsidRPr="0018170E">
        <w:t>Более старшие</w:t>
      </w:r>
      <w:proofErr w:type="gramEnd"/>
      <w:r w:rsidRPr="0018170E">
        <w:t xml:space="preserve"> ищут свое место в мире и пытаются обрести собственную независимость; они охотно приобщаются к семейным ценностям. В этом возрасте подростки уже полноценно общаются с окружающим миром. Они бурлят новыми мыслями и идеями, но испытывают недостаток жизненного опыта. Родителям важно продолжать следить, как в этом возрасте их дети используют Интернет.</w:t>
      </w:r>
    </w:p>
    <w:p w:rsidR="0018170E" w:rsidRPr="0018170E" w:rsidRDefault="0018170E" w:rsidP="0018170E">
      <w:pPr>
        <w:pStyle w:val="2"/>
        <w:jc w:val="center"/>
        <w:rPr>
          <w:i/>
          <w:color w:val="auto"/>
        </w:rPr>
      </w:pPr>
      <w:bookmarkStart w:id="0" w:name="EQB"/>
      <w:bookmarkEnd w:id="0"/>
      <w:r w:rsidRPr="0018170E">
        <w:rPr>
          <w:i/>
          <w:color w:val="auto"/>
        </w:rPr>
        <w:t>Что подростки делают в Интернете.</w:t>
      </w:r>
    </w:p>
    <w:p w:rsidR="0018170E" w:rsidRPr="0018170E" w:rsidRDefault="0018170E" w:rsidP="0018170E">
      <w:pPr>
        <w:pStyle w:val="a5"/>
        <w:jc w:val="both"/>
        <w:rPr>
          <w:i/>
        </w:rPr>
      </w:pPr>
      <w:r w:rsidRPr="0018170E">
        <w:t xml:space="preserve">Они скачивают музыку, пользуются электронной почтой, </w:t>
      </w:r>
      <w:hyperlink r:id="rId5" w:history="1">
        <w:r w:rsidRPr="0018170E">
          <w:rPr>
            <w:rStyle w:val="a4"/>
            <w:rFonts w:eastAsiaTheme="majorEastAsia"/>
            <w:color w:val="auto"/>
          </w:rPr>
          <w:t>службами мгновенного обмена сообщениями</w:t>
        </w:r>
      </w:hyperlink>
      <w:r w:rsidRPr="0018170E">
        <w:t xml:space="preserve"> и играют. Кроме того, подростки активно используют поисковые машины. Большинство пользовалось </w:t>
      </w:r>
      <w:hyperlink r:id="rId6" w:history="1">
        <w:r w:rsidRPr="0018170E">
          <w:rPr>
            <w:rStyle w:val="a4"/>
            <w:rFonts w:eastAsiaTheme="majorEastAsia"/>
            <w:color w:val="auto"/>
          </w:rPr>
          <w:t>чатами</w:t>
        </w:r>
      </w:hyperlink>
      <w:r w:rsidRPr="0018170E">
        <w:t>, и многие общались в приватном режиме. Мальчики в этом возрасте склонны сметать все ограничения и жаждут грубого юмора, крови, азартных игр и картинок для взрослых. Девочкам больше нравится общаться в чатах; и юные дамы более чувствительны к сексуальным домогательствам в Интернете.</w:t>
      </w:r>
    </w:p>
    <w:p w:rsidR="0018170E" w:rsidRPr="0018170E" w:rsidRDefault="0018170E" w:rsidP="0018170E">
      <w:pPr>
        <w:pStyle w:val="2"/>
        <w:jc w:val="center"/>
        <w:rPr>
          <w:i/>
          <w:color w:val="auto"/>
        </w:rPr>
      </w:pPr>
      <w:bookmarkStart w:id="1" w:name="E1B"/>
      <w:bookmarkEnd w:id="1"/>
      <w:r w:rsidRPr="0018170E">
        <w:rPr>
          <w:i/>
          <w:color w:val="auto"/>
        </w:rPr>
        <w:t>Советы по безопасности.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 xml:space="preserve">Создайте список </w:t>
      </w:r>
      <w:hyperlink r:id="rId7" w:history="1">
        <w:r w:rsidRPr="0018170E">
          <w:rPr>
            <w:rStyle w:val="a4"/>
            <w:b w:val="0"/>
            <w:color w:val="auto"/>
            <w:sz w:val="16"/>
            <w:szCs w:val="16"/>
          </w:rPr>
          <w:t>домашних правил Интернета</w:t>
        </w:r>
      </w:hyperlink>
      <w:r w:rsidRPr="0018170E">
        <w:rPr>
          <w:rFonts w:cs="Arial"/>
          <w:b w:val="0"/>
          <w:color w:val="auto"/>
          <w:sz w:val="16"/>
          <w:szCs w:val="16"/>
        </w:rPr>
        <w:t xml:space="preserve"> при участии подростков. Следует указать список запрещенных сайтов, часы нахождения в Сети и руководство по общению в Интернете (в том числе и в чатах).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>Держите компьютеры с подключением к Интернету в общих комнатах.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>Беседуйте с детьми об их друзьях в Интернете и о том, чем они занимаются, так, как если бы речь шла о друзьях в реальной жизни. Спрашивайте о людях, с которыми подростки общаются, используя мгновенный обмен сообщениями, и убедитесь, что эти люди им знакомы.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 xml:space="preserve">Используйте средства блокирования нежелательного материала (например, </w:t>
      </w:r>
      <w:hyperlink r:id="rId8" w:history="1">
        <w:r w:rsidRPr="0018170E">
          <w:rPr>
            <w:rStyle w:val="a4"/>
            <w:b w:val="0"/>
            <w:color w:val="auto"/>
            <w:sz w:val="16"/>
            <w:szCs w:val="16"/>
          </w:rPr>
          <w:t xml:space="preserve">MSN </w:t>
        </w:r>
        <w:proofErr w:type="spellStart"/>
        <w:r w:rsidRPr="0018170E">
          <w:rPr>
            <w:rStyle w:val="a4"/>
            <w:b w:val="0"/>
            <w:color w:val="auto"/>
            <w:sz w:val="16"/>
            <w:szCs w:val="16"/>
          </w:rPr>
          <w:t>Premium's</w:t>
        </w:r>
        <w:proofErr w:type="spellEnd"/>
        <w:r w:rsidRPr="0018170E">
          <w:rPr>
            <w:rStyle w:val="a4"/>
            <w:b w:val="0"/>
            <w:color w:val="auto"/>
            <w:sz w:val="16"/>
            <w:szCs w:val="16"/>
          </w:rPr>
          <w:t xml:space="preserve"> </w:t>
        </w:r>
        <w:proofErr w:type="spellStart"/>
        <w:r w:rsidRPr="0018170E">
          <w:rPr>
            <w:rStyle w:val="a4"/>
            <w:b w:val="0"/>
            <w:color w:val="auto"/>
            <w:sz w:val="16"/>
            <w:szCs w:val="16"/>
          </w:rPr>
          <w:t>Parental</w:t>
        </w:r>
        <w:proofErr w:type="spellEnd"/>
        <w:r w:rsidRPr="0018170E">
          <w:rPr>
            <w:rStyle w:val="a4"/>
            <w:b w:val="0"/>
            <w:color w:val="auto"/>
            <w:sz w:val="16"/>
            <w:szCs w:val="16"/>
          </w:rPr>
          <w:t xml:space="preserve"> </w:t>
        </w:r>
        <w:proofErr w:type="spellStart"/>
        <w:r w:rsidRPr="0018170E">
          <w:rPr>
            <w:rStyle w:val="a4"/>
            <w:b w:val="0"/>
            <w:color w:val="auto"/>
            <w:sz w:val="16"/>
            <w:szCs w:val="16"/>
          </w:rPr>
          <w:t>Controls</w:t>
        </w:r>
        <w:proofErr w:type="spellEnd"/>
      </w:hyperlink>
      <w:r w:rsidRPr="0018170E">
        <w:rPr>
          <w:rFonts w:cs="Arial"/>
          <w:b w:val="0"/>
          <w:color w:val="auto"/>
          <w:sz w:val="16"/>
          <w:szCs w:val="16"/>
        </w:rPr>
        <w:t>) как дополнение — не замену — к родительскому контролю.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 xml:space="preserve">Знайте, какими чатами и досками объявлений пользуются дети и с кем они общаются. Поощряйте использование моделируемых чатов и настаивайте, чтобы подростки не общались с кем-то в приватном режиме. 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>Настаивайте, чтобы они никогда не соглашались на личные встречи с друзьями из Интернета.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>Научите детей никогда не выдавать личную информацию по электронной почте, в чатах, системах мгновенного обмена сообщениями, регистрационных формах, личных профилях и при регистрации на конкурсы в Интернете.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>Научите детей не загружать программы, музыку или файлы без вашего разрешения. Объясните, что иначе подростки могут нарушить авторские права и тем самым закон.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>Приучите детей сообщать вам, если что-либо или кто-либо в Сети тревожит их или угрожает. Оставайтесь спокойными и напомните детям, что они в безопасности, если рассказали вам об этом.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 xml:space="preserve">Похвалите их и побуждайте подойти еще раз, если случай повторится. Получите дополнительную информацию об обращении с  </w:t>
      </w:r>
      <w:hyperlink r:id="rId9" w:history="1">
        <w:proofErr w:type="spellStart"/>
        <w:proofErr w:type="gramStart"/>
        <w:r w:rsidRPr="0018170E">
          <w:rPr>
            <w:rStyle w:val="a4"/>
            <w:b w:val="0"/>
            <w:color w:val="auto"/>
            <w:sz w:val="16"/>
            <w:szCs w:val="16"/>
          </w:rPr>
          <w:t>интернет-преступниками</w:t>
        </w:r>
        <w:proofErr w:type="spellEnd"/>
        <w:proofErr w:type="gramEnd"/>
      </w:hyperlink>
      <w:r w:rsidRPr="0018170E">
        <w:rPr>
          <w:rFonts w:cs="Arial"/>
          <w:b w:val="0"/>
          <w:color w:val="auto"/>
          <w:sz w:val="16"/>
          <w:szCs w:val="16"/>
        </w:rPr>
        <w:t xml:space="preserve"> и </w:t>
      </w:r>
      <w:hyperlink r:id="rId10" w:history="1">
        <w:r w:rsidRPr="0018170E">
          <w:rPr>
            <w:rStyle w:val="a4"/>
            <w:b w:val="0"/>
            <w:color w:val="auto"/>
            <w:sz w:val="16"/>
            <w:szCs w:val="16"/>
          </w:rPr>
          <w:t>хулиганами</w:t>
        </w:r>
      </w:hyperlink>
      <w:r w:rsidRPr="0018170E">
        <w:rPr>
          <w:rFonts w:cs="Arial"/>
          <w:b w:val="0"/>
          <w:color w:val="auto"/>
          <w:sz w:val="16"/>
          <w:szCs w:val="16"/>
        </w:rPr>
        <w:t>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>Говорите с детьми о здоровой половой жизни, так как в Интернете дети могут легко натолкнуться на порнографию или сайты «для взрослых».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>Помогите им защититься от </w:t>
      </w:r>
      <w:hyperlink r:id="rId11" w:history="1">
        <w:r w:rsidRPr="0018170E">
          <w:rPr>
            <w:rStyle w:val="a4"/>
            <w:b w:val="0"/>
            <w:color w:val="auto"/>
            <w:sz w:val="16"/>
            <w:szCs w:val="16"/>
          </w:rPr>
          <w:t>спама</w:t>
        </w:r>
      </w:hyperlink>
      <w:r w:rsidRPr="0018170E">
        <w:rPr>
          <w:rFonts w:cs="Arial"/>
          <w:b w:val="0"/>
          <w:color w:val="auto"/>
          <w:sz w:val="16"/>
          <w:szCs w:val="16"/>
        </w:rPr>
        <w:t>. Научите подростков не выдавать в Интернете своего электронного адреса, не отвечать на нежелательные письма и использовать специальные почтовые фильтры.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>Возьмите за правило знакомиться с сайтами, которые посещают подростки. Убедитесь, что дети не посещают сайты с </w:t>
      </w:r>
      <w:hyperlink r:id="rId12" w:history="1">
        <w:r w:rsidRPr="0018170E">
          <w:rPr>
            <w:rStyle w:val="a4"/>
            <w:b w:val="0"/>
            <w:color w:val="auto"/>
            <w:sz w:val="16"/>
            <w:szCs w:val="16"/>
          </w:rPr>
          <w:t>оскорбительным содержимым</w:t>
        </w:r>
      </w:hyperlink>
      <w:r w:rsidRPr="0018170E">
        <w:rPr>
          <w:rFonts w:cs="Arial"/>
          <w:b w:val="0"/>
          <w:color w:val="auto"/>
          <w:sz w:val="16"/>
          <w:szCs w:val="16"/>
        </w:rPr>
        <w:t>, не публикуют личную информацию или свои фотографии.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 xml:space="preserve">Ребята </w:t>
      </w:r>
      <w:proofErr w:type="gramStart"/>
      <w:r w:rsidRPr="0018170E">
        <w:rPr>
          <w:rFonts w:cs="Arial"/>
          <w:b w:val="0"/>
          <w:color w:val="auto"/>
          <w:sz w:val="16"/>
          <w:szCs w:val="16"/>
        </w:rPr>
        <w:t>не в коем случае</w:t>
      </w:r>
      <w:proofErr w:type="gramEnd"/>
      <w:r w:rsidRPr="0018170E">
        <w:rPr>
          <w:rFonts w:cs="Arial"/>
          <w:b w:val="0"/>
          <w:color w:val="auto"/>
          <w:sz w:val="16"/>
          <w:szCs w:val="16"/>
        </w:rPr>
        <w:t xml:space="preserve"> не должны использовать Сеть для хулиганства, распространения сплетен или угроз другим людям.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>Убедитесь, что подростки советуются с вами перед покупкой или продажей чего-либо в Интернете.</w:t>
      </w:r>
    </w:p>
    <w:p w:rsidR="0018170E" w:rsidRPr="0018170E" w:rsidRDefault="0018170E" w:rsidP="0018170E">
      <w:pPr>
        <w:pStyle w:val="2"/>
        <w:keepNext w:val="0"/>
        <w:keepLines w:val="0"/>
        <w:numPr>
          <w:ilvl w:val="0"/>
          <w:numId w:val="1"/>
        </w:numPr>
        <w:spacing w:before="0" w:line="360" w:lineRule="auto"/>
        <w:ind w:left="0" w:firstLine="0"/>
        <w:jc w:val="both"/>
        <w:rPr>
          <w:rFonts w:cs="Arial"/>
          <w:b w:val="0"/>
          <w:color w:val="auto"/>
          <w:sz w:val="16"/>
          <w:szCs w:val="16"/>
        </w:rPr>
      </w:pPr>
      <w:r w:rsidRPr="0018170E">
        <w:rPr>
          <w:rFonts w:cs="Arial"/>
          <w:b w:val="0"/>
          <w:color w:val="auto"/>
          <w:sz w:val="16"/>
          <w:szCs w:val="16"/>
        </w:rPr>
        <w:t xml:space="preserve">Обсудите с подростками </w:t>
      </w:r>
      <w:hyperlink r:id="rId13" w:history="1">
        <w:r w:rsidRPr="0018170E">
          <w:rPr>
            <w:rStyle w:val="a4"/>
            <w:b w:val="0"/>
            <w:color w:val="auto"/>
            <w:sz w:val="16"/>
            <w:szCs w:val="16"/>
          </w:rPr>
          <w:t>азартные сетевые игры</w:t>
        </w:r>
      </w:hyperlink>
      <w:r w:rsidRPr="0018170E">
        <w:rPr>
          <w:rFonts w:cs="Arial"/>
          <w:b w:val="0"/>
          <w:color w:val="auto"/>
          <w:sz w:val="16"/>
          <w:szCs w:val="16"/>
        </w:rPr>
        <w:t xml:space="preserve"> и их возможный риск. Напомните, что для детей это незаконно.</w:t>
      </w:r>
    </w:p>
    <w:p w:rsidR="0018170E" w:rsidRDefault="0018170E" w:rsidP="0018170E">
      <w:pPr>
        <w:rPr>
          <w:i/>
        </w:rPr>
      </w:pPr>
    </w:p>
    <w:p w:rsidR="0018170E" w:rsidRDefault="0018170E" w:rsidP="0018170E">
      <w:pPr>
        <w:rPr>
          <w:i/>
        </w:rPr>
      </w:pPr>
    </w:p>
    <w:p w:rsidR="0018170E" w:rsidRDefault="0018170E" w:rsidP="0018170E">
      <w:r>
        <w:rPr>
          <w:i/>
        </w:rPr>
        <w:t xml:space="preserve">Подробнее </w:t>
      </w:r>
      <w:r>
        <w:t xml:space="preserve">на сайте </w:t>
      </w:r>
    </w:p>
    <w:p w:rsidR="0018170E" w:rsidRDefault="0018170E" w:rsidP="0018170E">
      <w:pPr>
        <w:rPr>
          <w:b/>
        </w:rPr>
      </w:pPr>
      <w:r>
        <w:t xml:space="preserve"> </w:t>
      </w:r>
      <w:r>
        <w:rPr>
          <w:b/>
        </w:rPr>
        <w:t>http://www.microsoft.com/rus/protect/athome/children/kidtips13-17.mspx</w:t>
      </w:r>
    </w:p>
    <w:sectPr w:rsidR="0018170E" w:rsidSect="002548ED">
      <w:pgSz w:w="11906" w:h="16838" w:code="9"/>
      <w:pgMar w:top="720" w:right="720" w:bottom="720" w:left="851" w:header="0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391F"/>
    <w:multiLevelType w:val="hybridMultilevel"/>
    <w:tmpl w:val="12408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170E"/>
    <w:rsid w:val="0018170E"/>
    <w:rsid w:val="001C2695"/>
    <w:rsid w:val="00211EE3"/>
    <w:rsid w:val="00234FA5"/>
    <w:rsid w:val="002548ED"/>
    <w:rsid w:val="002C219F"/>
    <w:rsid w:val="00317BC0"/>
    <w:rsid w:val="0066403D"/>
    <w:rsid w:val="00666A3D"/>
    <w:rsid w:val="00733746"/>
    <w:rsid w:val="00880A80"/>
    <w:rsid w:val="008F0828"/>
    <w:rsid w:val="00CC3ACF"/>
    <w:rsid w:val="00D742D4"/>
    <w:rsid w:val="00DF123E"/>
    <w:rsid w:val="00F9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170E"/>
    <w:pPr>
      <w:spacing w:before="180"/>
      <w:outlineLvl w:val="0"/>
    </w:pPr>
    <w:rPr>
      <w:rFonts w:ascii="Arial" w:hAnsi="Arial" w:cs="Arial"/>
      <w:color w:val="000000"/>
      <w:kern w:val="36"/>
      <w:sz w:val="31"/>
      <w:szCs w:val="31"/>
    </w:rPr>
  </w:style>
  <w:style w:type="paragraph" w:styleId="2">
    <w:name w:val="heading 2"/>
    <w:basedOn w:val="a"/>
    <w:next w:val="a"/>
    <w:link w:val="20"/>
    <w:unhideWhenUsed/>
    <w:qFormat/>
    <w:rsid w:val="008F082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F082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170E"/>
    <w:rPr>
      <w:rFonts w:ascii="Arial" w:eastAsia="Times New Roman" w:hAnsi="Arial" w:cs="Arial"/>
      <w:color w:val="000000"/>
      <w:kern w:val="36"/>
      <w:sz w:val="31"/>
      <w:szCs w:val="31"/>
      <w:lang w:eastAsia="ru-RU"/>
    </w:rPr>
  </w:style>
  <w:style w:type="character" w:styleId="a4">
    <w:name w:val="Hyperlink"/>
    <w:basedOn w:val="a0"/>
    <w:semiHidden/>
    <w:unhideWhenUsed/>
    <w:rsid w:val="0018170E"/>
    <w:rPr>
      <w:color w:val="0033CC"/>
      <w:u w:val="single"/>
    </w:rPr>
  </w:style>
  <w:style w:type="paragraph" w:styleId="a5">
    <w:name w:val="Normal (Web)"/>
    <w:basedOn w:val="a"/>
    <w:semiHidden/>
    <w:unhideWhenUsed/>
    <w:rsid w:val="0018170E"/>
    <w:pPr>
      <w:spacing w:line="336" w:lineRule="auto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msn.com/?pgmarket=en-us&amp;page=features/parental&amp;ST=1&amp;xAPID=1983&amp;DI=1402" TargetMode="External"/><Relationship Id="rId13" Type="http://schemas.openxmlformats.org/officeDocument/2006/relationships/hyperlink" Target="http://www.microsoft.com/rus/protect/athome/children/kidsgambling.m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soft.com/rus/protect/athome/children/famwebrules.mspx" TargetMode="External"/><Relationship Id="rId12" Type="http://schemas.openxmlformats.org/officeDocument/2006/relationships/hyperlink" Target="http://www.microsoft.com/rus/protect/athome/children/kidviolcontent.m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rus/protect/athome/online/chatsafety.mspx" TargetMode="External"/><Relationship Id="rId11" Type="http://schemas.openxmlformats.org/officeDocument/2006/relationships/hyperlink" Target="http://www.microsoft.com/rus/protect/athome/email/options.mspx" TargetMode="External"/><Relationship Id="rId5" Type="http://schemas.openxmlformats.org/officeDocument/2006/relationships/hyperlink" Target="http://www.microsoft.com/rus/protect/athome/online/imsafety.m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crosoft.com/rus/protect/athome/children/griefers.m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s/protect/athome/children/kidpred.m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1mctaema@rambler.ru</dc:creator>
  <cp:keywords/>
  <dc:description/>
  <cp:lastModifiedBy>1mctaema@rambler.ru</cp:lastModifiedBy>
  <cp:revision>2</cp:revision>
  <dcterms:created xsi:type="dcterms:W3CDTF">2012-01-14T15:07:00Z</dcterms:created>
  <dcterms:modified xsi:type="dcterms:W3CDTF">2012-01-15T11:14:00Z</dcterms:modified>
</cp:coreProperties>
</file>