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Pr="00634115" w:rsidRDefault="000B669C" w:rsidP="007F58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B669C" w:rsidRPr="004D480F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1"/>
        <w:gridCol w:w="3650"/>
      </w:tblGrid>
      <w:tr w:rsidR="000B669C" w:rsidRPr="00190763">
        <w:tc>
          <w:tcPr>
            <w:tcW w:w="3093" w:type="pct"/>
          </w:tcPr>
          <w:p w:rsidR="000B669C" w:rsidRPr="00190763" w:rsidRDefault="000B669C" w:rsidP="0019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07" w:type="pct"/>
          </w:tcPr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B669C" w:rsidRPr="00190763">
        <w:tc>
          <w:tcPr>
            <w:tcW w:w="3093" w:type="pct"/>
          </w:tcPr>
          <w:p w:rsidR="000B669C" w:rsidRPr="00190763" w:rsidRDefault="000B669C" w:rsidP="0019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</w:tcPr>
          <w:p w:rsidR="000B669C" w:rsidRPr="00190763" w:rsidRDefault="000B669C" w:rsidP="0019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9C" w:rsidRPr="00190763">
        <w:tc>
          <w:tcPr>
            <w:tcW w:w="3093" w:type="pct"/>
          </w:tcPr>
          <w:p w:rsidR="000B669C" w:rsidRPr="00190763" w:rsidRDefault="000B669C" w:rsidP="001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 Начинается урок.  (Слайд 2)               Он пойдёт ребятам впрок.</w:t>
            </w:r>
          </w:p>
          <w:p w:rsidR="000B669C" w:rsidRPr="00190763" w:rsidRDefault="000B669C" w:rsidP="0019076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понять,</w:t>
            </w:r>
          </w:p>
          <w:p w:rsidR="000B669C" w:rsidRPr="00190763" w:rsidRDefault="000B669C" w:rsidP="0019076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Учитесь тайны открывать,</w:t>
            </w:r>
          </w:p>
          <w:p w:rsidR="000B669C" w:rsidRPr="00190763" w:rsidRDefault="000B669C" w:rsidP="0019076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0B669C" w:rsidRPr="00190763" w:rsidRDefault="000B669C" w:rsidP="0019076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И на уроке не зевайте.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Ребята, вы любите путешествовать?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Приглашаю Вас путешествовать знания свои совершенствовать.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-Давайте прочитаем, что нам нужно взять с собой?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Таблички (слайд 3): договор, документ, инструмент      - Проверьте,  какой документ должен быть у Вас на месте?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Какие инструменты у Вас готовы?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Сядьте правильно (правила посадки), чтобы записать дату нашего путешествия.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. Сообщение темы и цели урока.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Самоопределение деятельности.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Посмотрите сценку и ответьте на вопрос.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Сколько предложений написала девочка?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нужно знать и уметь, чтобы написать предложение?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предложение со словами: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предложение, слово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На какие вопросы нам предстоит ответить?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Учитель записывает тему на доске.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Задайте  к этой  теме вопросы, на которые вы знаете ответ.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Задайте к теме вопросы, на которые  не знаете ответа, а хотели бы узнать?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Учитель записывает вопросы на доске.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Чему будем учиться на уроке?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Для чего нам это нужно?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нам в этом поможет?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Физминутка для рук.  (Слайд 5)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А что нужно, чтобы создать предложение?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Чтобы ракета взлетела, мы должны заправить её топливом – словами.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Словарно-орфографическая работа.  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 Вставь пропущенные буквы.  Подбери общие понятия для слов, каждой строки: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К?рабль – (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транспорта),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к?см?навт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-(профессия),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М?сква –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(столица),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Р?ссия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(родина),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?диннадцать 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– (число),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рад?сть –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(чувство).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Составьте с одним из слов предложение.  Докажите, что вы записали предложение.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работу на своей странице бортового журнала.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Вперёд в галактику  «Предложение».  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 (Слайд 7)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полёт,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Космос нас друзья зовёт.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Чтоб в полёте не скучать,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сделаем зарядку.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Давайте будем выполнять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Всё точно по порядку.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Раз  - подняться  –  потянуться,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Два -  согнуться – разогнуться,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Три -  в ладоши три хлопка,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На четыре - руки шире,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Пять - руками помахать,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Шесть  - на место тихо сесть.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Первая планета, на которой мы делаем остановку, называется «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»   (Слайд 8)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составлением предложения.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Прочитайте.  Что записано на доске?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Месяцев  готовятся к космонавты много полёту.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 Что будем делать?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  Как?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Восстановите предложение.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-Обменяйтесь тетрадями друг с другом и проверьте работу  (Слайд 8).  Оцените работу на своей странице бортового журнала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«Побудительно - вопросительно - повествовательная»      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(Слайд 9)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без слов.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Я прочитаю текст, а вы будете записывать лишь знаки препинания, которые должны стоять в конце каждого предложения.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Лизавета, здравствуй!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Как дела, зубастый?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Хорошо идут дела.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Голова ещё цела.  (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Михалков)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мы записали?  (Слайд 9)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Почему вы выбрали эти знаки?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Для чего нужны знаки препинания в предложении? Можно ли обойтись без них? Почему?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«Экзамен»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карточку с одним из наименований предложений по цели высказывания: повествовательное, вопросительное, побудительное.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На столе у учителя лежат карточки с  названиями. Ученики выбирают карточку, составляют два предложения  и готовят ответ на вопрос: «Какие предложения по цели высказывания называются …?». Подготовьте защиту в интересной форме.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Расстановка знаков препинания.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 Прочитай.  Сколько предложений в тексте? Спиши. Поставь нужные знаки препинания. В скобках укажи, какие предложения по цели высказывания и по интонации.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Зачем собак посылали в космос животные летали туда на разведку спасибо за службу, друзья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Обменяйтесь тетрадями.  Проверьте  работу товарища. (Слайд 10)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Оцените работу своего товарища в паре и запишите результат в его бортовой журнал.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дальше. 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Планета «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 предложения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»   (Слайд 11)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какие предложения здесь живут? Почему? Приведите примеры.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Нам нужно составить пиктограммы подлежащего и сказуемого. Что такое пиктограмма?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вы знаете о подлежащем?</w:t>
            </w:r>
          </w:p>
          <w:p w:rsidR="000B669C" w:rsidRPr="00190763" w:rsidRDefault="000B669C" w:rsidP="001907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Какой частью речи чаще всего выражено в предложении?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Чем можно представить подлежащее?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Теперь давайте поговорим о роли сказуемого в предложении.  Что сообщает нам сказуемое?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Какая роль у сказуемого?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пиктограммы.</w:t>
            </w:r>
          </w:p>
          <w:p w:rsidR="000B669C" w:rsidRPr="00190763" w:rsidRDefault="000B669C" w:rsidP="001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Планета «</w:t>
            </w: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»   (Слайд 12)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Чем предстоит заниматься на планете «Синтаксис»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 В схеме разбора предложения потерялись слова.  Поможем их восстановить.</w:t>
            </w:r>
          </w:p>
          <w:p w:rsidR="000B669C" w:rsidRPr="00190763" w:rsidRDefault="000B669C" w:rsidP="0019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0B669C" w:rsidRPr="00190763" w:rsidRDefault="000B669C" w:rsidP="0019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9.95pt;margin-top:2.95pt;width:58.5pt;height:8.25pt;z-index:2516567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66.45pt;margin-top:2.95pt;width:62.25pt;height:8.25pt;flip:x;z-index:251655680" o:connectortype="straight">
                  <v:stroke endarrow="block"/>
                </v:shape>
              </w:pic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          ? предложения                               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206.7pt;margin-top:.85pt;width:29.25pt;height:8.25pt;z-index:2516618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194.7pt;margin-top:.85pt;width:8.25pt;height:9pt;flip:x;z-index:25166080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54.2pt;margin-top:.85pt;width:44.25pt;height:9pt;flip:x;z-index:25165977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80.7pt;margin-top:.85pt;width:12.75pt;height:8.25pt;z-index:25165875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25.2pt;margin-top:.85pt;width:15.75pt;height:8.25pt;flip:x;z-index:251657728" o:connectortype="straight">
                  <v:stroke endarrow="block"/>
                </v:shape>
              </w:pict>
            </w: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подлежащее         ?        дополнение    ?             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Проверка  (Слайд 13)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Комментированная запись предложений, с полным синтаксическим разбором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tDash"/>
              </w:rPr>
              <w:t>На острове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tDash"/>
              </w:rPr>
              <w:t>уже  давно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стоит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wave"/>
              </w:rPr>
              <w:t xml:space="preserve">пасмурная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погода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(повест., невоскл., распр., простое)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Снег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потемнел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tDash"/>
              </w:rPr>
              <w:t xml:space="preserve">с  крыш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льёт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wave"/>
              </w:rPr>
              <w:t xml:space="preserve">звонкая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капель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(повест., невоскл., распр., сложное)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работа по карточкам.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1.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Составь из слов предложение, запиши  и сделай синтаксический разбор.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Задрожать, воздух, и, налететь, сильный, ветер.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2.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по схеме.  Обозначь части речи.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73.2pt;margin-top:12.9pt;width:0;height:10.5pt;z-index:2516546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0.2pt;margin-top:12.9pt;width:0;height:10.5pt;z-index:251653632" o:connectortype="straight">
                  <v:stroke endarrow="block"/>
                </v:shape>
              </w:pic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Кто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     </w:t>
            </w: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>что делал?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         где?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по рядам.   </w:t>
            </w:r>
          </w:p>
          <w:p w:rsidR="000B669C" w:rsidRPr="00190763" w:rsidRDefault="000B669C" w:rsidP="001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120 упр. 522.    (Слайд 14)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Из данных предложений составь предложение с однородными членами.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 урока: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Вот и подошло к концу наше путешествие.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Пора возвращаться домой.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Подведём итог нашего путешествия. Заполним таблицу.</w:t>
            </w:r>
          </w:p>
          <w:tbl>
            <w:tblPr>
              <w:tblW w:w="4996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5"/>
              <w:gridCol w:w="2466"/>
              <w:gridCol w:w="1524"/>
              <w:gridCol w:w="1255"/>
            </w:tblGrid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по теме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Знаю 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называется предложением?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выражает предложение?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предложения по цели высказывания называются побудительными?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предложения по цели высказывания называются  вопросительными?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предложения по цели высказывания называются  повествовательными?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предложения бывают по интонации?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предложения бывают по наличию второстепенных членов?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предложение называется сложным?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69C" w:rsidRPr="00190763"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бывает осложнено простое предложение?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69C" w:rsidRPr="00190763" w:rsidRDefault="000B669C" w:rsidP="007F5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Мы снова дома.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Сможем ли мы дать ответы на вопросы, которые записаны на доске?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Можно ли считать цель урока достигнутой? Почему?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за время полёта, выставив общую оценку  за проделанные этапы работы. Сдайте бортовые журналы учителю.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Спасибо за работу!    (Слайд 15)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Учащиеся читают таблички и отвечают на вопросы: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Тетрадь.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Ручка, карандаш, линейка.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Подготовленные учащиеся разыгрывают сценку: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Сидит маленькая Маша за столом и пишет.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ты делаешь, Маша? – спросила мама.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Пишу письмо своей кукле Марийке.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Но ты, же не умеешь писать.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Ну и что же? Ведь и Марийка не умеет читать.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Что называется предложением? Из чего состоит предложение? Каким бывает?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Одни учащиеся  по очереди  задают  классу вопросы, другие отвечают на них.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вопросы.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Для организации общей проверки двое учащихся выполняют эту же работу на доске (т.е. за доской)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Ребята выполняют упражнения.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Слова.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Восстановим порядок слов в предложение, чтобы предложение имело смысл.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предложение и записывают в тетрадь.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Космонавты готовятся к полёту много месяцев.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Запись в тетради выглядит так (!?..)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Работа в группах. Защита ответов в разных вариантах.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Одна группа рассказывает правило, как будто они сами сделали открытие: «Ребята, эврика! оказывается, в русском языке есть побудительные предложения.  Они побуждают человека к действию. Не верите?  Тогда ….»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Вторая группа передаёт правило по «радио», как самую свежую новость и т.д.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работы.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Выполняют физминутку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Нераспространенные, т.к. они состоят только из главных членов.  Например: Наступило утро.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«Оживление» понятия с помощью  рисунка или символа.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Подлежащее - главный член предложения.  Отвечает на вопросы кто? что?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-Именем существительным в именительном падеже.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Любым предметом.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- Действие, выполняемое подлежащим.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- Сообщать, рассказывать, что делает подлежащее.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Работа в группах. Защита работ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схему предложения.  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Для организации общей проверки один ученик работает у доски.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Один ученик комментировано записывает предложение. Другой делает разбор.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Несколько человек выполняют работу по карточкам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Первый ряд выполняет задание под цифрой 1.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Второй ряд - под цифрой 2.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Третий ряд – под цифрой 3.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6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C" w:rsidRPr="00190763" w:rsidRDefault="000B669C" w:rsidP="007F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p w:rsidR="000B669C" w:rsidRDefault="000B669C" w:rsidP="007F580D">
      <w:pPr>
        <w:rPr>
          <w:rFonts w:ascii="Times New Roman" w:hAnsi="Times New Roman" w:cs="Times New Roman"/>
          <w:sz w:val="24"/>
          <w:szCs w:val="24"/>
        </w:rPr>
      </w:pPr>
    </w:p>
    <w:sectPr w:rsidR="000B669C" w:rsidSect="001E02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9C" w:rsidRDefault="000B669C" w:rsidP="000A140E">
      <w:r>
        <w:separator/>
      </w:r>
    </w:p>
  </w:endnote>
  <w:endnote w:type="continuationSeparator" w:id="1">
    <w:p w:rsidR="000B669C" w:rsidRDefault="000B669C" w:rsidP="000A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9C" w:rsidRDefault="000B669C" w:rsidP="00586808">
    <w:pPr>
      <w:pStyle w:val="Footer"/>
      <w:tabs>
        <w:tab w:val="clear" w:pos="4677"/>
        <w:tab w:val="clear" w:pos="9355"/>
        <w:tab w:val="left" w:pos="37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9C" w:rsidRDefault="000B669C" w:rsidP="000A140E">
      <w:r>
        <w:separator/>
      </w:r>
    </w:p>
  </w:footnote>
  <w:footnote w:type="continuationSeparator" w:id="1">
    <w:p w:rsidR="000B669C" w:rsidRDefault="000B669C" w:rsidP="000A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EA6"/>
    <w:multiLevelType w:val="hybridMultilevel"/>
    <w:tmpl w:val="DDF2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245D90"/>
    <w:multiLevelType w:val="hybridMultilevel"/>
    <w:tmpl w:val="5A90B986"/>
    <w:lvl w:ilvl="0" w:tplc="0DA4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834B5F"/>
    <w:multiLevelType w:val="hybridMultilevel"/>
    <w:tmpl w:val="B5CA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42F76"/>
    <w:multiLevelType w:val="hybridMultilevel"/>
    <w:tmpl w:val="A7363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1B"/>
    <w:rsid w:val="00087F1B"/>
    <w:rsid w:val="000A10C0"/>
    <w:rsid w:val="000A140E"/>
    <w:rsid w:val="000B669C"/>
    <w:rsid w:val="001101E0"/>
    <w:rsid w:val="0015654C"/>
    <w:rsid w:val="00180AA1"/>
    <w:rsid w:val="00190763"/>
    <w:rsid w:val="001E02B3"/>
    <w:rsid w:val="001E35DD"/>
    <w:rsid w:val="001E3E2A"/>
    <w:rsid w:val="00201E29"/>
    <w:rsid w:val="00216DE9"/>
    <w:rsid w:val="0022016E"/>
    <w:rsid w:val="002336BB"/>
    <w:rsid w:val="00283802"/>
    <w:rsid w:val="0029437D"/>
    <w:rsid w:val="002E1B89"/>
    <w:rsid w:val="00344F8C"/>
    <w:rsid w:val="00354177"/>
    <w:rsid w:val="003619F0"/>
    <w:rsid w:val="00372B78"/>
    <w:rsid w:val="003978C9"/>
    <w:rsid w:val="0040335A"/>
    <w:rsid w:val="00414FD3"/>
    <w:rsid w:val="00457963"/>
    <w:rsid w:val="004730C3"/>
    <w:rsid w:val="00480EAD"/>
    <w:rsid w:val="004857A0"/>
    <w:rsid w:val="004D480F"/>
    <w:rsid w:val="005353D7"/>
    <w:rsid w:val="0057069F"/>
    <w:rsid w:val="005719D3"/>
    <w:rsid w:val="00586808"/>
    <w:rsid w:val="00594709"/>
    <w:rsid w:val="005C541B"/>
    <w:rsid w:val="005E78BB"/>
    <w:rsid w:val="00622830"/>
    <w:rsid w:val="00634115"/>
    <w:rsid w:val="006D66E4"/>
    <w:rsid w:val="007166DE"/>
    <w:rsid w:val="00716CDB"/>
    <w:rsid w:val="00717D54"/>
    <w:rsid w:val="00766EC7"/>
    <w:rsid w:val="00777003"/>
    <w:rsid w:val="00784347"/>
    <w:rsid w:val="007E358A"/>
    <w:rsid w:val="007F580D"/>
    <w:rsid w:val="00874D20"/>
    <w:rsid w:val="008B22B9"/>
    <w:rsid w:val="008E4D5B"/>
    <w:rsid w:val="00907917"/>
    <w:rsid w:val="00946B5C"/>
    <w:rsid w:val="009C3A24"/>
    <w:rsid w:val="009D1349"/>
    <w:rsid w:val="00A07D2C"/>
    <w:rsid w:val="00A237CA"/>
    <w:rsid w:val="00A23A71"/>
    <w:rsid w:val="00A83321"/>
    <w:rsid w:val="00AE1BF9"/>
    <w:rsid w:val="00AF6E4D"/>
    <w:rsid w:val="00AF7975"/>
    <w:rsid w:val="00B3224E"/>
    <w:rsid w:val="00B9559B"/>
    <w:rsid w:val="00BA623D"/>
    <w:rsid w:val="00BD68F9"/>
    <w:rsid w:val="00C4110B"/>
    <w:rsid w:val="00CA384C"/>
    <w:rsid w:val="00CA3E47"/>
    <w:rsid w:val="00CE1D99"/>
    <w:rsid w:val="00D21241"/>
    <w:rsid w:val="00D31824"/>
    <w:rsid w:val="00D462EE"/>
    <w:rsid w:val="00D67BFF"/>
    <w:rsid w:val="00D748B7"/>
    <w:rsid w:val="00D928D4"/>
    <w:rsid w:val="00E1378C"/>
    <w:rsid w:val="00E410C4"/>
    <w:rsid w:val="00F47233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6E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1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60B4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16E"/>
    <w:rPr>
      <w:rFonts w:ascii="Cambria" w:hAnsi="Cambria" w:cs="Cambria"/>
      <w:b/>
      <w:bCs/>
      <w:color w:val="60B4FF"/>
      <w:sz w:val="28"/>
      <w:szCs w:val="28"/>
    </w:rPr>
  </w:style>
  <w:style w:type="paragraph" w:styleId="ListParagraph">
    <w:name w:val="List Paragraph"/>
    <w:basedOn w:val="Normal"/>
    <w:uiPriority w:val="99"/>
    <w:qFormat/>
    <w:rsid w:val="0022016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A14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40E"/>
  </w:style>
  <w:style w:type="paragraph" w:styleId="Footer">
    <w:name w:val="footer"/>
    <w:basedOn w:val="Normal"/>
    <w:link w:val="FooterChar"/>
    <w:uiPriority w:val="99"/>
    <w:rsid w:val="000A14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40E"/>
  </w:style>
  <w:style w:type="table" w:styleId="TableGrid">
    <w:name w:val="Table Grid"/>
    <w:basedOn w:val="TableNormal"/>
    <w:uiPriority w:val="99"/>
    <w:rsid w:val="007F580D"/>
    <w:rPr>
      <w:rFonts w:cs="Calibri"/>
      <w:sz w:val="20"/>
      <w:szCs w:val="20"/>
    </w:rPr>
    <w:tblPr>
      <w:tblBorders>
        <w:top w:val="single" w:sz="4" w:space="0" w:color="8BE6FF"/>
        <w:left w:val="single" w:sz="4" w:space="0" w:color="8BE6FF"/>
        <w:bottom w:val="single" w:sz="4" w:space="0" w:color="8BE6FF"/>
        <w:right w:val="single" w:sz="4" w:space="0" w:color="8BE6FF"/>
        <w:insideH w:val="single" w:sz="4" w:space="0" w:color="8BE6FF"/>
        <w:insideV w:val="single" w:sz="4" w:space="0" w:color="8BE6F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1301</Words>
  <Characters>7416</Characters>
  <Application>Microsoft Office Outlook</Application>
  <DocSecurity>0</DocSecurity>
  <Lines>0</Lines>
  <Paragraphs>0</Paragraphs>
  <ScaleCrop>false</ScaleCrop>
  <Company>всеволод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MARINA</dc:creator>
  <cp:keywords/>
  <dc:description/>
  <cp:lastModifiedBy>надежда</cp:lastModifiedBy>
  <cp:revision>2</cp:revision>
  <dcterms:created xsi:type="dcterms:W3CDTF">2012-07-18T16:55:00Z</dcterms:created>
  <dcterms:modified xsi:type="dcterms:W3CDTF">2012-07-18T16:55:00Z</dcterms:modified>
</cp:coreProperties>
</file>