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E6" w:rsidRPr="00345DE6" w:rsidRDefault="00345DE6" w:rsidP="00345DE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5DE6">
        <w:rPr>
          <w:rFonts w:ascii="Times New Roman" w:hAnsi="Times New Roman" w:cs="Times New Roman"/>
          <w:b/>
          <w:sz w:val="24"/>
          <w:szCs w:val="24"/>
        </w:rPr>
        <w:t xml:space="preserve">Критерии для оценки качества знаний, умений, навыков 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по теме:  Корень. Внешнее строение и его функции.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 xml:space="preserve">На «5»: </w:t>
      </w:r>
      <w:r w:rsidRPr="00345D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обосновать строения и функции корня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ставить опыты по выяснению основных функций корня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обосновать связь корня со средой обитания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 xml:space="preserve">- проводить рыхление почвы, пикировку, окучивание и подкормку 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раскрыть сущность процесса почвенного питания растений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типы корневых систем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виды корней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выращивать растения и ухаживать за ними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связь корня со средой обитания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45DE6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345DE6">
        <w:rPr>
          <w:rFonts w:ascii="Times New Roman" w:hAnsi="Times New Roman" w:cs="Times New Roman"/>
          <w:sz w:val="24"/>
          <w:szCs w:val="24"/>
        </w:rPr>
        <w:t xml:space="preserve"> строения клеток корневого чехлика и корневых волосков в связи с выполняемыми функциями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о взаимосвязи строения и функции зон корня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 xml:space="preserve">- пути управления ростом растений с помощью разных </w:t>
      </w:r>
      <w:proofErr w:type="spellStart"/>
      <w:r w:rsidRPr="00345DE6">
        <w:rPr>
          <w:rFonts w:ascii="Times New Roman" w:hAnsi="Times New Roman" w:cs="Times New Roman"/>
          <w:sz w:val="24"/>
          <w:szCs w:val="24"/>
        </w:rPr>
        <w:t>агроприемов</w:t>
      </w:r>
      <w:proofErr w:type="spellEnd"/>
      <w:r w:rsidRPr="00345DE6">
        <w:rPr>
          <w:rFonts w:ascii="Times New Roman" w:hAnsi="Times New Roman" w:cs="Times New Roman"/>
          <w:sz w:val="24"/>
          <w:szCs w:val="24"/>
        </w:rPr>
        <w:t xml:space="preserve"> (внесение удобрений, обработка почвы и </w:t>
      </w:r>
      <w:proofErr w:type="spellStart"/>
      <w:proofErr w:type="gramStart"/>
      <w:r w:rsidRPr="00345DE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45DE6">
        <w:rPr>
          <w:rFonts w:ascii="Times New Roman" w:hAnsi="Times New Roman" w:cs="Times New Roman"/>
          <w:sz w:val="24"/>
          <w:szCs w:val="24"/>
        </w:rPr>
        <w:t>)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о почве как важном для растений факторе внешней среды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-внешнее строение корня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видоизменения корней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значение корня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приемы правильного полива комнатных растений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 xml:space="preserve">На «4»:  </w:t>
      </w:r>
      <w:r w:rsidRPr="00345DE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обосновать связь корня со средой обитания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 xml:space="preserve">- проводить рыхление почвы, пикировку, окучивание и подкормку 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раскрыть сущность процесса почвенного питания растений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о взаимосвязи строения и функции зон корня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 xml:space="preserve">- пути управления ростом растений с помощью разных </w:t>
      </w:r>
      <w:proofErr w:type="spellStart"/>
      <w:r w:rsidRPr="00345DE6">
        <w:rPr>
          <w:rFonts w:ascii="Times New Roman" w:hAnsi="Times New Roman" w:cs="Times New Roman"/>
          <w:sz w:val="24"/>
          <w:szCs w:val="24"/>
        </w:rPr>
        <w:t>агроприемов</w:t>
      </w:r>
      <w:proofErr w:type="spellEnd"/>
      <w:r w:rsidRPr="00345DE6">
        <w:rPr>
          <w:rFonts w:ascii="Times New Roman" w:hAnsi="Times New Roman" w:cs="Times New Roman"/>
          <w:sz w:val="24"/>
          <w:szCs w:val="24"/>
        </w:rPr>
        <w:t xml:space="preserve"> (внесение удобрений, обработка почвы и </w:t>
      </w:r>
      <w:proofErr w:type="spellStart"/>
      <w:proofErr w:type="gramStart"/>
      <w:r w:rsidRPr="00345DE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45DE6">
        <w:rPr>
          <w:rFonts w:ascii="Times New Roman" w:hAnsi="Times New Roman" w:cs="Times New Roman"/>
          <w:sz w:val="24"/>
          <w:szCs w:val="24"/>
        </w:rPr>
        <w:t>)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о почве как важном для растений факторе внешней среды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типы корневых систем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виды корней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выращивать растения и ухаживать за ними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-внешнее строение корня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видоизменения корней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значение корня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приемы правильного полива комнатных растений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 xml:space="preserve">На «3»:  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типы корневых систем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виды корней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выращивать растения и ухаживать за ними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-внешнее строение корня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видоизменения корней</w:t>
      </w:r>
    </w:p>
    <w:p w:rsidR="00345DE6" w:rsidRPr="00345DE6" w:rsidRDefault="00345DE6" w:rsidP="00345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DE6">
        <w:rPr>
          <w:rFonts w:ascii="Times New Roman" w:hAnsi="Times New Roman" w:cs="Times New Roman"/>
          <w:sz w:val="24"/>
          <w:szCs w:val="24"/>
        </w:rPr>
        <w:t>- значение корня</w:t>
      </w:r>
    </w:p>
    <w:p w:rsidR="004965EB" w:rsidRDefault="004965EB" w:rsidP="00345D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C0AFB" w:rsidRDefault="00EC0AFB" w:rsidP="00345D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C0AFB" w:rsidRDefault="00EC0AFB" w:rsidP="00345D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C0AFB" w:rsidRDefault="00EC0AFB" w:rsidP="00345D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C0AFB" w:rsidRDefault="00EC0AFB" w:rsidP="00345D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C0AFB" w:rsidRDefault="00EC0AFB" w:rsidP="00345D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C0AFB" w:rsidRDefault="00EC0AFB" w:rsidP="00345D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C0AFB" w:rsidRDefault="00EC0AFB" w:rsidP="00345D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C0AFB" w:rsidRDefault="00EC0AFB" w:rsidP="00345D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C0AFB" w:rsidRDefault="00EC0AFB" w:rsidP="00345D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C0AFB" w:rsidRPr="00EC0AFB" w:rsidRDefault="00EC0AFB" w:rsidP="00EC0AF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AF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презентации</w:t>
      </w:r>
    </w:p>
    <w:p w:rsidR="00EC0AFB" w:rsidRPr="00EC0AFB" w:rsidRDefault="00EC0AFB" w:rsidP="00EC0AFB">
      <w:pPr>
        <w:jc w:val="both"/>
        <w:rPr>
          <w:rFonts w:ascii="Times New Roman" w:hAnsi="Times New Roman" w:cs="Times New Roman"/>
          <w:sz w:val="24"/>
          <w:szCs w:val="24"/>
        </w:rPr>
      </w:pPr>
      <w:r w:rsidRPr="00EC0AFB">
        <w:rPr>
          <w:rFonts w:ascii="Times New Roman" w:hAnsi="Times New Roman" w:cs="Times New Roman"/>
          <w:sz w:val="24"/>
          <w:szCs w:val="24"/>
        </w:rPr>
        <w:t>Содержание предлагаемой презентации быть использовано на уроке «Корень. Внешнее строение корня и его функции» в 6 классе.</w:t>
      </w:r>
    </w:p>
    <w:p w:rsidR="00EC0AFB" w:rsidRPr="00EC0AFB" w:rsidRDefault="00EC0AFB" w:rsidP="00EC0AFB">
      <w:pPr>
        <w:jc w:val="both"/>
        <w:rPr>
          <w:rFonts w:ascii="Times New Roman" w:hAnsi="Times New Roman" w:cs="Times New Roman"/>
          <w:sz w:val="24"/>
          <w:szCs w:val="24"/>
        </w:rPr>
      </w:pPr>
      <w:r w:rsidRPr="00EC0AFB">
        <w:rPr>
          <w:rFonts w:ascii="Times New Roman" w:hAnsi="Times New Roman" w:cs="Times New Roman"/>
          <w:sz w:val="24"/>
          <w:szCs w:val="24"/>
        </w:rPr>
        <w:t>Структура презентации позволяет провести актуализацию знаний по пройденной теме; знакомиться строением  и функциями корня растения.</w:t>
      </w:r>
    </w:p>
    <w:tbl>
      <w:tblPr>
        <w:tblpPr w:leftFromText="180" w:rightFromText="180" w:vertAnchor="text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8460"/>
      </w:tblGrid>
      <w:tr w:rsidR="00EC0AFB" w:rsidRPr="00EC0AFB" w:rsidTr="00EC0AFB">
        <w:tc>
          <w:tcPr>
            <w:tcW w:w="1081" w:type="dxa"/>
          </w:tcPr>
          <w:p w:rsidR="00EC0AFB" w:rsidRPr="00EC0AFB" w:rsidRDefault="00EC0AFB" w:rsidP="00EC0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FB">
              <w:rPr>
                <w:rFonts w:ascii="Times New Roman" w:hAnsi="Times New Roman" w:cs="Times New Roman"/>
                <w:b/>
                <w:sz w:val="24"/>
                <w:szCs w:val="24"/>
              </w:rPr>
              <w:t>№ слайда</w:t>
            </w:r>
          </w:p>
        </w:tc>
        <w:tc>
          <w:tcPr>
            <w:tcW w:w="8460" w:type="dxa"/>
          </w:tcPr>
          <w:p w:rsidR="00EC0AFB" w:rsidRPr="00EC0AFB" w:rsidRDefault="00EC0AFB" w:rsidP="00EC0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слайдов презентации</w:t>
            </w:r>
          </w:p>
        </w:tc>
      </w:tr>
      <w:tr w:rsidR="00EC0AFB" w:rsidRPr="00EC0AFB" w:rsidTr="00EC0AFB">
        <w:tc>
          <w:tcPr>
            <w:tcW w:w="1081" w:type="dxa"/>
          </w:tcPr>
          <w:p w:rsidR="00EC0AFB" w:rsidRPr="00EC0AFB" w:rsidRDefault="00EC0AFB" w:rsidP="00EC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EC0AFB" w:rsidRPr="00EC0AFB" w:rsidRDefault="00EC0AFB" w:rsidP="00EC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FB">
              <w:rPr>
                <w:rFonts w:ascii="Times New Roman" w:hAnsi="Times New Roman" w:cs="Times New Roman"/>
                <w:sz w:val="24"/>
                <w:szCs w:val="24"/>
              </w:rPr>
              <w:t>Заголовок презентации</w:t>
            </w:r>
          </w:p>
        </w:tc>
      </w:tr>
      <w:tr w:rsidR="00EC0AFB" w:rsidRPr="00EC0AFB" w:rsidTr="00EC0AFB">
        <w:tc>
          <w:tcPr>
            <w:tcW w:w="1081" w:type="dxa"/>
          </w:tcPr>
          <w:p w:rsidR="00EC0AFB" w:rsidRPr="00EC0AFB" w:rsidRDefault="00EC0AFB" w:rsidP="00EC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:rsidR="00EC0AFB" w:rsidRPr="00EC0AFB" w:rsidRDefault="00EC0AFB" w:rsidP="00EC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FB">
              <w:rPr>
                <w:rFonts w:ascii="Times New Roman" w:hAnsi="Times New Roman" w:cs="Times New Roman"/>
                <w:sz w:val="24"/>
                <w:szCs w:val="24"/>
              </w:rPr>
              <w:t>Задачи и оборудования</w:t>
            </w:r>
          </w:p>
        </w:tc>
      </w:tr>
      <w:tr w:rsidR="00EC0AFB" w:rsidRPr="00EC0AFB" w:rsidTr="00EC0AFB">
        <w:tc>
          <w:tcPr>
            <w:tcW w:w="1081" w:type="dxa"/>
          </w:tcPr>
          <w:p w:rsidR="00EC0AFB" w:rsidRPr="00EC0AFB" w:rsidRDefault="00EC0AFB" w:rsidP="00EC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:rsidR="00EC0AFB" w:rsidRPr="00EC0AFB" w:rsidRDefault="00EC0AFB" w:rsidP="00EC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FB"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</w:p>
        </w:tc>
      </w:tr>
      <w:tr w:rsidR="00EC0AFB" w:rsidRPr="00EC0AFB" w:rsidTr="00EC0AFB">
        <w:tc>
          <w:tcPr>
            <w:tcW w:w="1081" w:type="dxa"/>
          </w:tcPr>
          <w:p w:rsidR="00EC0AFB" w:rsidRPr="00EC0AFB" w:rsidRDefault="00EC0AFB" w:rsidP="00EC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0" w:type="dxa"/>
          </w:tcPr>
          <w:p w:rsidR="00EC0AFB" w:rsidRPr="00EC0AFB" w:rsidRDefault="00EC0AFB" w:rsidP="00EC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FB">
              <w:rPr>
                <w:rFonts w:ascii="Times New Roman" w:hAnsi="Times New Roman" w:cs="Times New Roman"/>
                <w:sz w:val="24"/>
                <w:szCs w:val="24"/>
              </w:rPr>
              <w:t>Девиз к уроку и стих о значении корня</w:t>
            </w:r>
          </w:p>
        </w:tc>
      </w:tr>
      <w:tr w:rsidR="00EC0AFB" w:rsidRPr="00EC0AFB" w:rsidTr="00EC0AFB">
        <w:tc>
          <w:tcPr>
            <w:tcW w:w="1081" w:type="dxa"/>
          </w:tcPr>
          <w:p w:rsidR="00EC0AFB" w:rsidRPr="00EC0AFB" w:rsidRDefault="00EC0AFB" w:rsidP="00EC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0" w:type="dxa"/>
          </w:tcPr>
          <w:p w:rsidR="00EC0AFB" w:rsidRPr="00EC0AFB" w:rsidRDefault="00EC0AFB" w:rsidP="00EC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FB">
              <w:rPr>
                <w:rFonts w:ascii="Times New Roman" w:hAnsi="Times New Roman" w:cs="Times New Roman"/>
                <w:sz w:val="24"/>
                <w:szCs w:val="24"/>
              </w:rPr>
              <w:t>Функции корня</w:t>
            </w:r>
          </w:p>
        </w:tc>
      </w:tr>
      <w:tr w:rsidR="00EC0AFB" w:rsidRPr="00EC0AFB" w:rsidTr="00EC0AFB">
        <w:tc>
          <w:tcPr>
            <w:tcW w:w="1081" w:type="dxa"/>
          </w:tcPr>
          <w:p w:rsidR="00EC0AFB" w:rsidRPr="00EC0AFB" w:rsidRDefault="00EC0AFB" w:rsidP="00EC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0" w:type="dxa"/>
          </w:tcPr>
          <w:p w:rsidR="00EC0AFB" w:rsidRPr="00EC0AFB" w:rsidRDefault="00EC0AFB" w:rsidP="00EC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F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Pr="00EC0AFB">
              <w:rPr>
                <w:rFonts w:ascii="Times New Roman" w:hAnsi="Times New Roman" w:cs="Times New Roman"/>
                <w:b/>
                <w:bCs/>
                <w:shadow/>
                <w:color w:val="FF0066"/>
                <w:sz w:val="24"/>
                <w:szCs w:val="24"/>
              </w:rPr>
              <w:t xml:space="preserve"> </w:t>
            </w:r>
            <w:r w:rsidRPr="00EC0AFB">
              <w:rPr>
                <w:rFonts w:ascii="Times New Roman" w:hAnsi="Times New Roman" w:cs="Times New Roman"/>
                <w:bCs/>
                <w:sz w:val="24"/>
                <w:szCs w:val="24"/>
              </w:rPr>
              <w:t>“Строение стержневой и мочковатой корневых систем”.</w:t>
            </w:r>
          </w:p>
        </w:tc>
      </w:tr>
      <w:tr w:rsidR="00EC0AFB" w:rsidRPr="00EC0AFB" w:rsidTr="00EC0AFB">
        <w:tc>
          <w:tcPr>
            <w:tcW w:w="1081" w:type="dxa"/>
          </w:tcPr>
          <w:p w:rsidR="00EC0AFB" w:rsidRPr="00EC0AFB" w:rsidRDefault="00EC0AFB" w:rsidP="00EC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FB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8460" w:type="dxa"/>
          </w:tcPr>
          <w:p w:rsidR="00EC0AFB" w:rsidRPr="00EC0AFB" w:rsidRDefault="00EC0AFB" w:rsidP="00EC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FB">
              <w:rPr>
                <w:rFonts w:ascii="Times New Roman" w:hAnsi="Times New Roman" w:cs="Times New Roman"/>
                <w:sz w:val="24"/>
                <w:szCs w:val="24"/>
              </w:rPr>
              <w:t>Физкультминутка «Лови снежинку»</w:t>
            </w:r>
          </w:p>
        </w:tc>
      </w:tr>
      <w:tr w:rsidR="00EC0AFB" w:rsidRPr="00EC0AFB" w:rsidTr="00EC0AFB">
        <w:tc>
          <w:tcPr>
            <w:tcW w:w="1081" w:type="dxa"/>
          </w:tcPr>
          <w:p w:rsidR="00EC0AFB" w:rsidRPr="00EC0AFB" w:rsidRDefault="00EC0AFB" w:rsidP="00EC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0" w:type="dxa"/>
          </w:tcPr>
          <w:p w:rsidR="00EC0AFB" w:rsidRPr="00EC0AFB" w:rsidRDefault="00EC0AFB" w:rsidP="00EC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FB">
              <w:rPr>
                <w:rFonts w:ascii="Times New Roman" w:hAnsi="Times New Roman" w:cs="Times New Roman"/>
                <w:sz w:val="24"/>
                <w:szCs w:val="24"/>
              </w:rPr>
              <w:t>Видеоролик «Рост корня»</w:t>
            </w:r>
          </w:p>
        </w:tc>
      </w:tr>
      <w:tr w:rsidR="00EC0AFB" w:rsidRPr="00EC0AFB" w:rsidTr="00EC0AFB">
        <w:tc>
          <w:tcPr>
            <w:tcW w:w="1081" w:type="dxa"/>
          </w:tcPr>
          <w:p w:rsidR="00EC0AFB" w:rsidRPr="00EC0AFB" w:rsidRDefault="00EC0AFB" w:rsidP="00EC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0" w:type="dxa"/>
          </w:tcPr>
          <w:p w:rsidR="00EC0AFB" w:rsidRPr="00EC0AFB" w:rsidRDefault="00EC0AFB" w:rsidP="00EC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FB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</w:tr>
      <w:tr w:rsidR="00EC0AFB" w:rsidRPr="00EC0AFB" w:rsidTr="00EC0AFB">
        <w:tc>
          <w:tcPr>
            <w:tcW w:w="1081" w:type="dxa"/>
          </w:tcPr>
          <w:p w:rsidR="00EC0AFB" w:rsidRPr="00EC0AFB" w:rsidRDefault="00EC0AFB" w:rsidP="00EC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0" w:type="dxa"/>
          </w:tcPr>
          <w:p w:rsidR="00EC0AFB" w:rsidRPr="00EC0AFB" w:rsidRDefault="00EC0AFB" w:rsidP="00EC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</w:tbl>
    <w:p w:rsidR="00EC0AFB" w:rsidRPr="00EC0AFB" w:rsidRDefault="00EC0AFB" w:rsidP="00EC0A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AFB" w:rsidRPr="00EC0AFB" w:rsidRDefault="00EC0AFB" w:rsidP="00EC0A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AF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C0AFB" w:rsidRPr="00EC0AFB" w:rsidRDefault="00EC0AFB" w:rsidP="00EC0A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AFB" w:rsidRPr="00EC0AFB" w:rsidRDefault="00EC0AFB" w:rsidP="00345DE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C0AFB" w:rsidRPr="00EC0AFB" w:rsidSect="00345DE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DE6"/>
    <w:rsid w:val="00345DE6"/>
    <w:rsid w:val="004965EB"/>
    <w:rsid w:val="007D289F"/>
    <w:rsid w:val="00EC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D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5D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2012-01-30T16:23:00Z</dcterms:created>
  <dcterms:modified xsi:type="dcterms:W3CDTF">2012-01-30T16:31:00Z</dcterms:modified>
</cp:coreProperties>
</file>