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C9" w:rsidRDefault="00515FC9" w:rsidP="00515FC9">
      <w:pPr>
        <w:ind w:right="282"/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5</w:t>
      </w:r>
    </w:p>
    <w:p w:rsidR="00515FC9" w:rsidRDefault="00515FC9" w:rsidP="00515FC9">
      <w:pPr>
        <w:ind w:right="282"/>
        <w:jc w:val="center"/>
        <w:rPr>
          <w:sz w:val="40"/>
          <w:szCs w:val="40"/>
        </w:rPr>
      </w:pPr>
    </w:p>
    <w:p w:rsidR="00515FC9" w:rsidRPr="00B50CBF" w:rsidRDefault="00515FC9" w:rsidP="00515FC9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>Зашифрованные числа</w:t>
      </w:r>
    </w:p>
    <w:p w:rsidR="00515FC9" w:rsidRPr="00EA5128" w:rsidRDefault="00515FC9" w:rsidP="00515FC9">
      <w:pPr>
        <w:ind w:right="282"/>
        <w:jc w:val="both"/>
        <w:rPr>
          <w:sz w:val="28"/>
          <w:szCs w:val="28"/>
        </w:rPr>
      </w:pPr>
    </w:p>
    <w:p w:rsidR="00515FC9" w:rsidRDefault="00515FC9" w:rsidP="00515FC9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«… и днем и ночью </w:t>
      </w:r>
      <w:r w:rsidRPr="00ED709D">
        <w:rPr>
          <w:sz w:val="28"/>
          <w:szCs w:val="28"/>
          <w:u w:val="single"/>
        </w:rPr>
        <w:t>кот</w:t>
      </w:r>
      <w:r>
        <w:rPr>
          <w:sz w:val="28"/>
          <w:szCs w:val="28"/>
        </w:rPr>
        <w:t xml:space="preserve"> ученый все ходит по цепи кругом…» Руслан и Людмила А.С. Пушкин, «</w:t>
      </w:r>
      <w:r w:rsidRPr="00103321">
        <w:rPr>
          <w:sz w:val="28"/>
          <w:szCs w:val="28"/>
        </w:rPr>
        <w:t xml:space="preserve">Жил-был </w:t>
      </w:r>
      <w:r w:rsidRPr="00D92545">
        <w:rPr>
          <w:sz w:val="28"/>
          <w:szCs w:val="28"/>
          <w:u w:val="single"/>
        </w:rPr>
        <w:t>вдовец</w:t>
      </w:r>
      <w:r w:rsidRPr="00103321">
        <w:rPr>
          <w:sz w:val="28"/>
          <w:szCs w:val="28"/>
        </w:rPr>
        <w:t>, у которого была прелестная д</w:t>
      </w:r>
      <w:r w:rsidRPr="00103321">
        <w:rPr>
          <w:sz w:val="28"/>
          <w:szCs w:val="28"/>
        </w:rPr>
        <w:t>о</w:t>
      </w:r>
      <w:r w:rsidRPr="00103321">
        <w:rPr>
          <w:sz w:val="28"/>
          <w:szCs w:val="28"/>
        </w:rPr>
        <w:t xml:space="preserve">брая </w:t>
      </w:r>
      <w:r w:rsidRPr="00D92545">
        <w:rPr>
          <w:sz w:val="28"/>
          <w:szCs w:val="28"/>
          <w:u w:val="single"/>
        </w:rPr>
        <w:t>дочка</w:t>
      </w:r>
      <w:r w:rsidRPr="00103321">
        <w:rPr>
          <w:sz w:val="28"/>
          <w:szCs w:val="28"/>
        </w:rPr>
        <w:t xml:space="preserve">. Однажды он решил жениться вновь и взял в </w:t>
      </w:r>
      <w:r w:rsidRPr="00D92545">
        <w:rPr>
          <w:sz w:val="28"/>
          <w:szCs w:val="28"/>
          <w:u w:val="single"/>
        </w:rPr>
        <w:t>жены</w:t>
      </w:r>
      <w:r w:rsidRPr="00103321">
        <w:rPr>
          <w:sz w:val="28"/>
          <w:szCs w:val="28"/>
        </w:rPr>
        <w:t xml:space="preserve"> злую, эгоистичную женщину. У нее были </w:t>
      </w:r>
      <w:r w:rsidRPr="00D92545">
        <w:rPr>
          <w:sz w:val="28"/>
          <w:szCs w:val="28"/>
          <w:u w:val="single"/>
        </w:rPr>
        <w:t>две</w:t>
      </w:r>
      <w:r w:rsidRPr="00103321">
        <w:rPr>
          <w:sz w:val="28"/>
          <w:szCs w:val="28"/>
        </w:rPr>
        <w:t xml:space="preserve"> дочери, к</w:t>
      </w:r>
      <w:r w:rsidRPr="00103321">
        <w:rPr>
          <w:sz w:val="28"/>
          <w:szCs w:val="28"/>
        </w:rPr>
        <w:t>о</w:t>
      </w:r>
      <w:r w:rsidRPr="00103321">
        <w:rPr>
          <w:sz w:val="28"/>
          <w:szCs w:val="28"/>
        </w:rPr>
        <w:t>торые по характеру были как две ка</w:t>
      </w:r>
      <w:r>
        <w:rPr>
          <w:sz w:val="28"/>
          <w:szCs w:val="28"/>
        </w:rPr>
        <w:t xml:space="preserve">пли воды похожи на свою мать…» Золушка </w:t>
      </w:r>
      <w:r w:rsidRPr="00D92545">
        <w:rPr>
          <w:sz w:val="28"/>
          <w:szCs w:val="28"/>
        </w:rPr>
        <w:t>Шарль Перро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 xml:space="preserve"> // </w:t>
      </w:r>
      <w:r w:rsidRPr="00ED709D">
        <w:rPr>
          <w:sz w:val="28"/>
          <w:szCs w:val="28"/>
        </w:rPr>
        <w:t>21 марта</w:t>
      </w:r>
      <w:r w:rsidRPr="00EA5128">
        <w:rPr>
          <w:sz w:val="28"/>
          <w:szCs w:val="28"/>
        </w:rPr>
        <w:t xml:space="preserve"> республиканский парламент отмечает очередную знаменательную дату. В этот день </w:t>
      </w:r>
      <w:r w:rsidRPr="00ED709D">
        <w:rPr>
          <w:sz w:val="28"/>
          <w:szCs w:val="28"/>
          <w:u w:val="single"/>
        </w:rPr>
        <w:t>15 лет</w:t>
      </w:r>
      <w:r w:rsidRPr="00EA5128">
        <w:rPr>
          <w:sz w:val="28"/>
          <w:szCs w:val="28"/>
        </w:rPr>
        <w:t xml:space="preserve"> назад состо</w:t>
      </w:r>
      <w:r w:rsidRPr="00EA5128">
        <w:rPr>
          <w:sz w:val="28"/>
          <w:szCs w:val="28"/>
        </w:rPr>
        <w:t>я</w:t>
      </w:r>
      <w:r w:rsidRPr="00EA5128">
        <w:rPr>
          <w:sz w:val="28"/>
          <w:szCs w:val="28"/>
        </w:rPr>
        <w:t>лось первое заседание Государственного Собрания-Курултая Башкортостана перв</w:t>
      </w:r>
      <w:r w:rsidRPr="00EA5128">
        <w:rPr>
          <w:sz w:val="28"/>
          <w:szCs w:val="28"/>
        </w:rPr>
        <w:t>о</w:t>
      </w:r>
      <w:r w:rsidRPr="00EA5128">
        <w:rPr>
          <w:sz w:val="28"/>
          <w:szCs w:val="28"/>
        </w:rPr>
        <w:t>го созыва. До этого времени, на протяжении полувека, высшим государственным закон</w:t>
      </w:r>
      <w:r w:rsidRPr="00EA5128">
        <w:rPr>
          <w:sz w:val="28"/>
          <w:szCs w:val="28"/>
        </w:rPr>
        <w:t>о</w:t>
      </w:r>
      <w:r w:rsidRPr="00EA5128">
        <w:rPr>
          <w:sz w:val="28"/>
          <w:szCs w:val="28"/>
        </w:rPr>
        <w:t>дательным органом республики был Верховный Совет БАССР. Конституция Башкортостана, принятая в 1993 году закрепила самостоятельную систему закон</w:t>
      </w:r>
      <w:r w:rsidRPr="00EA5128">
        <w:rPr>
          <w:sz w:val="28"/>
          <w:szCs w:val="28"/>
        </w:rPr>
        <w:t>о</w:t>
      </w:r>
      <w:r w:rsidRPr="00EA5128">
        <w:rPr>
          <w:sz w:val="28"/>
          <w:szCs w:val="28"/>
        </w:rPr>
        <w:t>дательства в регионе, обеспечивающее правовое регулир</w:t>
      </w:r>
      <w:r w:rsidRPr="00EA5128">
        <w:rPr>
          <w:sz w:val="28"/>
          <w:szCs w:val="28"/>
        </w:rPr>
        <w:t>о</w:t>
      </w:r>
      <w:r w:rsidRPr="00EA5128">
        <w:rPr>
          <w:sz w:val="28"/>
          <w:szCs w:val="28"/>
        </w:rPr>
        <w:t>вание всех</w:t>
      </w:r>
      <w:r>
        <w:rPr>
          <w:sz w:val="28"/>
          <w:szCs w:val="28"/>
        </w:rPr>
        <w:t>.//</w:t>
      </w:r>
    </w:p>
    <w:p w:rsidR="00515FC9" w:rsidRPr="00375AF7" w:rsidRDefault="00515FC9" w:rsidP="00515FC9">
      <w:pPr>
        <w:jc w:val="both"/>
        <w:rPr>
          <w:sz w:val="28"/>
          <w:szCs w:val="28"/>
        </w:rPr>
      </w:pPr>
    </w:p>
    <w:p w:rsidR="00515FC9" w:rsidRDefault="00515FC9" w:rsidP="00515FC9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 пришел </w:t>
      </w:r>
      <w:r w:rsidRPr="00C94F75">
        <w:rPr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: чей домок-теремок? кто в тереме живет? я – </w:t>
      </w:r>
      <w:r w:rsidRPr="00C94F75">
        <w:rPr>
          <w:sz w:val="28"/>
          <w:szCs w:val="28"/>
          <w:u w:val="single"/>
        </w:rPr>
        <w:t>муха-цокотуха</w:t>
      </w:r>
      <w:r>
        <w:rPr>
          <w:sz w:val="28"/>
          <w:szCs w:val="28"/>
        </w:rPr>
        <w:t xml:space="preserve">, я – </w:t>
      </w:r>
      <w:r w:rsidRPr="00C94F75">
        <w:rPr>
          <w:sz w:val="28"/>
          <w:szCs w:val="28"/>
          <w:u w:val="single"/>
        </w:rPr>
        <w:t>мышка-норушка</w:t>
      </w:r>
      <w:r>
        <w:rPr>
          <w:sz w:val="28"/>
          <w:szCs w:val="28"/>
        </w:rPr>
        <w:t xml:space="preserve">, я – </w:t>
      </w:r>
      <w:r w:rsidRPr="00C94F75">
        <w:rPr>
          <w:sz w:val="28"/>
          <w:szCs w:val="28"/>
          <w:u w:val="single"/>
        </w:rPr>
        <w:t>лягушка-квакушка</w:t>
      </w:r>
      <w:r>
        <w:rPr>
          <w:sz w:val="28"/>
          <w:szCs w:val="28"/>
        </w:rPr>
        <w:t xml:space="preserve">, я – </w:t>
      </w:r>
      <w:r w:rsidRPr="00C94F75">
        <w:rPr>
          <w:sz w:val="28"/>
          <w:szCs w:val="28"/>
          <w:u w:val="single"/>
        </w:rPr>
        <w:t>лисичка-сестричка</w:t>
      </w:r>
      <w:r>
        <w:rPr>
          <w:sz w:val="28"/>
          <w:szCs w:val="28"/>
          <w:u w:val="single"/>
        </w:rPr>
        <w:t xml:space="preserve">, я – </w:t>
      </w:r>
      <w:r w:rsidRPr="00C94F75">
        <w:rPr>
          <w:sz w:val="28"/>
          <w:szCs w:val="28"/>
          <w:u w:val="single"/>
        </w:rPr>
        <w:t>волк</w:t>
      </w:r>
      <w:r>
        <w:rPr>
          <w:sz w:val="28"/>
          <w:szCs w:val="28"/>
          <w:u w:val="single"/>
        </w:rPr>
        <w:t xml:space="preserve"> </w:t>
      </w:r>
      <w:r w:rsidRPr="00C94F75">
        <w:rPr>
          <w:sz w:val="28"/>
          <w:szCs w:val="28"/>
        </w:rPr>
        <w:t>зубами щелк</w:t>
      </w:r>
      <w:r>
        <w:rPr>
          <w:sz w:val="28"/>
          <w:szCs w:val="28"/>
        </w:rPr>
        <w:t>. А ты кто?…» Теремок, «</w:t>
      </w:r>
      <w:r w:rsidRPr="00375AF7">
        <w:rPr>
          <w:sz w:val="28"/>
          <w:szCs w:val="28"/>
        </w:rPr>
        <w:t xml:space="preserve">Жили-были </w:t>
      </w:r>
      <w:r w:rsidRPr="00375AF7">
        <w:rPr>
          <w:sz w:val="28"/>
          <w:szCs w:val="28"/>
          <w:u w:val="single"/>
        </w:rPr>
        <w:t>старик</w:t>
      </w:r>
      <w:r w:rsidRPr="00375AF7">
        <w:rPr>
          <w:sz w:val="28"/>
          <w:szCs w:val="28"/>
        </w:rPr>
        <w:t xml:space="preserve"> да </w:t>
      </w:r>
      <w:r w:rsidRPr="00375AF7">
        <w:rPr>
          <w:sz w:val="28"/>
          <w:szCs w:val="28"/>
          <w:u w:val="single"/>
        </w:rPr>
        <w:t>старуха</w:t>
      </w:r>
      <w:r w:rsidRPr="00375AF7">
        <w:rPr>
          <w:sz w:val="28"/>
          <w:szCs w:val="28"/>
        </w:rPr>
        <w:t xml:space="preserve">. У них было </w:t>
      </w:r>
      <w:r w:rsidRPr="00375AF7">
        <w:rPr>
          <w:sz w:val="28"/>
          <w:szCs w:val="28"/>
          <w:u w:val="single"/>
        </w:rPr>
        <w:t>три сына</w:t>
      </w:r>
      <w:r w:rsidRPr="00375AF7">
        <w:rPr>
          <w:sz w:val="28"/>
          <w:szCs w:val="28"/>
        </w:rPr>
        <w:t xml:space="preserve"> - два старших умниками слыли, а младшего все дурачком звали. Ста</w:t>
      </w:r>
      <w:r w:rsidRPr="00375AF7">
        <w:rPr>
          <w:sz w:val="28"/>
          <w:szCs w:val="28"/>
        </w:rPr>
        <w:t>р</w:t>
      </w:r>
      <w:r w:rsidRPr="00375AF7">
        <w:rPr>
          <w:sz w:val="28"/>
          <w:szCs w:val="28"/>
        </w:rPr>
        <w:t>ших старуха любила - одевала чисто, кормила вкусно. А младший в дырявой рубашке ходил, черную корку жевал</w:t>
      </w:r>
      <w:r>
        <w:rPr>
          <w:sz w:val="28"/>
          <w:szCs w:val="28"/>
        </w:rPr>
        <w:t>…</w:t>
      </w:r>
      <w:r w:rsidRPr="00375AF7">
        <w:rPr>
          <w:sz w:val="28"/>
          <w:szCs w:val="28"/>
        </w:rPr>
        <w:t>.</w:t>
      </w:r>
      <w:r>
        <w:rPr>
          <w:sz w:val="28"/>
          <w:szCs w:val="28"/>
        </w:rPr>
        <w:t xml:space="preserve">» Летучий  корабль //9 мая 2010 </w:t>
      </w:r>
      <w:r w:rsidRPr="00EA5128">
        <w:rPr>
          <w:sz w:val="28"/>
          <w:szCs w:val="28"/>
          <w:u w:val="single"/>
        </w:rPr>
        <w:t>65 лет</w:t>
      </w:r>
      <w:r>
        <w:rPr>
          <w:sz w:val="28"/>
          <w:szCs w:val="28"/>
        </w:rPr>
        <w:t xml:space="preserve"> Великой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ды//</w:t>
      </w:r>
    </w:p>
    <w:p w:rsidR="00515FC9" w:rsidRDefault="00515FC9" w:rsidP="00515FC9">
      <w:pPr>
        <w:spacing w:line="360" w:lineRule="auto"/>
        <w:ind w:right="282"/>
        <w:jc w:val="both"/>
        <w:rPr>
          <w:sz w:val="28"/>
          <w:szCs w:val="28"/>
        </w:rPr>
      </w:pPr>
    </w:p>
    <w:p w:rsidR="00515FC9" w:rsidRPr="00EA5128" w:rsidRDefault="00515FC9" w:rsidP="00515FC9">
      <w:pPr>
        <w:numPr>
          <w:ilvl w:val="0"/>
          <w:numId w:val="1"/>
        </w:num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C94F75">
        <w:rPr>
          <w:color w:val="000000"/>
          <w:sz w:val="28"/>
          <w:szCs w:val="28"/>
        </w:rPr>
        <w:t>Напился</w:t>
      </w:r>
      <w:r>
        <w:rPr>
          <w:color w:val="000000"/>
          <w:sz w:val="28"/>
          <w:szCs w:val="28"/>
        </w:rPr>
        <w:t xml:space="preserve"> </w:t>
      </w:r>
      <w:r w:rsidRPr="00C94F75">
        <w:rPr>
          <w:color w:val="000000"/>
          <w:sz w:val="28"/>
          <w:szCs w:val="28"/>
          <w:u w:val="single"/>
        </w:rPr>
        <w:t>Иванушка</w:t>
      </w:r>
      <w:r w:rsidRPr="00C94F75">
        <w:rPr>
          <w:color w:val="000000"/>
          <w:sz w:val="28"/>
          <w:szCs w:val="28"/>
        </w:rPr>
        <w:t xml:space="preserve"> и стал козленочком... Зовет </w:t>
      </w:r>
      <w:r w:rsidRPr="00C94F75">
        <w:rPr>
          <w:color w:val="000000"/>
          <w:sz w:val="28"/>
          <w:szCs w:val="28"/>
          <w:u w:val="single"/>
        </w:rPr>
        <w:t>Аленушка</w:t>
      </w:r>
      <w:r w:rsidRPr="00C94F75">
        <w:rPr>
          <w:color w:val="000000"/>
          <w:sz w:val="28"/>
          <w:szCs w:val="28"/>
        </w:rPr>
        <w:t xml:space="preserve"> бра</w:t>
      </w:r>
      <w:r w:rsidRPr="00C94F75">
        <w:rPr>
          <w:color w:val="000000"/>
          <w:sz w:val="28"/>
          <w:szCs w:val="28"/>
        </w:rPr>
        <w:t>т</w:t>
      </w:r>
      <w:r w:rsidRPr="00C94F75">
        <w:rPr>
          <w:color w:val="000000"/>
          <w:sz w:val="28"/>
          <w:szCs w:val="28"/>
        </w:rPr>
        <w:t xml:space="preserve">ца, а вместо Иванушки бежит за ней беленький козленочек. </w:t>
      </w:r>
      <w:r>
        <w:rPr>
          <w:color w:val="000000"/>
          <w:sz w:val="28"/>
          <w:szCs w:val="28"/>
        </w:rPr>
        <w:t xml:space="preserve"> </w:t>
      </w:r>
      <w:r w:rsidRPr="00C94F75">
        <w:rPr>
          <w:color w:val="000000"/>
          <w:sz w:val="28"/>
          <w:szCs w:val="28"/>
        </w:rPr>
        <w:t xml:space="preserve">Залилась Аленушка слезами, села под стожок - плачет, а козленочек возле нее скачет. </w:t>
      </w:r>
      <w:r>
        <w:rPr>
          <w:color w:val="000000"/>
          <w:sz w:val="28"/>
          <w:szCs w:val="28"/>
        </w:rPr>
        <w:t xml:space="preserve"> </w:t>
      </w:r>
      <w:r w:rsidRPr="00C94F75">
        <w:rPr>
          <w:color w:val="000000"/>
          <w:sz w:val="28"/>
          <w:szCs w:val="28"/>
        </w:rPr>
        <w:t xml:space="preserve">В ту пору ехал мимо </w:t>
      </w:r>
      <w:r w:rsidRPr="00C94F75">
        <w:rPr>
          <w:color w:val="000000"/>
          <w:sz w:val="28"/>
          <w:szCs w:val="28"/>
          <w:u w:val="single"/>
        </w:rPr>
        <w:t>купец</w:t>
      </w:r>
      <w:r>
        <w:rPr>
          <w:rFonts w:ascii="Georgia" w:hAnsi="Georgia"/>
          <w:color w:val="000000"/>
          <w:sz w:val="28"/>
          <w:szCs w:val="28"/>
        </w:rPr>
        <w:t>…</w:t>
      </w:r>
      <w:r>
        <w:rPr>
          <w:sz w:val="28"/>
          <w:szCs w:val="28"/>
        </w:rPr>
        <w:t xml:space="preserve">» Сестрица Алёнушка и братец Иванушка, «…Снегурочка </w:t>
      </w:r>
      <w:r w:rsidRPr="00580D89">
        <w:rPr>
          <w:sz w:val="28"/>
          <w:szCs w:val="28"/>
        </w:rPr>
        <w:t xml:space="preserve">вскочила в огонь, вдруг потянулась она вверх </w:t>
      </w:r>
      <w:r w:rsidRPr="00580D89">
        <w:rPr>
          <w:sz w:val="28"/>
          <w:szCs w:val="28"/>
        </w:rPr>
        <w:lastRenderedPageBreak/>
        <w:t xml:space="preserve">легким паром, свилась в тонкое облачко, </w:t>
      </w:r>
      <w:r w:rsidRPr="00580D89">
        <w:rPr>
          <w:sz w:val="28"/>
          <w:szCs w:val="28"/>
          <w:u w:val="single"/>
        </w:rPr>
        <w:t>раста</w:t>
      </w:r>
      <w:r w:rsidRPr="00580D89">
        <w:rPr>
          <w:sz w:val="28"/>
          <w:szCs w:val="28"/>
          <w:u w:val="single"/>
        </w:rPr>
        <w:t>я</w:t>
      </w:r>
      <w:r w:rsidRPr="00580D89">
        <w:rPr>
          <w:sz w:val="28"/>
          <w:szCs w:val="28"/>
          <w:u w:val="single"/>
        </w:rPr>
        <w:t>ла...</w:t>
      </w:r>
      <w:r w:rsidRPr="00580D89">
        <w:rPr>
          <w:sz w:val="28"/>
          <w:szCs w:val="28"/>
        </w:rPr>
        <w:t xml:space="preserve"> и полетела в высоту поднебесную</w:t>
      </w:r>
      <w:r>
        <w:rPr>
          <w:sz w:val="28"/>
          <w:szCs w:val="28"/>
        </w:rPr>
        <w:t xml:space="preserve">» Снегурочка, «…прыгнул колобок на нос и только запел песню как был съеден…» Колобок//За годы ВОВ в республике </w:t>
      </w:r>
      <w:r w:rsidRPr="00EA5128">
        <w:rPr>
          <w:sz w:val="28"/>
          <w:szCs w:val="28"/>
        </w:rPr>
        <w:t xml:space="preserve">более </w:t>
      </w:r>
      <w:r w:rsidRPr="00EA5128">
        <w:rPr>
          <w:sz w:val="28"/>
          <w:szCs w:val="28"/>
          <w:u w:val="single"/>
        </w:rPr>
        <w:t>300 героев</w:t>
      </w:r>
      <w:r w:rsidRPr="00EA5128">
        <w:rPr>
          <w:sz w:val="28"/>
          <w:szCs w:val="28"/>
        </w:rPr>
        <w:t xml:space="preserve"> с</w:t>
      </w:r>
      <w:r w:rsidRPr="00EA5128">
        <w:rPr>
          <w:sz w:val="28"/>
          <w:szCs w:val="28"/>
        </w:rPr>
        <w:t>о</w:t>
      </w:r>
      <w:r w:rsidRPr="00EA5128">
        <w:rPr>
          <w:sz w:val="28"/>
          <w:szCs w:val="28"/>
        </w:rPr>
        <w:t>ветс</w:t>
      </w:r>
      <w:r>
        <w:rPr>
          <w:sz w:val="28"/>
          <w:szCs w:val="28"/>
        </w:rPr>
        <w:t>кого союза//</w:t>
      </w:r>
    </w:p>
    <w:p w:rsidR="00515FC9" w:rsidRPr="00B50CBF" w:rsidRDefault="00515FC9" w:rsidP="00515FC9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>Зашифр</w:t>
      </w:r>
      <w:r>
        <w:rPr>
          <w:i/>
          <w:sz w:val="40"/>
          <w:szCs w:val="40"/>
        </w:rPr>
        <w:t>уй сам</w:t>
      </w:r>
      <w:r w:rsidRPr="00B50CBF">
        <w:rPr>
          <w:i/>
          <w:sz w:val="40"/>
          <w:szCs w:val="40"/>
        </w:rPr>
        <w:t xml:space="preserve"> числ</w:t>
      </w:r>
      <w:r>
        <w:rPr>
          <w:i/>
          <w:sz w:val="40"/>
          <w:szCs w:val="40"/>
        </w:rPr>
        <w:t>о</w:t>
      </w:r>
    </w:p>
    <w:p w:rsidR="00515FC9" w:rsidRPr="00EA5128" w:rsidRDefault="00515FC9" w:rsidP="00515F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82"/>
        <w:jc w:val="both"/>
        <w:rPr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6381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 </w:t>
      </w:r>
      <w:r w:rsidRPr="00EA5128">
        <w:rPr>
          <w:bCs/>
          <w:iCs/>
          <w:sz w:val="28"/>
          <w:szCs w:val="28"/>
        </w:rPr>
        <w:t>2 января</w:t>
      </w:r>
      <w:r>
        <w:rPr>
          <w:bCs/>
          <w:iCs/>
          <w:sz w:val="28"/>
          <w:szCs w:val="28"/>
        </w:rPr>
        <w:t xml:space="preserve"> </w:t>
      </w:r>
      <w:r w:rsidRPr="00EB5248">
        <w:rPr>
          <w:bCs/>
          <w:sz w:val="28"/>
          <w:szCs w:val="28"/>
          <w:u w:val="single"/>
        </w:rPr>
        <w:t>115 лет</w:t>
      </w:r>
      <w:r w:rsidRPr="00EA5128">
        <w:rPr>
          <w:bCs/>
          <w:sz w:val="28"/>
          <w:szCs w:val="28"/>
        </w:rPr>
        <w:t xml:space="preserve"> </w:t>
      </w:r>
      <w:r w:rsidRPr="00EA5128">
        <w:rPr>
          <w:sz w:val="28"/>
          <w:szCs w:val="28"/>
        </w:rPr>
        <w:t xml:space="preserve">со дня рождения </w:t>
      </w:r>
      <w:r w:rsidRPr="00EA5128">
        <w:rPr>
          <w:bCs/>
          <w:sz w:val="28"/>
          <w:szCs w:val="28"/>
        </w:rPr>
        <w:t>Шайхзада Мухаметз</w:t>
      </w:r>
      <w:r w:rsidRPr="00EA5128">
        <w:rPr>
          <w:bCs/>
          <w:sz w:val="28"/>
          <w:szCs w:val="28"/>
        </w:rPr>
        <w:t>а</w:t>
      </w:r>
      <w:r w:rsidRPr="00EA5128">
        <w:rPr>
          <w:bCs/>
          <w:sz w:val="28"/>
          <w:szCs w:val="28"/>
        </w:rPr>
        <w:t xml:space="preserve">кировича Бабича </w:t>
      </w:r>
      <w:r w:rsidRPr="00EA5128">
        <w:rPr>
          <w:sz w:val="28"/>
          <w:szCs w:val="28"/>
        </w:rPr>
        <w:t xml:space="preserve">(1895-1919), башкирского поэта, </w:t>
      </w:r>
      <w:r w:rsidRPr="00EA5128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EA5128">
        <w:rPr>
          <w:iCs/>
          <w:sz w:val="28"/>
          <w:szCs w:val="28"/>
        </w:rPr>
        <w:t>начале литературной карьеры п</w:t>
      </w:r>
      <w:r w:rsidRPr="00EA5128">
        <w:rPr>
          <w:iCs/>
          <w:sz w:val="28"/>
          <w:szCs w:val="28"/>
        </w:rPr>
        <w:t>и</w:t>
      </w:r>
      <w:r w:rsidRPr="00EA5128">
        <w:rPr>
          <w:iCs/>
          <w:sz w:val="28"/>
          <w:szCs w:val="28"/>
        </w:rPr>
        <w:t>савшего на татарском, в последний период жизни - на башкирском</w:t>
      </w:r>
      <w:r>
        <w:rPr>
          <w:iCs/>
          <w:sz w:val="28"/>
          <w:szCs w:val="28"/>
        </w:rPr>
        <w:t xml:space="preserve"> </w:t>
      </w:r>
      <w:r w:rsidRPr="00EA5128">
        <w:rPr>
          <w:iCs/>
          <w:sz w:val="28"/>
          <w:szCs w:val="28"/>
        </w:rPr>
        <w:t>языке. Один из зачинателей башкирской национальной литературы. Башкиры счита</w:t>
      </w:r>
      <w:r>
        <w:rPr>
          <w:iCs/>
          <w:sz w:val="28"/>
          <w:szCs w:val="28"/>
        </w:rPr>
        <w:t>ют Бабича баш</w:t>
      </w:r>
      <w:r w:rsidRPr="00EA5128">
        <w:rPr>
          <w:iCs/>
          <w:sz w:val="28"/>
          <w:szCs w:val="28"/>
        </w:rPr>
        <w:t>ки</w:t>
      </w:r>
      <w:r w:rsidRPr="00EA5128">
        <w:rPr>
          <w:iCs/>
          <w:sz w:val="28"/>
          <w:szCs w:val="28"/>
        </w:rPr>
        <w:t>р</w:t>
      </w:r>
      <w:r w:rsidRPr="00EA5128">
        <w:rPr>
          <w:iCs/>
          <w:sz w:val="28"/>
          <w:szCs w:val="28"/>
        </w:rPr>
        <w:t>ским поэтом, татары - татарским.</w:t>
      </w:r>
    </w:p>
    <w:p w:rsidR="00515FC9" w:rsidRPr="00EA5128" w:rsidRDefault="00515FC9" w:rsidP="00515F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82"/>
        <w:jc w:val="both"/>
        <w:rPr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</w:t>
      </w:r>
      <w:r w:rsidRPr="00EA5128">
        <w:rPr>
          <w:bCs/>
          <w:iCs/>
          <w:sz w:val="28"/>
          <w:szCs w:val="28"/>
        </w:rPr>
        <w:t>20 июля</w:t>
      </w:r>
      <w:r>
        <w:rPr>
          <w:bCs/>
          <w:iCs/>
          <w:sz w:val="28"/>
          <w:szCs w:val="28"/>
        </w:rPr>
        <w:t xml:space="preserve"> </w:t>
      </w:r>
      <w:r w:rsidRPr="00EB5248">
        <w:rPr>
          <w:bCs/>
          <w:sz w:val="28"/>
          <w:szCs w:val="28"/>
          <w:u w:val="single"/>
        </w:rPr>
        <w:t>130 лет</w:t>
      </w:r>
      <w:r w:rsidRPr="00EA5128">
        <w:rPr>
          <w:bCs/>
          <w:sz w:val="28"/>
          <w:szCs w:val="28"/>
        </w:rPr>
        <w:t xml:space="preserve"> </w:t>
      </w:r>
      <w:r w:rsidRPr="00EA5128">
        <w:rPr>
          <w:sz w:val="28"/>
          <w:szCs w:val="28"/>
        </w:rPr>
        <w:t xml:space="preserve">со дня рождения </w:t>
      </w:r>
      <w:r w:rsidRPr="00EA5128">
        <w:rPr>
          <w:bCs/>
          <w:sz w:val="28"/>
          <w:szCs w:val="28"/>
        </w:rPr>
        <w:t xml:space="preserve">Мажита Гафури </w:t>
      </w:r>
      <w:r w:rsidRPr="00EA5128">
        <w:rPr>
          <w:sz w:val="28"/>
          <w:szCs w:val="28"/>
        </w:rPr>
        <w:t xml:space="preserve">(1880-1934), башкирского писателя. </w:t>
      </w:r>
      <w:r w:rsidRPr="00EA5128">
        <w:rPr>
          <w:iCs/>
          <w:sz w:val="28"/>
          <w:szCs w:val="28"/>
        </w:rPr>
        <w:t>Мажит Гафури проявил свой талант почти во всех жанрах литературы, оставив ценное творческое насл</w:t>
      </w:r>
      <w:r w:rsidRPr="00EA5128">
        <w:rPr>
          <w:iCs/>
          <w:sz w:val="28"/>
          <w:szCs w:val="28"/>
        </w:rPr>
        <w:t>е</w:t>
      </w:r>
      <w:r w:rsidRPr="00EA5128">
        <w:rPr>
          <w:iCs/>
          <w:sz w:val="28"/>
          <w:szCs w:val="28"/>
        </w:rPr>
        <w:t>дие. В 1940</w:t>
      </w:r>
      <w:r>
        <w:rPr>
          <w:iCs/>
          <w:sz w:val="28"/>
          <w:szCs w:val="28"/>
        </w:rPr>
        <w:t xml:space="preserve"> </w:t>
      </w:r>
      <w:r w:rsidRPr="00EA5128">
        <w:rPr>
          <w:iCs/>
          <w:sz w:val="28"/>
          <w:szCs w:val="28"/>
        </w:rPr>
        <w:t>году в связи с 60-летием со дня рождения поэта газета "Правда" писала: "Творчест</w:t>
      </w:r>
      <w:r>
        <w:rPr>
          <w:iCs/>
          <w:sz w:val="28"/>
          <w:szCs w:val="28"/>
        </w:rPr>
        <w:t>во Мажита Г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фу</w:t>
      </w:r>
      <w:r w:rsidRPr="00EA5128">
        <w:rPr>
          <w:iCs/>
          <w:sz w:val="28"/>
          <w:szCs w:val="28"/>
        </w:rPr>
        <w:t>ри, как творчество каждого большого художника, отличается богатством и разнообразием жа</w:t>
      </w:r>
      <w:r w:rsidRPr="00EA5128">
        <w:rPr>
          <w:iCs/>
          <w:sz w:val="28"/>
          <w:szCs w:val="28"/>
        </w:rPr>
        <w:t>н</w:t>
      </w:r>
      <w:r w:rsidRPr="00EA5128">
        <w:rPr>
          <w:iCs/>
          <w:sz w:val="28"/>
          <w:szCs w:val="28"/>
        </w:rPr>
        <w:t>ров.</w:t>
      </w:r>
    </w:p>
    <w:p w:rsidR="00515FC9" w:rsidRPr="00EA5128" w:rsidRDefault="00515FC9" w:rsidP="00515FC9">
      <w:pPr>
        <w:autoSpaceDE w:val="0"/>
        <w:autoSpaceDN w:val="0"/>
        <w:adjustRightInd w:val="0"/>
        <w:spacing w:line="360" w:lineRule="auto"/>
        <w:ind w:right="282"/>
        <w:jc w:val="both"/>
        <w:rPr>
          <w:iCs/>
          <w:sz w:val="28"/>
          <w:szCs w:val="28"/>
        </w:rPr>
      </w:pPr>
      <w:r w:rsidRPr="00EA5128">
        <w:rPr>
          <w:iCs/>
          <w:sz w:val="28"/>
          <w:szCs w:val="28"/>
        </w:rPr>
        <w:t>В его произведениях слышится и голос поэта-гражданина, борца, в них звучит и пленительная, чарующая глубиной чувств лирика любви". Пройдя сложный творческий путь, он стал подлинно народным п</w:t>
      </w:r>
      <w:r w:rsidRPr="00EA5128">
        <w:rPr>
          <w:iCs/>
          <w:sz w:val="28"/>
          <w:szCs w:val="28"/>
        </w:rPr>
        <w:t>о</w:t>
      </w:r>
      <w:r w:rsidRPr="00EA5128">
        <w:rPr>
          <w:iCs/>
          <w:sz w:val="28"/>
          <w:szCs w:val="28"/>
        </w:rPr>
        <w:t>этом.</w:t>
      </w:r>
    </w:p>
    <w:p w:rsidR="00515FC9" w:rsidRPr="00826333" w:rsidRDefault="00515FC9" w:rsidP="00515F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82"/>
        <w:jc w:val="both"/>
        <w:rPr>
          <w:sz w:val="40"/>
          <w:szCs w:val="40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</w:t>
      </w:r>
      <w:r w:rsidRPr="00EA5128">
        <w:rPr>
          <w:bCs/>
          <w:iCs/>
          <w:sz w:val="28"/>
          <w:szCs w:val="28"/>
        </w:rPr>
        <w:t>21 июля</w:t>
      </w:r>
      <w:r>
        <w:rPr>
          <w:bCs/>
          <w:iCs/>
          <w:sz w:val="28"/>
          <w:szCs w:val="28"/>
        </w:rPr>
        <w:t xml:space="preserve"> </w:t>
      </w:r>
      <w:r w:rsidRPr="00EB5248">
        <w:rPr>
          <w:bCs/>
          <w:sz w:val="28"/>
          <w:szCs w:val="28"/>
          <w:u w:val="single"/>
        </w:rPr>
        <w:t>115 лет</w:t>
      </w:r>
      <w:r w:rsidRPr="00EA5128">
        <w:rPr>
          <w:bCs/>
          <w:sz w:val="28"/>
          <w:szCs w:val="28"/>
        </w:rPr>
        <w:t xml:space="preserve"> </w:t>
      </w:r>
      <w:r w:rsidRPr="00EA5128">
        <w:rPr>
          <w:sz w:val="28"/>
          <w:szCs w:val="28"/>
        </w:rPr>
        <w:t xml:space="preserve">со дня рождения </w:t>
      </w:r>
      <w:r w:rsidRPr="00EA5128">
        <w:rPr>
          <w:bCs/>
          <w:sz w:val="28"/>
          <w:szCs w:val="28"/>
        </w:rPr>
        <w:t>Михаила Михайлов</w:t>
      </w:r>
      <w:r w:rsidRPr="00EA5128">
        <w:rPr>
          <w:bCs/>
          <w:sz w:val="28"/>
          <w:szCs w:val="28"/>
        </w:rPr>
        <w:t>и</w:t>
      </w:r>
      <w:r w:rsidRPr="00EA5128">
        <w:rPr>
          <w:bCs/>
          <w:sz w:val="28"/>
          <w:szCs w:val="28"/>
        </w:rPr>
        <w:t xml:space="preserve">ча Зощенко </w:t>
      </w:r>
      <w:r w:rsidRPr="00EA5128">
        <w:rPr>
          <w:sz w:val="28"/>
          <w:szCs w:val="28"/>
        </w:rPr>
        <w:t xml:space="preserve">(1895-1958), русского писателя. </w:t>
      </w:r>
      <w:r w:rsidRPr="00EA5128">
        <w:rPr>
          <w:iCs/>
          <w:sz w:val="28"/>
          <w:szCs w:val="28"/>
        </w:rPr>
        <w:t>В печати</w:t>
      </w:r>
      <w:r>
        <w:rPr>
          <w:iCs/>
          <w:sz w:val="28"/>
          <w:szCs w:val="28"/>
        </w:rPr>
        <w:t xml:space="preserve"> </w:t>
      </w:r>
      <w:r w:rsidRPr="00EA5128">
        <w:rPr>
          <w:iCs/>
          <w:sz w:val="28"/>
          <w:szCs w:val="28"/>
        </w:rPr>
        <w:t xml:space="preserve">дебютировал в 1922. </w:t>
      </w:r>
      <w:r>
        <w:rPr>
          <w:iCs/>
          <w:sz w:val="28"/>
          <w:szCs w:val="28"/>
        </w:rPr>
        <w:t>Был чл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ном ред</w:t>
      </w:r>
      <w:r w:rsidRPr="00EA5128">
        <w:rPr>
          <w:iCs/>
          <w:sz w:val="28"/>
          <w:szCs w:val="28"/>
        </w:rPr>
        <w:t xml:space="preserve">коллегии журнала «Крокодил». В </w:t>
      </w:r>
      <w:r w:rsidRPr="00EA5128">
        <w:rPr>
          <w:iCs/>
          <w:sz w:val="28"/>
          <w:szCs w:val="28"/>
        </w:rPr>
        <w:lastRenderedPageBreak/>
        <w:t>1944—1946 много работал для театров. Две его комедии были поставлены в Ленинградском драматическом театре, одна из которых — «П</w:t>
      </w:r>
      <w:r w:rsidRPr="00EA5128">
        <w:rPr>
          <w:iCs/>
          <w:sz w:val="28"/>
          <w:szCs w:val="28"/>
        </w:rPr>
        <w:t>а</w:t>
      </w:r>
      <w:r w:rsidRPr="00EA5128">
        <w:rPr>
          <w:iCs/>
          <w:sz w:val="28"/>
          <w:szCs w:val="28"/>
        </w:rPr>
        <w:t>русиновый портфель» —</w:t>
      </w:r>
      <w:r>
        <w:rPr>
          <w:iCs/>
          <w:sz w:val="28"/>
          <w:szCs w:val="28"/>
        </w:rPr>
        <w:t xml:space="preserve"> </w:t>
      </w:r>
      <w:r w:rsidRPr="00EA5128">
        <w:rPr>
          <w:iCs/>
          <w:sz w:val="28"/>
          <w:szCs w:val="28"/>
        </w:rPr>
        <w:t xml:space="preserve">выдержала 200 представлений за год. 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46"/>
    <w:multiLevelType w:val="hybridMultilevel"/>
    <w:tmpl w:val="B75E28AE"/>
    <w:lvl w:ilvl="0" w:tplc="4C4C6138">
      <w:start w:val="1"/>
      <w:numFmt w:val="decimal"/>
      <w:lvlText w:val="Задание %1."/>
      <w:lvlJc w:val="left"/>
      <w:pPr>
        <w:tabs>
          <w:tab w:val="num" w:pos="1097"/>
        </w:tabs>
        <w:ind w:left="0" w:firstLine="737"/>
      </w:pPr>
      <w:rPr>
        <w:rFonts w:hint="default"/>
        <w:b w:val="0"/>
        <w:i/>
        <w:sz w:val="24"/>
        <w:szCs w:val="24"/>
        <w:u w:val="word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FC9"/>
    <w:rsid w:val="00080B7D"/>
    <w:rsid w:val="00141634"/>
    <w:rsid w:val="00515FC9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2012-07-13T10:55:00Z</dcterms:created>
  <dcterms:modified xsi:type="dcterms:W3CDTF">2012-07-13T10:55:00Z</dcterms:modified>
</cp:coreProperties>
</file>