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06" w:rsidRDefault="00652106" w:rsidP="00652106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7B7DCF" w:rsidRDefault="007B7DCF" w:rsidP="007B7DCF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АНТОНОВ. КАПИТАЛИЗМУ В РОССИИ НЕ БЫВАТЬ!</w:t>
      </w:r>
    </w:p>
    <w:p w:rsidR="007B7DCF" w:rsidRDefault="007B7DCF" w:rsidP="007B7DCF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7DCF" w:rsidRPr="007B7DCF" w:rsidRDefault="007B7DCF" w:rsidP="007B7DCF">
      <w:pPr>
        <w:spacing w:before="100" w:beforeAutospacing="1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БУХАРИН – ПОСЛЕДНИЙ АПОЛОГЕТ НЭПА</w:t>
      </w:r>
    </w:p>
    <w:p w:rsidR="007B7DCF" w:rsidRDefault="007B7DCF" w:rsidP="00DD66F3">
      <w:pPr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(Извлечения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из работы 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7DCF" w:rsidRPr="007B7DCF" w:rsidRDefault="007B7DCF" w:rsidP="007B7D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1988 году советские либералы торжественно отметили столетие со дня рождения Николая Ивановича Бухарина, расстрелянного в 1938 году как врага народа и теперь реабилитированного. В изданном по этому поводу сборнике научных докладов о деятельности Бухарина и воспоминаний о нём говорилось, что его жизнь была без остатка отдана делу пролетарской революции и его имя навечно вписано в историю строительства социализма в нашей стране и в историю международного коммунистического движения. Отмечались его открытость, простота, искренность и другие человеческие качества, которые сделали его, по словам Ленина, любимцем партии - в дополнение к тому, что он в течение пяти лет был её главным идеологом и теоретиком. В качестве главной заслуги Бухарина преподносилась его концепция такого гуманного пути строительства социализма, при котором,</w:t>
      </w:r>
      <w:proofErr w:type="gramStart"/>
      <w:r w:rsidRPr="007B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B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между классами будут смягчаться, а не переходить в конфликты, разрешающиеся уничтожением противников. Эта концепция рассматривалась как альтернатива сталинской теории построения социализма, исходившая из той предпосылки, что классовая борьба по мере приближения к социализму будет обостряться. &lt;…&gt;</w:t>
      </w:r>
    </w:p>
    <w:p w:rsidR="00FA17D0" w:rsidRDefault="00FA17D0" w:rsidP="00FA17D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следует проводить индустриализацию страны, не впадая в троцкистские крайности, не выжимая все соки из крестьянства? Очевидно, надо строить политику индустриализации так, чтобы промышленность сама могла накапливать средства для собственного развития. Скажем, начинать индустриализацию с развития лёгкой промышленности,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даёт не чугун и сталь, крестьянину непосредственно не нужные, а ситец, ему необходимый.</w:t>
      </w:r>
    </w:p>
    <w:p w:rsidR="00FA17D0" w:rsidRDefault="00FA17D0" w:rsidP="00FA17D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лёгкой промышленности легче и быстрее строить, они производят товар, который немедленно поступает в продажу и тут же приносит деньги, прибыль. А, накопив прибыль за счёт лёгкой промышленности, можно переходить и к строительству металлургических комбинатов, автомобильных и тракторных заводов. Таким образом, и индустрия будет создана, и финансы страны не будут перенапряжены и расстроены. Но индустриализация при этом будет идти гораздо медленнее.</w:t>
      </w:r>
    </w:p>
    <w:p w:rsidR="00FA17D0" w:rsidRDefault="00FA17D0" w:rsidP="00FA17D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сам Бухарин не осознавал уязвимости этой своей концепции. Ленин мог говорить о медленном, постепенном движении России к социализму, потому что рассчитывал на скорую помощь пролетариев Запада. Но Бухарин на словах признавал возможность построения социализма в одной стране, а это обязывало быть сторонником быстрой индустриализации, потому что одинокая страна социализма неизбежно подвергнется в скором времени агрессии со стороны капиталистических держав. А он ухитрялся сочетать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несочетаемое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лишь бы формально выглядеть как продолжатель линии Ленина.</w:t>
      </w:r>
    </w:p>
    <w:p w:rsidR="00FA17D0" w:rsidRDefault="00FA17D0" w:rsidP="00FA17D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пылу борьбы с троцкистами Бухарин выдвигает свой скандальный лозунг: «Обогащайтесь!», вызвавший гнев у многих членов партии. Вот как он звучит в контексте: «В общем и целом всему крестьянству, всем его слоям нужно сказать: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«обогащайтесь, накапливайте, развивайте своё хозяйство. Только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говорить, что у нас всегда должна быть беднота; мы должны вести такую политику, в результате которой у нас бедность исчезла бы. Общество бедных – это «паршивый социализм».</w:t>
      </w:r>
    </w:p>
    <w:p w:rsidR="00FA17D0" w:rsidRPr="003734DA" w:rsidRDefault="00FA17D0" w:rsidP="00FA17D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выступление вызвало множество вопросов: как обогащаться, например, безлошадному крестьянину, который не может выбиться из кабалы у кулака? А если надо обогащаться, то почему только крестьянину, а не нэпману, например? И зачем тогда большевики совершали революцию?</w:t>
      </w:r>
      <w:r w:rsidR="003734DA" w:rsidRPr="00DB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&lt; …&gt;</w:t>
      </w:r>
    </w:p>
    <w:p w:rsidR="00FA17D0" w:rsidRDefault="00FA17D0" w:rsidP="00FA17D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хозяйстве методы «военного коммунизма» использовались до середины 20-х годов. Бухарина возмущало то, что зажиточный крестьянин боялся покрыть дом железной крышей, потому что только из-за этого мог бы сразу быть зачислен в кулаки. Такими порядками были недовольны и богатые крестьяне, и та беднота, которая хотела бы наняться к ним в работники. Но постепенно нэповский механизм заработал (в том числе и благодаря энергичным выступлениям Бухарина) и на селе. Однако результаты оказались совсем не такими, какие ожидались. Кулачество действительно обогащалось, но беднота нищала ещё больше и попадала в полную зависимость от кулаков. </w:t>
      </w:r>
    </w:p>
    <w:p w:rsidR="00FA17D0" w:rsidRDefault="00FA17D0" w:rsidP="00FA17D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была уже не та безропотная беднота, мирившаяся со своей зависимостью от кулака, о какой повествовал в 70-е годы 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века А.Н.Энгельгардт. Среди бедняков были участники гражданской войны, знавшие, за что они боролись и проливали кровь. Многие имели опыт работы в комбедах, в своё время основательно прижавших кулачество. И они не хотели, чтобы плодами их победы пользовались современные 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колупаевы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разуваевы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Словом,  деревня вновь оказалась на грани гражданской войны. </w:t>
      </w:r>
    </w:p>
    <w:p w:rsidR="00DB68C8" w:rsidRDefault="00FA17D0" w:rsidP="00DB68C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Сталин столкнулся с реальной угрозой голода в стране: кулаки не хотели отдавать хлеб государству. Трудности с хлебозаготовками  вынудили Сталина пойти на крайне непопулярные  меры, вызвавшие  серьёзное недовольство не только в среде крестьянства, но и в партии. Бухарин воспринял это как тот самый критический момент, когда он может взять власть, встать во главе партии и страны. Расстановка сил была для него весьма благоприятной. </w:t>
      </w:r>
    </w:p>
    <w:p w:rsidR="00DB68C8" w:rsidRDefault="00DB68C8" w:rsidP="00DB68C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возникли трудности с хлебозаготовками, Бухарин обвинил в них Сталина, а курс на борьбу с кулачеством назвал одним из проявлений сталинской системы «военно-феодальной эксплуатации крестьянства». Он с сарказмом разбирал идею Сталина об ужесточении классовой борьбы по мере продвижения к социализму. Дескать, если дело обстоит действительно так, то, дойдя, наконец, до социализма, мы не сможем в него вступить – вступать будет просто некому.</w:t>
      </w:r>
    </w:p>
    <w:p w:rsidR="00AB58F4" w:rsidRDefault="00DB68C8" w:rsidP="00DB68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Новая обстановка заставила Сталина поставить вопрос о правой опасности в ВК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б). Но Бухарин сначала одержал победу над ним на июльском (1928 года) Пленуме ЦК.</w:t>
      </w:r>
    </w:p>
    <w:p w:rsidR="009D1848" w:rsidRDefault="009D1848" w:rsidP="00DB68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к тексту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1848" w:rsidRDefault="009D1848" w:rsidP="009D18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Изложите позицию Н.И.Бухарина по вопросу индустриализации СССР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D1848" w:rsidRDefault="009D1848" w:rsidP="009D18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место Н.И.Бухарин отводил крестьянству в переходе к социализму?</w:t>
      </w:r>
    </w:p>
    <w:p w:rsidR="009D1848" w:rsidRDefault="009D1848" w:rsidP="009D18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чём особенность лозунга «обогащайтесь!» Почему современники Бухарина</w:t>
      </w:r>
    </w:p>
    <w:p w:rsidR="009D1848" w:rsidRDefault="009D1848" w:rsidP="00DB68C8">
      <w:r>
        <w:t xml:space="preserve">     </w:t>
      </w:r>
      <w:proofErr w:type="gramStart"/>
      <w:r>
        <w:t>по разному</w:t>
      </w:r>
      <w:proofErr w:type="gramEnd"/>
      <w:r>
        <w:t xml:space="preserve"> восприняли этот подход? Можно ли утверждать, ч</w:t>
      </w:r>
      <w:r w:rsidR="00652106">
        <w:t xml:space="preserve">то этот лозунг предполагал    </w:t>
      </w:r>
      <w:r>
        <w:t>формирование в стране среднего класса?</w:t>
      </w:r>
    </w:p>
    <w:sectPr w:rsidR="009D1848" w:rsidSect="00AB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7D0"/>
    <w:rsid w:val="001D21A2"/>
    <w:rsid w:val="002D3186"/>
    <w:rsid w:val="003734DA"/>
    <w:rsid w:val="003D271B"/>
    <w:rsid w:val="004170B3"/>
    <w:rsid w:val="00652106"/>
    <w:rsid w:val="00664640"/>
    <w:rsid w:val="007B7DCF"/>
    <w:rsid w:val="009D1848"/>
    <w:rsid w:val="00AB58F4"/>
    <w:rsid w:val="00BA41C9"/>
    <w:rsid w:val="00DB68C8"/>
    <w:rsid w:val="00DD66F3"/>
    <w:rsid w:val="00F97E6C"/>
    <w:rsid w:val="00FA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CO491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Your User Name</cp:lastModifiedBy>
  <cp:revision>2</cp:revision>
  <dcterms:created xsi:type="dcterms:W3CDTF">2012-01-29T09:12:00Z</dcterms:created>
  <dcterms:modified xsi:type="dcterms:W3CDTF">2012-01-29T09:12:00Z</dcterms:modified>
</cp:coreProperties>
</file>