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44" w:rsidRDefault="005F42D5" w:rsidP="005F42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3.</w:t>
      </w:r>
    </w:p>
    <w:p w:rsidR="005F42D5" w:rsidRDefault="005F42D5" w:rsidP="005F42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2D5" w:rsidRDefault="005F42D5" w:rsidP="005F42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794C">
        <w:rPr>
          <w:rFonts w:ascii="Times New Roman" w:eastAsia="Calibri" w:hAnsi="Times New Roman" w:cs="Times New Roman"/>
          <w:b/>
          <w:sz w:val="24"/>
          <w:szCs w:val="24"/>
        </w:rPr>
        <w:t>15 слайд. Великий могол.</w:t>
      </w:r>
    </w:p>
    <w:p w:rsidR="005F42D5" w:rsidRPr="00CB794C" w:rsidRDefault="005F42D5" w:rsidP="005F42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Рассказывают, что этот алмаз был найден в индийских копях в середине XVII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Голконды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сразу же попал в сокровищницу императора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Шах-Джахана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, того самого, который приказал построить изумительный Тадж-Махал — мавзолей своей любимой жены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Мумтаз-Махал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, который не зря называют восьмым чудом света. Впрочем, переезду камня сопутствовал скандал. Вначале чудесный камень должен был храниться у раджи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Голконды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, но того предал слуга по имени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Миргимола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, сбежавший вместе с сокровищем к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Шах-Джахану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>.</w:t>
      </w:r>
    </w:p>
    <w:p w:rsidR="005F42D5" w:rsidRPr="00CB794C" w:rsidRDefault="005F42D5" w:rsidP="005F42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Необработанный алмаз будто бы весил 787,50 карата  (точнее, в индийских весовых единицах — 900 рати). Владыка неплохо разбирался в драгоценных камнях. В часы досуга он и сам любил заняться шлифовкой или резкой какого-нибудь самоцвета. Вскоре сын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Шах-Джахана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Аурангзеб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, отнявший у отца престол, завладел и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егоокровищницей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. Именно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Аурангзеб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в 1655 г. показал прекрасный алмаз французскому путешественнику, торговцу драгоценными камнями Жану-Батисту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Тавернье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>.</w:t>
      </w:r>
    </w:p>
    <w:p w:rsidR="005F42D5" w:rsidRPr="00CB794C" w:rsidRDefault="005F42D5" w:rsidP="005F42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Француз был единственным европейцем, который видел воочию «Великого Могола». В своей книге об Индии он описал камень как предмет, похожий на разрезанное пополам крупное куриное яйцо, и даже зарисовал его. Камень тогда уже был огранен «розой», традиционной индийской огранкой. Вес его составлял 280 каратов. К тому времени до Индии уже дошла слава о европейских резчиках, и гранить алмаз был приглашен венецианец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Ортензио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Борджо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. Итальянец оказался неважным мастером, и этого не скрывает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Тавернье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. Да и как оправдать ювелира, после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резца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которого чудный камень «похудел» в 2,8 раза? Индийский владыка был в ярости. Он не только не дал чужеземцу никакого вознаграждения, но и отнял аванс в 10 тысяч рупий. Отнятые деньги были очень большой суммой, так что, надо полагать, ве</w:t>
      </w:r>
      <w:r w:rsidRPr="00CB794C">
        <w:rPr>
          <w:rFonts w:ascii="Times New Roman" w:hAnsi="Times New Roman" w:cs="Times New Roman"/>
          <w:sz w:val="24"/>
          <w:szCs w:val="24"/>
        </w:rPr>
        <w:softHyphen/>
        <w:t>нецианцу предложили большой контракт.</w:t>
      </w:r>
    </w:p>
    <w:p w:rsidR="005F42D5" w:rsidRPr="00CB794C" w:rsidRDefault="005F42D5" w:rsidP="005F42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Увы! Как выяснилось, предложение Великого Могола (а это был официальный титул делийского правителя)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Борджо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принял весьма опрометчиво.</w:t>
      </w:r>
    </w:p>
    <w:p w:rsidR="005F42D5" w:rsidRPr="00CB794C" w:rsidRDefault="005F42D5" w:rsidP="005F42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Известие Ж-Б.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Тавернье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было последним сообщением о чудесном камне. Дальнейшая его судьба неизвестна. Тем не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некоторые историки ювелирного искусства полагают, что бриллиант находился в сокровищнице Великих Моголов вплоть до 1739 г., когда жестокий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Надир-шах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обрушил персидские армии на Пенджаб. Весь северо-запад Индии был наводнен захватчиками. Персы грабили все. Не поддавалось счету число обозов, на которых вывозилось добро, наворованное только в одном городе Дели. </w:t>
      </w:r>
      <w:proofErr w:type="spellStart"/>
      <w:proofErr w:type="gramStart"/>
      <w:r w:rsidRPr="00CB794C">
        <w:rPr>
          <w:rFonts w:ascii="Times New Roman" w:hAnsi="Times New Roman" w:cs="Times New Roman"/>
          <w:sz w:val="24"/>
          <w:szCs w:val="24"/>
        </w:rPr>
        <w:t>Надир-шах</w:t>
      </w:r>
      <w:proofErr w:type="spellEnd"/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увез в персидскую столицу и несметные сокровища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могольских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им</w:t>
      </w:r>
      <w:r w:rsidRPr="00CB794C">
        <w:rPr>
          <w:rFonts w:ascii="Times New Roman" w:hAnsi="Times New Roman" w:cs="Times New Roman"/>
          <w:sz w:val="24"/>
          <w:szCs w:val="24"/>
        </w:rPr>
        <w:softHyphen/>
        <w:t>ператоров. Полагают, что среди них был и алмаз «Великий Могол».</w:t>
      </w:r>
    </w:p>
    <w:p w:rsidR="005F42D5" w:rsidRPr="00CB794C" w:rsidRDefault="005F42D5" w:rsidP="005F42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Более того, утверждают, что описание «Великого Могола» очень подходит к хранящемуся в российском Алмазном фонде камню «Орлов». Смущает  только разница в весе.     </w:t>
      </w:r>
    </w:p>
    <w:p w:rsidR="005F42D5" w:rsidRPr="00CB794C" w:rsidRDefault="005F42D5" w:rsidP="005F42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Но ее можно обойти, если предположить, что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Тавернье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ошибся, переводя индийскую весовую единицу рати во французские караты. Существует и другая гипотеза, по которой «Орлов» и другой знаменитый бриллиант «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Кух-и-Нур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» были получены из «Великого Могола». В середине XIX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геммолог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Теннан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считал, что к этим двум камням надо добавить еще и третий, получивший название «Большая таблица».</w:t>
      </w:r>
    </w:p>
    <w:p w:rsidR="005F42D5" w:rsidRDefault="005F42D5" w:rsidP="005F42D5">
      <w:pPr>
        <w:spacing w:after="0" w:line="240" w:lineRule="auto"/>
      </w:pPr>
    </w:p>
    <w:sectPr w:rsidR="005F42D5" w:rsidSect="009A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42D5"/>
    <w:rsid w:val="005F42D5"/>
    <w:rsid w:val="009A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Company>*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1</cp:revision>
  <dcterms:created xsi:type="dcterms:W3CDTF">2012-01-27T14:33:00Z</dcterms:created>
  <dcterms:modified xsi:type="dcterms:W3CDTF">2012-01-27T14:35:00Z</dcterms:modified>
</cp:coreProperties>
</file>