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352527" w:rsidRDefault="00C87DC3" w:rsidP="00C87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7DC3" w:rsidRPr="00352527" w:rsidRDefault="00C87DC3" w:rsidP="00C8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Историческая справка</w:t>
      </w:r>
    </w:p>
    <w:p w:rsidR="00C87DC3" w:rsidRPr="00352527" w:rsidRDefault="00C87DC3" w:rsidP="00C8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C3" w:rsidRPr="00352527" w:rsidRDefault="00C87DC3" w:rsidP="00C8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C3" w:rsidRPr="00352527" w:rsidRDefault="00C87DC3" w:rsidP="00C8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К железнодорожному транспорту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>относится подвижной сос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>тав (вагоны, рефрижераторы, платформы, цистерны), который приводится в движение при помощи локомотива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>паровоза, тепловоза, электровоза, газотурбовоза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). 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Весь подвижной состав имеет 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автоматическую сцепку, 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>передвигается по металлическим рельсам, которые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>укладываются на деревянные или железобетонные шпалы.</w:t>
      </w:r>
      <w:r w:rsidRPr="003525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Для того чтобы поезд 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сошел с рельсов, на обод колеса надевают стальное кольцо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>бандаж. По окружности колеса имеется выступ, который назы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вают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гребень. Колесная тележка крепится не жестко, 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>на специаль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ном выступе, поэтому локомотивы и вагоны легко едут на крутых 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поворотах.  Аналогичным способом крепят и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трамвайные 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>вагоны.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Паровоз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>В движение</w:t>
      </w:r>
      <w:r w:rsidRPr="003525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приводится 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>двигателем (</w:t>
      </w:r>
      <w:r w:rsidRPr="0035252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паровая машина)</w:t>
      </w:r>
      <w:r w:rsidRPr="0035252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который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>тепловую энергию преобразует в механическую и через специаль</w:t>
      </w:r>
      <w:r w:rsidRPr="003525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ный механизм передает на колеса. Для получения </w:t>
      </w:r>
      <w:r w:rsidRPr="0035252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тепловой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энергии паровоз возит c собой воду и топливо (уголь, дрова, </w:t>
      </w:r>
      <w:r w:rsidRPr="003525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торф) в специальном приспособлении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тендере. При сгорании 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топлива вода в кoтле нагревается, превращается </w:t>
      </w:r>
      <w:r w:rsidRPr="0035252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 пар и через 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систему механизмов приводит </w:t>
      </w:r>
      <w:r w:rsidRPr="0035252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в движение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локомотив 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Первые паровозы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были созданы в начале XIX </w:t>
      </w:r>
      <w:r w:rsidRPr="0035252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в. в Англии. Первый локомотив, был построен в </w:t>
      </w:r>
      <w:smartTag w:uri="urn:schemas-microsoft-com:office:smarttags" w:element="metricconverter">
        <w:smartTagPr>
          <w:attr w:name="ProductID" w:val="1814 г"/>
        </w:smartTagPr>
        <w:r w:rsidRPr="00352527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1814 г</w:t>
        </w:r>
      </w:smartTag>
      <w:r w:rsidRPr="0035252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Д. Стефенсоном..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>B России первая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железная дорога с паровой тягой была построена талантливыми 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>крепостными механиками отцом и сыном E. А. и M. E. Черепано</w:t>
      </w:r>
      <w:r w:rsidRPr="00352527">
        <w:rPr>
          <w:rFonts w:ascii="Times New Roman" w:eastAsia="Times New Roman" w:hAnsi="Times New Roman" w:cs="Times New Roman"/>
          <w:bCs/>
          <w:spacing w:val="-22"/>
          <w:sz w:val="24"/>
          <w:szCs w:val="24"/>
        </w:rPr>
        <w:t xml:space="preserve">выми на Нижнее– Тагильском  заводе в 1834г.  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B </w:t>
      </w:r>
      <w:smartTag w:uri="urn:schemas-microsoft-com:office:smarttags" w:element="metricconverter">
        <w:smartTagPr>
          <w:attr w:name="ProductID" w:val="1837 г"/>
        </w:smartTagPr>
        <w:r w:rsidRPr="0035252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>1837 г</w:t>
        </w:r>
      </w:smartTag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открылось </w:t>
      </w:r>
      <w:r w:rsidRPr="0035252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движение </w:t>
      </w:r>
      <w:r w:rsidRPr="003525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 первой в России 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железной дороге общего </w:t>
      </w:r>
      <w:r w:rsidRPr="0035252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назначения </w:t>
      </w:r>
    </w:p>
    <w:p w:rsidR="00C87DC3" w:rsidRPr="00352527" w:rsidRDefault="00C87DC3" w:rsidP="00C87DC3">
      <w:pPr>
        <w:widowControl w:val="0"/>
        <w:spacing w:line="360" w:lineRule="auto"/>
        <w:ind w:right="74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Петербург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527">
        <w:rPr>
          <w:rFonts w:ascii="Times New Roman" w:eastAsia="Times New Roman" w:hAnsi="Times New Roman" w:cs="Times New Roman"/>
          <w:spacing w:val="5"/>
          <w:sz w:val="24"/>
          <w:szCs w:val="24"/>
        </w:rPr>
        <w:t>Царское Село (</w:t>
      </w:r>
      <w:r w:rsidRPr="003525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ныне г. Пушкин). В </w:t>
      </w:r>
      <w:smartTag w:uri="urn:schemas-microsoft-com:office:smarttags" w:element="metricconverter">
        <w:smartTagPr>
          <w:attr w:name="ProductID" w:val="1851 г"/>
        </w:smartTagPr>
        <w:r w:rsidRPr="0035252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>1851 г</w:t>
        </w:r>
      </w:smartTag>
      <w:r w:rsidRPr="00352527">
        <w:rPr>
          <w:rFonts w:ascii="Times New Roman" w:eastAsia="Times New Roman" w:hAnsi="Times New Roman" w:cs="Times New Roman"/>
          <w:spacing w:val="11"/>
          <w:sz w:val="24"/>
          <w:szCs w:val="24"/>
        </w:rPr>
        <w:t>. было закончено строительство железной дороги Петербург– Москва (</w:t>
      </w:r>
      <w:smartTag w:uri="urn:schemas-microsoft-com:office:smarttags" w:element="metricconverter">
        <w:smartTagPr>
          <w:attr w:name="ProductID" w:val="644 км"/>
        </w:smartTagPr>
        <w:r w:rsidRPr="0035252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>644 км</w:t>
        </w:r>
      </w:smartTag>
      <w:r w:rsidRPr="0035252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). </w:t>
      </w:r>
      <w:r w:rsidRPr="0035252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352527">
          <w:rPr>
            <w:rFonts w:ascii="Times New Roman" w:eastAsia="Times New Roman" w:hAnsi="Times New Roman" w:cs="Times New Roman"/>
            <w:bCs/>
            <w:spacing w:val="-8"/>
            <w:sz w:val="24"/>
            <w:szCs w:val="24"/>
          </w:rPr>
          <w:t>1912 г</w:t>
        </w:r>
      </w:smartTag>
      <w:r w:rsidRPr="0035252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.</w:t>
      </w:r>
      <w:r w:rsidRPr="00352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принята единая </w:t>
      </w:r>
      <w:r w:rsidRPr="003525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обозначения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локомотивов одной конструкции серийной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>буквой (буквой алфавита) которая ставилась на</w:t>
      </w:r>
      <w:r w:rsidRPr="003525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кабине паровоза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3525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Особенности конструкции одного класса </w:t>
      </w:r>
      <w:r w:rsidRPr="00352527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обозначались допол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нительным буквенным индексом. Например, паровоз серии Ж, 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выпускавшийся на Харьковском заводе, имел индекс Жх.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C </w:t>
      </w:r>
      <w:smartTag w:uri="urn:schemas-microsoft-com:office:smarttags" w:element="metricconverter">
        <w:smartTagPr>
          <w:attr w:name="ProductID" w:val="1956 г"/>
        </w:smartTagPr>
        <w:r w:rsidRPr="0035252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>1956 г</w:t>
        </w:r>
      </w:smartTag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>. выпуск  локомотивов был полностью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прекращен, на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железные дороги нашей страны вышли тепловозы </w:t>
      </w:r>
      <w:r w:rsidRPr="0035252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и электровозы.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 xml:space="preserve">Тепловоз. </w:t>
      </w:r>
      <w:r w:rsidRPr="00352527">
        <w:rPr>
          <w:rFonts w:ascii="Times New Roman" w:eastAsia="Times New Roman" w:hAnsi="Times New Roman" w:cs="Times New Roman"/>
          <w:spacing w:val="-11"/>
          <w:sz w:val="24"/>
          <w:szCs w:val="24"/>
        </w:rPr>
        <w:t>У тепловоза двигателем является дизель.</w:t>
      </w:r>
      <w:r w:rsidRPr="00352527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Первый тепловоз в нашей стране </w:t>
      </w:r>
      <w:r w:rsidRPr="0035252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был построен в </w:t>
      </w:r>
      <w:smartTag w:uri="urn:schemas-microsoft-com:office:smarttags" w:element="metricconverter">
        <w:smartTagPr>
          <w:attr w:name="ProductID" w:val="1924 г"/>
        </w:smartTagPr>
        <w:r w:rsidRPr="00352527">
          <w:rPr>
            <w:rFonts w:ascii="Times New Roman" w:eastAsia="Times New Roman" w:hAnsi="Times New Roman" w:cs="Times New Roman"/>
            <w:sz w:val="24"/>
            <w:szCs w:val="24"/>
          </w:rPr>
          <w:t xml:space="preserve">1924 </w:t>
        </w:r>
        <w:r w:rsidRPr="00352527">
          <w:rPr>
            <w:rFonts w:ascii="Times New Roman" w:eastAsia="Times New Roman" w:hAnsi="Times New Roman" w:cs="Times New Roman"/>
            <w:spacing w:val="-12"/>
            <w:sz w:val="24"/>
            <w:szCs w:val="24"/>
          </w:rPr>
          <w:t>г</w:t>
        </w:r>
      </w:smartTag>
      <w:r w:rsidRPr="00352527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C87DC3" w:rsidRPr="00352527" w:rsidRDefault="00C87DC3" w:rsidP="00C87DC3">
      <w:pPr>
        <w:widowControl w:val="0"/>
        <w:spacing w:line="360" w:lineRule="auto"/>
        <w:ind w:right="71"/>
        <w:jc w:val="both"/>
        <w:rPr>
          <w:rFonts w:ascii="Times New Roman" w:eastAsia="Times New Roman" w:hAnsi="Times New Roman" w:cs="Times New Roman"/>
          <w:b/>
          <w:bCs/>
          <w:iCs/>
          <w:spacing w:val="17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iCs/>
          <w:spacing w:val="17"/>
          <w:sz w:val="24"/>
          <w:szCs w:val="24"/>
        </w:rPr>
        <w:t xml:space="preserve">Электровоз.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Приводится в движение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электродвигателем. 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Ток поступает через </w:t>
      </w:r>
    </w:p>
    <w:p w:rsidR="00C87DC3" w:rsidRPr="00352527" w:rsidRDefault="00C87DC3" w:rsidP="00C87DC3">
      <w:pPr>
        <w:widowControl w:val="0"/>
        <w:spacing w:line="360" w:lineRule="auto"/>
        <w:ind w:right="71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пантограф (токосъемник)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от контактного провода.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Пантограф 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>находится на крыше локо</w:t>
      </w:r>
      <w:r w:rsidRPr="003525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мотива. </w:t>
      </w:r>
    </w:p>
    <w:p w:rsidR="00C87DC3" w:rsidRPr="00352527" w:rsidRDefault="00C87DC3" w:rsidP="00C87DC3">
      <w:pPr>
        <w:widowControl w:val="0"/>
        <w:spacing w:line="360" w:lineRule="auto"/>
        <w:ind w:right="71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Тепловозы и электровозы бывают магистральные (грузовые </w:t>
      </w:r>
      <w:r w:rsidRPr="003525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пассажирские) и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маневровые, </w:t>
      </w:r>
      <w:r w:rsidRPr="00352527">
        <w:rPr>
          <w:rFonts w:ascii="Times New Roman" w:eastAsia="Times New Roman" w:hAnsi="Times New Roman" w:cs="Times New Roman"/>
          <w:spacing w:val="4"/>
          <w:sz w:val="24"/>
          <w:szCs w:val="24"/>
        </w:rPr>
        <w:t>работающие на небольших участ</w:t>
      </w:r>
      <w:r w:rsidRPr="003525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ках пути. 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Вагон–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повозка, предназначенная для перевозки грузов и пассажиров по рельсовым путям. Вагоны передвигаются локомотивами. Имеются вагоны и с двигателями для самостоятельного передвижения– моторные вагоны электрических железных дорог, трамвая, метрополитена, и др. В зависимости от ширины  железнодорожной колеи (расстоянии между рельсами) различают 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z w:val="24"/>
          <w:szCs w:val="24"/>
        </w:rPr>
        <w:t>вагоны ширококолейные и узкоколейные. По своему назначению вагоны разделяют на пассажирские и грузовые (товарные).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z w:val="24"/>
          <w:szCs w:val="24"/>
        </w:rPr>
        <w:t>Пассажирский вагон.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</w:t>
      </w:r>
      <w:r w:rsidRPr="003525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перевозки людей. 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Строят из металла, внутри отделан ценными породами древесины, </w:t>
      </w:r>
      <w:r w:rsidRPr="003525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пластмассой, искусственной кожей, имеет хорошую вентиляцию, 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электрическое освещение, радио, служебное купе. 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Места для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сиденья легко переоборудуются в спальные. Вагоны 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окрашены </w:t>
      </w:r>
      <w:r w:rsidRPr="00352527">
        <w:rPr>
          <w:rFonts w:ascii="Times New Roman" w:eastAsia="Times New Roman" w:hAnsi="Times New Roman" w:cs="Times New Roman"/>
          <w:spacing w:val="-6"/>
          <w:sz w:val="24"/>
          <w:szCs w:val="24"/>
        </w:rPr>
        <w:t>преимущественно в зеленый,  и</w:t>
      </w:r>
      <w:r w:rsidRPr="003525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ногда в темно-красный </w:t>
      </w:r>
      <w:r w:rsidRPr="003525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цвет.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Имеют хорошую амортизацию, поэтому во время движения нет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неприятной тряски. </w:t>
      </w:r>
    </w:p>
    <w:p w:rsidR="00C87DC3" w:rsidRPr="00352527" w:rsidRDefault="00C87DC3" w:rsidP="00C87DC3">
      <w:pPr>
        <w:widowControl w:val="0"/>
        <w:spacing w:line="360" w:lineRule="auto"/>
        <w:ind w:left="74" w:hanging="74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Полувагон.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Вагон, не имеющий крыши, называют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полувагоном. 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>Пред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назначен </w:t>
      </w:r>
      <w:r w:rsidRPr="0035252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для 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перевозки </w:t>
      </w:r>
      <w:r w:rsidRPr="003525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различных </w:t>
      </w: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народнохозяйственных </w:t>
      </w:r>
      <w:r w:rsidRPr="00352527">
        <w:rPr>
          <w:rFonts w:ascii="Times New Roman" w:eastAsia="Times New Roman" w:hAnsi="Times New Roman" w:cs="Times New Roman"/>
          <w:spacing w:val="-13"/>
          <w:sz w:val="24"/>
          <w:szCs w:val="24"/>
        </w:rPr>
        <w:t>гру</w:t>
      </w:r>
      <w:r w:rsidRPr="0035252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зов. Он имеет деревянный кузов на металлическом </w:t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каркасе, </w:t>
      </w:r>
      <w:r w:rsidRPr="003525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бывает чисто металлическим. 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3525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латформа.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Платформой 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>называют вагон с низкими бортами. Предназна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чен для перевозки штучных грузов, имеющих большие габариты,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некоторых сыпучих материалов - песка, щебня. </w:t>
      </w:r>
    </w:p>
    <w:p w:rsidR="00C87DC3" w:rsidRPr="00352527" w:rsidRDefault="00C87DC3" w:rsidP="00C87DC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Цистерна</w:t>
      </w:r>
    </w:p>
    <w:p w:rsidR="00C87DC3" w:rsidRPr="00352527" w:rsidRDefault="00C87DC3" w:rsidP="00C87DC3">
      <w:pPr>
        <w:widowControl w:val="0"/>
        <w:spacing w:after="287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Вагон с резервуаром в виде большого цилиндра называют </w:t>
      </w:r>
      <w:r w:rsidRPr="00352527">
        <w:rPr>
          <w:rFonts w:ascii="Times New Roman" w:eastAsia="Times New Roman" w:hAnsi="Times New Roman" w:cs="Times New Roman"/>
          <w:spacing w:val="-10"/>
          <w:sz w:val="24"/>
          <w:szCs w:val="24"/>
        </w:rPr>
        <w:t>цистерной. Строят такие вагоны только из металла, предназна</w:t>
      </w:r>
      <w:r w:rsidRPr="0035252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чены они для перевозки жидких материалов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5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нефти, бензина. </w:t>
      </w:r>
    </w:p>
    <w:p w:rsidR="00C87DC3" w:rsidRPr="00352527" w:rsidRDefault="00C87DC3" w:rsidP="00C87DC3">
      <w:pPr>
        <w:widowControl w:val="0"/>
        <w:spacing w:after="28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Хоппер-дозатор (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>само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52527">
        <w:rPr>
          <w:rFonts w:ascii="Times New Roman" w:eastAsia="Times New Roman" w:hAnsi="Times New Roman" w:cs="Times New Roman"/>
          <w:spacing w:val="-6"/>
          <w:sz w:val="24"/>
          <w:szCs w:val="24"/>
        </w:rPr>
        <w:t>разгружающийся вагон).Предназначен для перевозки сыпучих</w:t>
      </w:r>
      <w:r w:rsidRPr="003525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материалов, балласта. Балласт - </w:t>
      </w:r>
      <w:r w:rsidRPr="00352527">
        <w:rPr>
          <w:rFonts w:ascii="Times New Roman" w:eastAsia="Times New Roman" w:hAnsi="Times New Roman" w:cs="Times New Roman"/>
          <w:spacing w:val="-5"/>
          <w:sz w:val="24"/>
          <w:szCs w:val="24"/>
        </w:rPr>
        <w:t>щебень, песок, которым засы</w:t>
      </w:r>
      <w:r w:rsidRPr="0035252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5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пают железнодорожный путь для укладки шпал. Внизу вагона </w:t>
      </w:r>
      <w:r w:rsidRPr="003525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имеются люки, через которые во время движения ссыпается груз определенными дозами (отсюда название </w:t>
      </w:r>
      <w:r w:rsidRPr="003525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t>дозатор). Та</w:t>
      </w:r>
      <w:r w:rsidRPr="003525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3525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ким образом щебень на полотне располагается равномерно. Вагон </w:t>
      </w:r>
      <w:r w:rsidRPr="00352527">
        <w:rPr>
          <w:rFonts w:ascii="Times New Roman" w:eastAsia="Times New Roman" w:hAnsi="Times New Roman" w:cs="Times New Roman"/>
          <w:sz w:val="24"/>
          <w:szCs w:val="24"/>
        </w:rPr>
        <w:t>делают из металла.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C87DC3"/>
    <w:rsid w:val="00080B7D"/>
    <w:rsid w:val="00141634"/>
    <w:rsid w:val="002F3ADC"/>
    <w:rsid w:val="00A333EA"/>
    <w:rsid w:val="00C87DC3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2012-07-30T13:48:00Z</dcterms:created>
  <dcterms:modified xsi:type="dcterms:W3CDTF">2012-07-30T13:48:00Z</dcterms:modified>
</cp:coreProperties>
</file>