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B" w:rsidRDefault="00242B1D" w:rsidP="00242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F8">
        <w:rPr>
          <w:rFonts w:ascii="Times New Roman" w:hAnsi="Times New Roman" w:cs="Times New Roman"/>
          <w:b/>
          <w:sz w:val="24"/>
          <w:szCs w:val="24"/>
        </w:rPr>
        <w:t>Тютчев Ф. И.</w:t>
      </w:r>
    </w:p>
    <w:p w:rsidR="00242B1D" w:rsidRDefault="00242B1D" w:rsidP="00242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0"/>
        <w:gridCol w:w="3090"/>
        <w:gridCol w:w="4501"/>
      </w:tblGrid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Строки из стихотворения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Биологический смысл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Цветок простой, не благовонный...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Как зефир в радостном полёте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Их разливает аромат…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1.«Цветок простой» -  простой околоцветник. Околоцветник состоит из венчика и чашечки. Простой околоцветник может быть </w:t>
            </w:r>
            <w:proofErr w:type="spell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чашечковидным</w:t>
            </w:r>
            <w:proofErr w:type="spell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и венчиковидным.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2. «Не благовонный» - утративший аромат, не пахнущий.</w:t>
            </w:r>
            <w:r w:rsidRPr="00242B1D">
              <w:rPr>
                <w:sz w:val="24"/>
                <w:szCs w:val="24"/>
              </w:rPr>
              <w:t xml:space="preserve">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B1D">
              <w:rPr>
                <w:sz w:val="24"/>
                <w:szCs w:val="24"/>
              </w:rPr>
              <w:t xml:space="preserve">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процессе своей жизни растение продуцирует сложные химические соединения, которые постоянно присутствуют в листьях, стебле, корнях, плодах и лепестках, которые придают аромат (испаряющиеся летучие масла).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«Байрон»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глубь небес нырял, неутомимый,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Над морем и землей парил высоко,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Но трупов лишь твое искало око!..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1. При охоте, как правило, парят высоко над поверхностью земли, в поиске добычи полагаясь на зрение. 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2. Состав питания зависит от вида и условий обитания птиц, но во всех случаях орлы находятся на наивысших ступенях трофических пирамид.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консументом</w:t>
            </w:r>
            <w:proofErr w:type="spellEnd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(от лат.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  <w:proofErr w:type="spell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— потребляю), организмы, являющиеся в пищевой цепи потребителями органического вещества, т. е. все </w:t>
            </w:r>
            <w:hyperlink r:id="rId4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гетеротрофные организмы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второго, третьего и более высоких порядков могут быть хищниками (охотиться, схватывая и убивая жертву), могут питаться падалью.</w:t>
            </w:r>
            <w:proofErr w:type="gramEnd"/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«На древе человечества высоком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На древе человечества высоком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Ты лучшим был его листом,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Воспитанный его чистейшим соком,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чистейшим солнечным лучом!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На древе человечества – эволюция человека (антропогенез).  </w:t>
            </w:r>
            <w:proofErr w:type="gramStart"/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Антропогенез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 — часть </w:t>
            </w:r>
            <w:hyperlink r:id="rId5" w:tooltip="Биологическая эволюция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биологической эволюции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привела к появлению </w:t>
            </w:r>
            <w:hyperlink r:id="rId6" w:tooltip="Человек разумный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человека разумного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. Высоком – довольно продолжительное время требовалось для появления человека разумного (в последствии вся жизнь человечества). </w:t>
            </w:r>
            <w:proofErr w:type="gramEnd"/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 деревом - генеалогическим деревом жизни. 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«Листья»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1. Пусть сосны и ели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Всю зиму стоят,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В снега и метели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Закутавшись, спят.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2. Хоть век не желтеет,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Но ввек не свежа.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3. И краткое время 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На сучьях гостим…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Так что же нам даром 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Висеть и желтеть?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Не лучше ль за ними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И нам улететь!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lastRenderedPageBreak/>
              <w:t>1. Снег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плохо проводит тепло, поэтому под его слоем в 50-60 см. теплее, чем на поверхности. С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нег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YANDEX_7"/>
            <w:bookmarkEnd w:id="0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защищает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от глубокого промерзания почву и растения. Под толстым слоем снега, почва не промерзает, а, значит, при таянии снега влага быстро впитается почвой. Если же снега мало, почва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промерзнет, вода не сможет впитаться быстро и будет стоять, пока не оттает почва. 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2. Хвоинки живут 2-4 года у сосны, а у ели – 7-9 лет. У </w:t>
            </w:r>
            <w:bookmarkStart w:id="1" w:name="YANDEX_4"/>
            <w:bookmarkEnd w:id="1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сосен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и елей листья узкие, напоминающие иголки с толстой оболочкой. Это предотвращает испарение воды. И эти листья остаются на деревьях многие годы. Когда листья опадают, на их месте вырастают тут же новые, и ветка никогда не выглядит голой. Поэтому эти деревья называются </w:t>
            </w:r>
            <w:bookmarkStart w:id="2" w:name="YANDEX_5"/>
            <w:bookmarkEnd w:id="2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вечнозелеными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3. Сезонная периодичность наблюдается в жизни листьев на деревьях (листопад).</w:t>
            </w:r>
            <w:r w:rsidRPr="00242B1D">
              <w:rPr>
                <w:sz w:val="24"/>
                <w:szCs w:val="24"/>
              </w:rPr>
              <w:t xml:space="preserve">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Сбрасывая листву, они тем самым предохраняют себя от механических повреждений под тяжестью снега. 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Листопад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приспособлением растений к условиям зимы — не только холодного, но и сухого времени года. Если бы наши лиственные деревья остались на зиму в своем зеленом уборе, они неизбежно погибли бы в результате недостатка влаги, так как испарение воды их листьями не прекращалось бы, а поступление воды в растение почти полностью могло остановиться. Растение сбрасывает ставшие для него не нужным балластом старые листья и немедленно облачается в новый зеленый наряд. Эти факты указывают, что </w:t>
            </w:r>
            <w:bookmarkStart w:id="3" w:name="YANDEX_26"/>
            <w:bookmarkEnd w:id="3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листопад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не только от внешних, но и от внутренних </w:t>
            </w:r>
            <w:bookmarkStart w:id="4" w:name="YANDEX_27"/>
            <w:bookmarkEnd w:id="4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причин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т. е. становится необходимым в результате жизнедеятельности самого растения. 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Накопившиеся вредные вещества в течени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жизни должны удаляться из листьев.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«Яркий свет сиял в долине…»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Вешний злак блестит в долине, -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Злак увянет и уйдет.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1. Вешний – ранний, весенний злак.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Озимая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YANDEX_13"/>
            <w:bookmarkEnd w:id="5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пшеница (пример)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продолжительный вегетационный период. Она использует влагу осенних дождей и зимних осадков. Весной, после таяния снегов, быстро трогается в рост.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2. Злак увянет и уйдет - круговорот веществ в биосфере (органические вещества превращаются 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неорганические). Удобряя почву (перегной). 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«Дым»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Кой-где насквозь торчат по обнаженным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Пожарищем уродливые пни,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И бегают по сучьям обожженным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зловещим треском белые огни...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Нет, это сон! Нет, ветерок повеет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дымный призрак унесет с собой...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И вот опять тот лес зазеленеет,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Все тот же лес, волшебный и родной.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вот опять тот лес зазеленеет – пример вторичной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 сукцессии,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уничтоженный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lastRenderedPageBreak/>
              <w:t> после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YANDEX_28"/>
            <w:bookmarkEnd w:id="6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пожара</w:t>
            </w:r>
            <w:r w:rsidRPr="00242B1D">
              <w:rPr>
                <w:sz w:val="24"/>
                <w:szCs w:val="24"/>
              </w:rPr>
              <w:t>. 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На занимаемой им ранее территории сохранилась почва и семена. Травяное сообщество образуется уже на следующий год. Дальше возможны варианты: во влажном климате доминирует </w:t>
            </w:r>
            <w:hyperlink r:id="rId7" w:tooltip="Ситник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ситник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затем он сменяется </w:t>
            </w:r>
            <w:hyperlink r:id="rId8" w:tooltip="Малина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малиной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она — </w:t>
            </w:r>
            <w:hyperlink r:id="rId9" w:tooltip="Осина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осиной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; в сухом климате преобладает </w:t>
            </w:r>
            <w:hyperlink r:id="rId10" w:tooltip="Вейник" w:history="1">
              <w:proofErr w:type="spellStart"/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вейник</w:t>
              </w:r>
              <w:proofErr w:type="spellEnd"/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он сменяется </w:t>
            </w:r>
            <w:hyperlink r:id="rId11" w:tooltip="Шиповник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шиповником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шиповник </w:t>
            </w:r>
            <w:hyperlink r:id="rId12" w:tooltip="Берёза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берёзой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. Под покровом осинового или берёзового </w:t>
            </w:r>
            <w:bookmarkStart w:id="7" w:name="YANDEX_29"/>
            <w:bookmarkEnd w:id="7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леса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 растения ели, со временем вытесняющие </w:t>
            </w:r>
            <w:hyperlink r:id="rId13" w:tooltip="Лиственные породы (страница отсутствует)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лиственные породы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8" w:name="YANDEX_30"/>
            <w:bookmarkEnd w:id="8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Восстановление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Тёмнохвойный лес" w:history="1">
              <w:r w:rsidRPr="00242B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темнохвойного </w:t>
              </w:r>
            </w:hyperlink>
            <w:bookmarkStart w:id="9" w:name="YANDEX_31"/>
            <w:bookmarkEnd w:id="9"/>
            <w:r w:rsidR="00ED77DD" w:rsidRPr="00242B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"http://ru.wikipedia.org/wiki/%D0%A2%D1%91%D0%BC%D0%BD%D0%BE%D1%85%D0%B2%D0%BE%D0%B9%D0%BD%D1%8B%D0%B9_%D0%BB%D0%B5%D1%81" \o "Тёмнохвойный лес" </w:instrText>
            </w:r>
            <w:r w:rsidR="00ED77DD" w:rsidRPr="00242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леса </w:t>
            </w:r>
            <w:r w:rsidR="00ED77DD" w:rsidRPr="00242B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примерно за 100 лет.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К. Кролю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С деревьев ржавый лист валился…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Сезонная периодичность наблюдается в жизни листьев на деревьях (листопад).</w:t>
            </w:r>
            <w:r w:rsidRPr="00242B1D">
              <w:rPr>
                <w:sz w:val="24"/>
                <w:szCs w:val="24"/>
              </w:rPr>
              <w:t xml:space="preserve">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Сбрасывая листву, они тем самым предохраняют себя от механических повреждений под тяжестью снега. 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Листопад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приспособлением растений к условиям зимы — не только холодного, но и сухого времени года. Если бы наши лиственные деревья остались на зиму в своем зеленом уборе, они неизбежно погибли бы в результате недостатка влаги, так как испарение воды их листьями не прекращалось бы, а поступление воды в растение почти полностью могло остановиться. Растение сбрасывает ставшие для него не нужным балластом старые листья и немедленно облачается в новый зеленый наряд. Эти факты указывают, что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листопад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не только от внешних, но и от внутренних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причин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, т. е. становится необходимым в результате жизнедеятельности самого растения. </w:t>
            </w:r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Накопившиеся вредные вещества в течени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жизни должны удаляться из листьев.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«Последняя любовь»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Пускай скудеет в жилах кровь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01" w:type="dxa"/>
          </w:tcPr>
          <w:p w:rsidR="00242B1D" w:rsidRPr="00242B1D" w:rsidRDefault="00242B1D" w:rsidP="00242B1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bookmarkStart w:id="10" w:name="YANDEX_22"/>
            <w:bookmarkEnd w:id="10"/>
            <w:r w:rsidRPr="00242B1D">
              <w:rPr>
                <w:rStyle w:val="highlight"/>
                <w:rFonts w:ascii="Times New Roman" w:hAnsi="Times New Roman" w:cs="Times New Roman"/>
                <w:iCs/>
                <w:sz w:val="24"/>
                <w:szCs w:val="24"/>
              </w:rPr>
              <w:t> пожилых</w:t>
            </w:r>
            <w:r w:rsidRPr="00242B1D">
              <w:rPr>
                <w:rStyle w:val="highlight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42B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1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людей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количество альбуминов,  </w:t>
            </w:r>
            <w:bookmarkStart w:id="11" w:name="YANDEX_23"/>
            <w:bookmarkEnd w:id="11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абсолютного числа лимфоцитов (нарушение клеточного иммунитета), гемоглобина</w:t>
            </w:r>
            <w:r w:rsidRPr="00242B1D">
              <w:rPr>
                <w:rStyle w:val="highlight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42B1D">
              <w:rPr>
                <w:rStyle w:val="highlight"/>
                <w:rFonts w:ascii="Times New Roman" w:hAnsi="Times New Roman" w:cs="Times New Roman"/>
                <w:iCs/>
                <w:sz w:val="24"/>
                <w:szCs w:val="24"/>
              </w:rPr>
              <w:t>в </w:t>
            </w:r>
            <w:r w:rsidRPr="00242B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2" w:name="YANDEX_24"/>
            <w:bookmarkEnd w:id="12"/>
            <w:r w:rsidRPr="00242B1D">
              <w:rPr>
                <w:rStyle w:val="highlight"/>
                <w:rFonts w:ascii="Times New Roman" w:hAnsi="Times New Roman" w:cs="Times New Roman"/>
                <w:iCs/>
                <w:sz w:val="24"/>
                <w:szCs w:val="24"/>
              </w:rPr>
              <w:t> крови </w:t>
            </w:r>
            <w:r w:rsidRPr="00242B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3" w:name="YANDEX_25"/>
            <w:bookmarkEnd w:id="13"/>
            <w:r w:rsidRPr="00242B1D">
              <w:rPr>
                <w:rStyle w:val="highlight"/>
                <w:rFonts w:ascii="Times New Roman" w:hAnsi="Times New Roman" w:cs="Times New Roman"/>
                <w:iCs/>
                <w:sz w:val="24"/>
                <w:szCs w:val="24"/>
              </w:rPr>
              <w:t> меньше,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чем у молодых.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«Зима недаром злится…»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И все засуетилось,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нудит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Зиму </w:t>
            </w:r>
            <w:bookmarkStart w:id="14" w:name="YANDEX_LAST"/>
            <w:bookmarkEnd w:id="14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вон -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И жаворонки в небе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ж подняли трезвон.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Полевой жаворонок -</w:t>
            </w:r>
            <w:r w:rsidRPr="00242B1D">
              <w:rPr>
                <w:sz w:val="24"/>
                <w:szCs w:val="24"/>
              </w:rPr>
              <w:t xml:space="preserve"> 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птица семейства 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жаворонковых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. Эта маленькая птичка известна довольно громким и мелодичным пением. </w:t>
            </w:r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Ареал полевого </w:t>
            </w:r>
            <w:bookmarkStart w:id="15" w:name="YANDEX_12"/>
            <w:bookmarkEnd w:id="15"/>
            <w:r w:rsidRPr="00242B1D">
              <w:rPr>
                <w:rStyle w:val="highl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жаворонка </w:t>
            </w:r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весьма обширен, он включает в себя почти всю </w:t>
            </w:r>
            <w:hyperlink r:id="rId15" w:tooltip="Европа" w:history="1">
              <w:r w:rsidRPr="00242B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Европу</w:t>
              </w:r>
            </w:hyperlink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большую часть </w:t>
            </w:r>
            <w:hyperlink r:id="rId16" w:tooltip="Азия" w:history="1">
              <w:r w:rsidRPr="00242B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Азии</w:t>
              </w:r>
            </w:hyperlink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горы </w:t>
            </w:r>
            <w:hyperlink r:id="rId17" w:tooltip="Атласские горы" w:history="1">
              <w:r w:rsidRPr="00242B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Северной Африки</w:t>
              </w:r>
            </w:hyperlink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Также </w:t>
            </w:r>
            <w:proofErr w:type="spellStart"/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интродуцирован</w:t>
            </w:r>
            <w:proofErr w:type="spellEnd"/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r:id="rId18" w:tooltip="Австралия" w:history="1">
              <w:r w:rsidRPr="00242B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Австралию</w:t>
              </w:r>
            </w:hyperlink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" w:tooltip="Северная Америка" w:history="1">
              <w:r w:rsidRPr="00242B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Северную Америку</w:t>
              </w:r>
            </w:hyperlink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где обитает на западе, и </w:t>
            </w:r>
            <w:hyperlink r:id="rId20" w:tooltip="Новая Зеландия" w:history="1">
              <w:r w:rsidRPr="00242B1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Новую Зеландию</w:t>
              </w:r>
            </w:hyperlink>
            <w:r w:rsidRPr="00242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Прилетают в середине или в конце марта (весной).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«Здесь, где так вяло свод небесный…»</w:t>
            </w:r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Кустарник мелкий, мох седой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Мох седой – </w:t>
            </w:r>
            <w:proofErr w:type="gram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имеется ввиду</w:t>
            </w:r>
            <w:proofErr w:type="gram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бриум</w:t>
            </w:r>
            <w:proofErr w:type="spell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 серебристый  (</w:t>
            </w:r>
            <w:proofErr w:type="spell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Bryum</w:t>
            </w:r>
            <w:proofErr w:type="spell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argenteum</w:t>
            </w:r>
            <w:proofErr w:type="spellEnd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42B1D" w:rsidRPr="00242B1D" w:rsidTr="003F4D04">
        <w:tc>
          <w:tcPr>
            <w:tcW w:w="198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>«Уж третий год беснуются языки</w:t>
            </w:r>
            <w:proofErr w:type="gramStart"/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090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 стае диких </w:t>
            </w:r>
            <w:bookmarkStart w:id="16" w:name="YANDEX_0"/>
            <w:bookmarkEnd w:id="16"/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42B1D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птиц </w:t>
            </w: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7" w:name="YANDEX_1"/>
            <w:bookmarkEnd w:id="17"/>
            <w:r w:rsidRPr="00242B1D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перед </w:t>
            </w: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8" w:name="YANDEX_2"/>
            <w:bookmarkEnd w:id="18"/>
            <w:r w:rsidRPr="00242B1D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грозой</w:t>
            </w: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bookmarkStart w:id="19" w:name="YANDEX_3"/>
            <w:bookmarkEnd w:id="19"/>
            <w:r w:rsidRPr="00242B1D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Тревожней </w:t>
            </w: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B1D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шум</w:t>
            </w:r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разноголосней</w:t>
            </w:r>
            <w:proofErr w:type="spellEnd"/>
            <w:r w:rsidRPr="0024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крики.</w:t>
            </w:r>
          </w:p>
        </w:tc>
        <w:tc>
          <w:tcPr>
            <w:tcW w:w="4501" w:type="dxa"/>
          </w:tcPr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птиц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 развиты органы чувств, поэтому они могут не только прекрасно ориентироваться в пространстве, но и улавливать малейшие изменения атмосферного давления, влажности и температуры воздуха, чувствовать ослабление солнечной радиации и уменьшение освещенности при появлении первых облаков </w:t>
            </w:r>
            <w:hyperlink r:id="rId21" w:tgtFrame="_blank" w:tooltip="перед дождем" w:history="1">
              <w:r w:rsidRPr="00242B1D">
                <w:rPr>
                  <w:rStyle w:val="highlight"/>
                  <w:rFonts w:ascii="Times New Roman" w:hAnsi="Times New Roman" w:cs="Times New Roman"/>
                  <w:sz w:val="24"/>
                  <w:szCs w:val="24"/>
                </w:rPr>
                <w:t> перед </w:t>
              </w:r>
            </w:hyperlink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дождем.</w:t>
            </w:r>
            <w:bookmarkStart w:id="20" w:name="YANDEX_6"/>
            <w:bookmarkEnd w:id="20"/>
          </w:p>
          <w:p w:rsidR="00242B1D" w:rsidRPr="00242B1D" w:rsidRDefault="00242B1D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Птицы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чутко реагируют на изменения электрического поля </w:t>
            </w:r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перед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1" w:name="YANDEX_8"/>
            <w:bookmarkEnd w:id="21"/>
            <w:r w:rsidRPr="00242B1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грозой </w:t>
            </w: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и дождем. Все, что пернатые чувствуют, человек может заметить, внимательно понаблюдав за ними.</w:t>
            </w:r>
          </w:p>
        </w:tc>
      </w:tr>
    </w:tbl>
    <w:p w:rsidR="00242B1D" w:rsidRPr="00242B1D" w:rsidRDefault="00242B1D" w:rsidP="00242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42B1D" w:rsidRPr="00242B1D" w:rsidSect="009A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1D"/>
    <w:rsid w:val="000114EA"/>
    <w:rsid w:val="00242B1D"/>
    <w:rsid w:val="009A121B"/>
    <w:rsid w:val="00E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1D"/>
    <w:pPr>
      <w:spacing w:after="0" w:line="240" w:lineRule="auto"/>
    </w:pPr>
  </w:style>
  <w:style w:type="table" w:styleId="a4">
    <w:name w:val="Table Grid"/>
    <w:basedOn w:val="a1"/>
    <w:uiPriority w:val="59"/>
    <w:rsid w:val="0024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242B1D"/>
  </w:style>
  <w:style w:type="character" w:styleId="a5">
    <w:name w:val="Hyperlink"/>
    <w:basedOn w:val="a0"/>
    <w:uiPriority w:val="99"/>
    <w:semiHidden/>
    <w:unhideWhenUsed/>
    <w:rsid w:val="00242B1D"/>
    <w:rPr>
      <w:color w:val="0000FF"/>
      <w:u w:val="single"/>
    </w:rPr>
  </w:style>
  <w:style w:type="character" w:styleId="a6">
    <w:name w:val="Emphasis"/>
    <w:basedOn w:val="a0"/>
    <w:uiPriority w:val="20"/>
    <w:qFormat/>
    <w:rsid w:val="00242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B%D0%B8%D0%BD%D0%B0" TargetMode="External"/><Relationship Id="rId13" Type="http://schemas.openxmlformats.org/officeDocument/2006/relationships/hyperlink" Target="http://ru.wikipedia.org/w/index.php?title=%D0%9B%D0%B8%D1%81%D1%82%D0%B2%D0%B5%D0%BD%D0%BD%D1%8B%D0%B5_%D0%BF%D0%BE%D1%80%D0%BE%D0%B4%D1%8B&amp;action=edit&amp;redlink=1" TargetMode="External"/><Relationship Id="rId18" Type="http://schemas.openxmlformats.org/officeDocument/2006/relationships/hyperlink" Target="http://ru.wikipedia.org/wiki/%D0%90%D0%B2%D1%81%D1%82%D1%80%D0%B0%D0%BB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dogde.ru/fantazii-o-dozhde/pogoda-pered-dozhdyom.html" TargetMode="External"/><Relationship Id="rId7" Type="http://schemas.openxmlformats.org/officeDocument/2006/relationships/hyperlink" Target="http://ru.wikipedia.org/wiki/%D0%A1%D0%B8%D1%82%D0%BD%D0%B8%D0%BA" TargetMode="External"/><Relationship Id="rId12" Type="http://schemas.openxmlformats.org/officeDocument/2006/relationships/hyperlink" Target="http://ru.wikipedia.org/wiki/%D0%91%D0%B5%D1%80%D1%91%D0%B7%D0%B0" TargetMode="External"/><Relationship Id="rId17" Type="http://schemas.openxmlformats.org/officeDocument/2006/relationships/hyperlink" Target="http://ru.wikipedia.org/wiki/%D0%90%D1%82%D0%BB%D0%B0%D1%81%D1%81%D0%BA%D0%B8%D0%B5_%D0%B3%D0%BE%D1%80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7%D0%B8%D1%8F" TargetMode="External"/><Relationship Id="rId20" Type="http://schemas.openxmlformats.org/officeDocument/2006/relationships/hyperlink" Target="http://ru.wikipedia.org/wiki/%D0%9D%D0%BE%D0%B2%D0%B0%D1%8F_%D0%97%D0%B5%D0%BB%D0%B0%D0%BD%D0%B4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7%D0%B5%D0%BB%D0%BE%D0%B2%D0%B5%D0%BA_%D1%80%D0%B0%D0%B7%D1%83%D0%BC%D0%BD%D1%8B%D0%B9" TargetMode="External"/><Relationship Id="rId11" Type="http://schemas.openxmlformats.org/officeDocument/2006/relationships/hyperlink" Target="http://ru.wikipedia.org/wiki/%D0%A8%D0%B8%D0%BF%D0%BE%D0%B2%D0%BD%D0%B8%D0%BA" TargetMode="External"/><Relationship Id="rId5" Type="http://schemas.openxmlformats.org/officeDocument/2006/relationships/hyperlink" Target="http://ru.wikipedia.org/wiki/%D0%91%D0%B8%D0%BE%D0%BB%D0%BE%D0%B3%D0%B8%D1%87%D0%B5%D1%81%D0%BA%D0%B0%D1%8F_%D1%8D%D0%B2%D0%BE%D0%BB%D1%8E%D1%86%D0%B8%D1%8F" TargetMode="External"/><Relationship Id="rId15" Type="http://schemas.openxmlformats.org/officeDocument/2006/relationships/hyperlink" Target="http://ru.wikipedia.org/wiki/%D0%95%D0%B2%D1%80%D0%BE%D0%BF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2%D0%B5%D0%B9%D0%BD%D0%B8%D0%BA" TargetMode="External"/><Relationship Id="rId19" Type="http://schemas.openxmlformats.org/officeDocument/2006/relationships/hyperlink" Target="http://ru.wikipedia.org/wiki/%D0%A1%D0%B5%D0%B2%D0%B5%D1%80%D0%BD%D0%B0%D1%8F_%D0%90%D0%BC%D0%B5%D1%80%D0%B8%D0%BA%D0%B0" TargetMode="External"/><Relationship Id="rId4" Type="http://schemas.openxmlformats.org/officeDocument/2006/relationships/hyperlink" Target="http://slovari.yandex.ru/%7E%D0%BA%D0%BD%D0%B8%D0%B3%D0%B8/%D0%91%D0%A1%D0%AD/%D0%93%D0%B5%D1%82%D0%B5%D1%80%D0%BE%D1%82%D1%80%D0%BE%D1%84%D0%BD%D1%8B%D0%B5%20%D0%BE%D1%80%D0%B3%D0%B0%D0%BD%D0%B8%D0%B7%D0%BC%D1%8B/" TargetMode="External"/><Relationship Id="rId9" Type="http://schemas.openxmlformats.org/officeDocument/2006/relationships/hyperlink" Target="http://ru.wikipedia.org/wiki/%D0%9E%D1%81%D0%B8%D0%BD%D0%B0" TargetMode="External"/><Relationship Id="rId14" Type="http://schemas.openxmlformats.org/officeDocument/2006/relationships/hyperlink" Target="http://ru.wikipedia.org/wiki/%D0%A2%D1%91%D0%BC%D0%BD%D0%BE%D1%85%D0%B2%D0%BE%D0%B9%D0%BD%D1%8B%D0%B9_%D0%BB%D0%B5%D1%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8330</Characters>
  <Application>Microsoft Office Word</Application>
  <DocSecurity>0</DocSecurity>
  <Lines>69</Lines>
  <Paragraphs>19</Paragraphs>
  <ScaleCrop>false</ScaleCrop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4</cp:revision>
  <dcterms:created xsi:type="dcterms:W3CDTF">2012-01-27T17:17:00Z</dcterms:created>
  <dcterms:modified xsi:type="dcterms:W3CDTF">2012-01-27T17:24:00Z</dcterms:modified>
</cp:coreProperties>
</file>