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8" w:rsidRPr="00E60D9F" w:rsidRDefault="00E33468" w:rsidP="00E33468">
      <w:pPr>
        <w:spacing w:after="0"/>
        <w:jc w:val="center"/>
        <w:rPr>
          <w:b/>
          <w:sz w:val="24"/>
          <w:szCs w:val="24"/>
        </w:rPr>
      </w:pPr>
      <w:r w:rsidRPr="00E60D9F">
        <w:rPr>
          <w:b/>
          <w:sz w:val="24"/>
          <w:szCs w:val="24"/>
        </w:rPr>
        <w:t xml:space="preserve">Тематический план работы </w:t>
      </w:r>
    </w:p>
    <w:p w:rsidR="00302E44" w:rsidRPr="00E60D9F" w:rsidRDefault="00E33468" w:rsidP="00E33468">
      <w:pPr>
        <w:spacing w:after="0"/>
        <w:jc w:val="center"/>
        <w:rPr>
          <w:b/>
          <w:sz w:val="24"/>
          <w:szCs w:val="24"/>
        </w:rPr>
      </w:pPr>
      <w:r w:rsidRPr="00E60D9F">
        <w:rPr>
          <w:b/>
          <w:sz w:val="24"/>
          <w:szCs w:val="24"/>
        </w:rPr>
        <w:t>по формированию экологической компетентности через изобразительную и конструктивную деятельность для детей с ОНР</w:t>
      </w:r>
    </w:p>
    <w:tbl>
      <w:tblPr>
        <w:tblStyle w:val="a3"/>
        <w:tblW w:w="15984" w:type="dxa"/>
        <w:tblLook w:val="04A0"/>
      </w:tblPr>
      <w:tblGrid>
        <w:gridCol w:w="534"/>
        <w:gridCol w:w="7371"/>
        <w:gridCol w:w="3118"/>
        <w:gridCol w:w="2835"/>
        <w:gridCol w:w="2126"/>
      </w:tblGrid>
      <w:tr w:rsidR="00E33468" w:rsidRPr="00E60D9F" w:rsidTr="00B53C89">
        <w:trPr>
          <w:cantSplit/>
          <w:trHeight w:val="632"/>
        </w:trPr>
        <w:tc>
          <w:tcPr>
            <w:tcW w:w="534" w:type="dxa"/>
            <w:vMerge w:val="restart"/>
            <w:textDirection w:val="btLr"/>
          </w:tcPr>
          <w:p w:rsidR="00E33468" w:rsidRPr="00E60D9F" w:rsidRDefault="00E33468" w:rsidP="00E334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0489" w:type="dxa"/>
            <w:gridSpan w:val="2"/>
            <w:vAlign w:val="center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vMerge w:val="restart"/>
            <w:vAlign w:val="center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Вид продуктивной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Материал</w:t>
            </w:r>
          </w:p>
        </w:tc>
      </w:tr>
      <w:tr w:rsidR="00E33468" w:rsidRPr="00E60D9F" w:rsidTr="00B53C89">
        <w:trPr>
          <w:trHeight w:val="703"/>
        </w:trPr>
        <w:tc>
          <w:tcPr>
            <w:tcW w:w="534" w:type="dxa"/>
            <w:vMerge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Коррекционные, экологические</w:t>
            </w:r>
          </w:p>
        </w:tc>
        <w:tc>
          <w:tcPr>
            <w:tcW w:w="3118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Художественно - продуктивные</w:t>
            </w:r>
          </w:p>
        </w:tc>
        <w:tc>
          <w:tcPr>
            <w:tcW w:w="2835" w:type="dxa"/>
            <w:vMerge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E6293B" w:rsidRPr="00E60D9F" w:rsidTr="00E6293B">
        <w:tc>
          <w:tcPr>
            <w:tcW w:w="534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3468" w:rsidRPr="00E60D9F" w:rsidRDefault="00E33468" w:rsidP="00E33468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E33468" w:rsidRPr="00E60D9F" w:rsidTr="001A051F">
        <w:tc>
          <w:tcPr>
            <w:tcW w:w="15984" w:type="dxa"/>
            <w:gridSpan w:val="5"/>
          </w:tcPr>
          <w:p w:rsidR="00E33468" w:rsidRPr="00E60D9F" w:rsidRDefault="00E33468" w:rsidP="00E33468">
            <w:pPr>
              <w:jc w:val="center"/>
              <w:rPr>
                <w:b/>
                <w:sz w:val="24"/>
                <w:szCs w:val="24"/>
              </w:rPr>
            </w:pPr>
            <w:r w:rsidRPr="00E60D9F">
              <w:rPr>
                <w:b/>
                <w:sz w:val="24"/>
                <w:szCs w:val="24"/>
              </w:rPr>
              <w:t>ПРИРОДА И ЧЕЛОВЕК</w:t>
            </w:r>
          </w:p>
        </w:tc>
      </w:tr>
      <w:tr w:rsidR="001A051F" w:rsidRPr="00E60D9F" w:rsidTr="001A051F">
        <w:trPr>
          <w:cantSplit/>
          <w:trHeight w:val="1134"/>
        </w:trPr>
        <w:tc>
          <w:tcPr>
            <w:tcW w:w="534" w:type="dxa"/>
            <w:textDirection w:val="btLr"/>
          </w:tcPr>
          <w:p w:rsidR="001A051F" w:rsidRPr="00E60D9F" w:rsidRDefault="001A051F" w:rsidP="00F11E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Огород, овощи</w:t>
            </w:r>
          </w:p>
        </w:tc>
        <w:tc>
          <w:tcPr>
            <w:tcW w:w="7371" w:type="dxa"/>
          </w:tcPr>
          <w:p w:rsidR="001A051F" w:rsidRPr="00E60D9F" w:rsidRDefault="001A051F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</w:t>
            </w:r>
            <w:proofErr w:type="gramStart"/>
            <w:r w:rsidRPr="00E60D9F">
              <w:rPr>
                <w:sz w:val="24"/>
                <w:szCs w:val="24"/>
              </w:rPr>
              <w:t>Формировать представления детей о растениях: разнообразие видов (деревья, кусты, травы), строение овощных культур, характерные свойства (форма, цвет, вкус), потребности,  признаки благоприятного и неблагоприятного состояния, труд овощеводов, размножение овощных культур.</w:t>
            </w:r>
            <w:proofErr w:type="gramEnd"/>
          </w:p>
          <w:p w:rsidR="001A051F" w:rsidRPr="00E60D9F" w:rsidRDefault="001A051F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умения обобщать предметы по существенным признакам, описывать и сравнивать свойства предметов, используя метод элементарного моделирования, доказательно строить суждения.</w:t>
            </w:r>
          </w:p>
          <w:p w:rsidR="001A051F" w:rsidRPr="00E60D9F" w:rsidRDefault="001A051F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интерес и бережное отношение к растениям.</w:t>
            </w:r>
          </w:p>
        </w:tc>
        <w:tc>
          <w:tcPr>
            <w:tcW w:w="3118" w:type="dxa"/>
            <w:vMerge w:val="restart"/>
          </w:tcPr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создавать орнаменты и узоры растительного и предметного характера, используя ритм, симметрию в композиционном построении.</w:t>
            </w:r>
          </w:p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передавать признаки осени, закрепить умение рисовать деревья с листья и без листьев, передавая их характерное  строение.</w:t>
            </w:r>
          </w:p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Работая с глиной и пластилином учить детей передавать основную форму овощей и фруктов (округлую - удлиненную), характерные отличия (округлой и удлиненной) формы.</w:t>
            </w:r>
          </w:p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На занятиях по аппликации закреплять умение вырезать предметы и их части, составлять несложную красивую композицию.</w:t>
            </w:r>
          </w:p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Овладение простейшими способами техники оригами. </w:t>
            </w:r>
          </w:p>
          <w:p w:rsidR="001A051F" w:rsidRPr="00E60D9F" w:rsidRDefault="001A051F" w:rsidP="00F11E0D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Прививать детям желание работать с природным и бросовым материалом.</w:t>
            </w:r>
          </w:p>
        </w:tc>
        <w:tc>
          <w:tcPr>
            <w:tcW w:w="2835" w:type="dxa"/>
            <w:vMerge w:val="restart"/>
          </w:tcPr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овощи, фрукты (с натуры);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осень (лес, наш огород).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грибы, фрукты, овощи, хлебобулочные изделия;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плоскостная лепка на дощечке «Золотая осень».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овощи, фрукты – натюрморт;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декоративная коллективная работа «Грозди рябины, грибы, орехи» (дары леса).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панно на круге «Декоративные узоры»;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«Цветные шарики»;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сувенир «Воздушный шарик».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</w:t>
            </w:r>
            <w:proofErr w:type="gramStart"/>
            <w:r w:rsidRPr="00E60D9F">
              <w:rPr>
                <w:sz w:val="24"/>
                <w:szCs w:val="24"/>
              </w:rPr>
              <w:t>«Корзинка» из бумаги (оригами);</w:t>
            </w:r>
            <w:proofErr w:type="gramEnd"/>
          </w:p>
          <w:p w:rsidR="001A051F" w:rsidRPr="00E60D9F" w:rsidRDefault="001A051F" w:rsidP="00F0202B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пояса, украшения на голову, бусы, колье.</w:t>
            </w:r>
          </w:p>
        </w:tc>
        <w:tc>
          <w:tcPr>
            <w:tcW w:w="2126" w:type="dxa"/>
            <w:vMerge w:val="restart"/>
          </w:tcPr>
          <w:p w:rsidR="001A051F" w:rsidRPr="00E60D9F" w:rsidRDefault="001A051F" w:rsidP="00E33468">
            <w:pPr>
              <w:jc w:val="center"/>
              <w:rPr>
                <w:sz w:val="24"/>
                <w:szCs w:val="24"/>
              </w:rPr>
            </w:pP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гуашь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восковые мелки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натуральные овощи и фрукты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глина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соленое тесто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вата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дощечка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картон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 бархатная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семена овощей и фруктов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семена клена, ясеня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цветные нитки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воздушный шар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осенние листья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шишки</w:t>
            </w:r>
          </w:p>
          <w:p w:rsidR="001A051F" w:rsidRPr="00E60D9F" w:rsidRDefault="001A051F" w:rsidP="001A051F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плоды рябины, шиповника</w:t>
            </w:r>
          </w:p>
        </w:tc>
      </w:tr>
      <w:tr w:rsidR="001A051F" w:rsidRPr="00E60D9F" w:rsidTr="001A051F">
        <w:trPr>
          <w:cantSplit/>
          <w:trHeight w:val="1134"/>
        </w:trPr>
        <w:tc>
          <w:tcPr>
            <w:tcW w:w="534" w:type="dxa"/>
            <w:textDirection w:val="btLr"/>
          </w:tcPr>
          <w:p w:rsidR="001A051F" w:rsidRPr="00E60D9F" w:rsidRDefault="001A051F" w:rsidP="001A05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Сад, фрукты</w:t>
            </w:r>
          </w:p>
        </w:tc>
        <w:tc>
          <w:tcPr>
            <w:tcW w:w="7371" w:type="dxa"/>
          </w:tcPr>
          <w:p w:rsidR="001A051F" w:rsidRPr="00E60D9F" w:rsidRDefault="001A051F" w:rsidP="00F11E0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</w:t>
            </w:r>
            <w:proofErr w:type="gramStart"/>
            <w:r w:rsidRPr="00E60D9F">
              <w:rPr>
                <w:sz w:val="24"/>
                <w:szCs w:val="24"/>
              </w:rPr>
              <w:t>Формировать представления детей о растениях: разнообразие видов (деревья, кусты, травы), строение деревьев, характерные свойства фруктов (форма, цвет, вкус), потребности, признаки благоприятного и неблагоприятного состояния, труд садоводов, умение чувствовать изменение условий среды обитания.</w:t>
            </w:r>
            <w:proofErr w:type="gramEnd"/>
          </w:p>
          <w:p w:rsidR="001A051F" w:rsidRPr="00E60D9F" w:rsidRDefault="001A051F" w:rsidP="00F11E0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умения обобщать предметы по существенным признакам, классифицировать овощи – фрукты,  описывать и сравнивать свойства предметов, используя метод элементарного моделирования, доказательно строить суждения.</w:t>
            </w:r>
          </w:p>
          <w:p w:rsidR="001A051F" w:rsidRPr="00E60D9F" w:rsidRDefault="001A051F" w:rsidP="00F11E0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3. Воспитывать интерес и бережное отношение к растениям. </w:t>
            </w:r>
          </w:p>
        </w:tc>
        <w:tc>
          <w:tcPr>
            <w:tcW w:w="3118" w:type="dxa"/>
            <w:vMerge/>
          </w:tcPr>
          <w:p w:rsidR="001A051F" w:rsidRPr="00E60D9F" w:rsidRDefault="001A051F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051F" w:rsidRPr="00E60D9F" w:rsidRDefault="001A051F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051F" w:rsidRPr="00E60D9F" w:rsidRDefault="001A051F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0D5DBD" w:rsidRPr="00E60D9F" w:rsidTr="00E6293B">
        <w:trPr>
          <w:cantSplit/>
          <w:trHeight w:val="3539"/>
        </w:trPr>
        <w:tc>
          <w:tcPr>
            <w:tcW w:w="534" w:type="dxa"/>
            <w:textDirection w:val="btLr"/>
          </w:tcPr>
          <w:p w:rsidR="000D5DBD" w:rsidRPr="00E60D9F" w:rsidRDefault="000D5DBD" w:rsidP="009157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 xml:space="preserve">Лес </w:t>
            </w:r>
          </w:p>
        </w:tc>
        <w:tc>
          <w:tcPr>
            <w:tcW w:w="7371" w:type="dxa"/>
          </w:tcPr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Углублять и обобщать представления детей о лесе, как экосистеме (деревья, кусты, травы, животные, птицы,  насекомые), устанавливать причинно-следственные связи на основе понимания зависимости жизнедеятельности живых существ от условий среды обитания, закреплять представления о значении леса для жизни всей планеты.</w:t>
            </w:r>
          </w:p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2. Развивать способности </w:t>
            </w:r>
            <w:proofErr w:type="spellStart"/>
            <w:r w:rsidRPr="00E60D9F">
              <w:rPr>
                <w:sz w:val="24"/>
                <w:szCs w:val="24"/>
              </w:rPr>
              <w:t>оречевлять</w:t>
            </w:r>
            <w:proofErr w:type="spellEnd"/>
            <w:r w:rsidRPr="00E60D9F">
              <w:rPr>
                <w:sz w:val="24"/>
                <w:szCs w:val="24"/>
              </w:rPr>
              <w:t xml:space="preserve"> причинно-следственные связи, доказывать свое мнение, рассуждать, классифицировать.</w:t>
            </w:r>
          </w:p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у детей интерес к жизни леса, понимание необходимости сохранения его целостности, умения вести себя в лесу.</w:t>
            </w:r>
          </w:p>
        </w:tc>
        <w:tc>
          <w:tcPr>
            <w:tcW w:w="3118" w:type="dxa"/>
            <w:vMerge w:val="restart"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0D5DBD" w:rsidRPr="00E60D9F" w:rsidTr="00E6293B">
        <w:trPr>
          <w:cantSplit/>
          <w:trHeight w:val="3519"/>
        </w:trPr>
        <w:tc>
          <w:tcPr>
            <w:tcW w:w="534" w:type="dxa"/>
            <w:textDirection w:val="btLr"/>
          </w:tcPr>
          <w:p w:rsidR="000D5DBD" w:rsidRPr="00E60D9F" w:rsidRDefault="000D5DBD" w:rsidP="009157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Поле </w:t>
            </w:r>
          </w:p>
        </w:tc>
        <w:tc>
          <w:tcPr>
            <w:tcW w:w="7371" w:type="dxa"/>
          </w:tcPr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Уточнять представления детей о поле, как самостоятельной экосистеме, познакомить со злаковыми растениями (пшеница, овес, ячмень, рожь), учить распознавать эти растения по их характерным особенностям, формировать представления детей о работе хлеборобов, о процессе изготовления хлебобулочной продукции с применением метода элементарного моделирования.</w:t>
            </w:r>
          </w:p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описывать, сравнивать, классифицировать предметы, описывать процесс по данному модельному плану.</w:t>
            </w:r>
          </w:p>
          <w:p w:rsidR="000D5DBD" w:rsidRPr="00E60D9F" w:rsidRDefault="000D5DBD" w:rsidP="009157E4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правильное отношение к продукту деятельности хлеборобов.</w:t>
            </w:r>
          </w:p>
        </w:tc>
        <w:tc>
          <w:tcPr>
            <w:tcW w:w="3118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0D5DBD" w:rsidRPr="00E60D9F" w:rsidTr="00B53C89">
        <w:trPr>
          <w:cantSplit/>
          <w:trHeight w:val="3970"/>
        </w:trPr>
        <w:tc>
          <w:tcPr>
            <w:tcW w:w="534" w:type="dxa"/>
            <w:textDirection w:val="btLr"/>
          </w:tcPr>
          <w:p w:rsidR="000D5DBD" w:rsidRPr="00E60D9F" w:rsidRDefault="000D5DBD" w:rsidP="00E629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Осень (</w:t>
            </w:r>
            <w:proofErr w:type="gramStart"/>
            <w:r w:rsidRPr="00E60D9F">
              <w:rPr>
                <w:sz w:val="24"/>
                <w:szCs w:val="24"/>
              </w:rPr>
              <w:t>итоговое</w:t>
            </w:r>
            <w:proofErr w:type="gramEnd"/>
            <w:r w:rsidRPr="00E60D9F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</w:t>
            </w:r>
            <w:proofErr w:type="gramStart"/>
            <w:r w:rsidRPr="00E60D9F">
              <w:rPr>
                <w:sz w:val="24"/>
                <w:szCs w:val="24"/>
              </w:rPr>
              <w:t>Обобщать представление детей об осени, как времени года (похолодание, сокращение светового дня, холодные осадки), познакомить с некоторыми факторами среды (свет, температура воздуха, вода и ее переход в различные состояния, воздух, его давление, сила, почва – состав, влажность).</w:t>
            </w:r>
            <w:proofErr w:type="gramEnd"/>
            <w:r w:rsidRPr="00E60D9F">
              <w:rPr>
                <w:sz w:val="24"/>
                <w:szCs w:val="24"/>
              </w:rPr>
              <w:t xml:space="preserve"> Наблюдать и закреплять зависимость состояния живой природы от изменений в неживой природе.</w:t>
            </w:r>
          </w:p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мыслительные операции: анализ, сравнение, установление связей между явлениями природы.</w:t>
            </w:r>
          </w:p>
          <w:p w:rsidR="000D5DBD" w:rsidRPr="00E60D9F" w:rsidRDefault="000D5DBD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вдумчивое, осознанное отношение к животным и растениям.</w:t>
            </w:r>
          </w:p>
        </w:tc>
        <w:tc>
          <w:tcPr>
            <w:tcW w:w="3118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E6293B" w:rsidRPr="00E60D9F" w:rsidTr="001A051F">
        <w:tc>
          <w:tcPr>
            <w:tcW w:w="534" w:type="dxa"/>
          </w:tcPr>
          <w:p w:rsidR="00E6293B" w:rsidRPr="00E60D9F" w:rsidRDefault="00E6293B" w:rsidP="00E6293B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E6293B" w:rsidRPr="00E60D9F" w:rsidRDefault="00E6293B" w:rsidP="00E6293B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293B" w:rsidRPr="00E60D9F" w:rsidRDefault="00E6293B" w:rsidP="00E6293B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293B" w:rsidRPr="00E60D9F" w:rsidRDefault="00E6293B" w:rsidP="00E6293B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293B" w:rsidRPr="00E60D9F" w:rsidRDefault="00E6293B" w:rsidP="00E6293B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E6293B" w:rsidRPr="00E60D9F" w:rsidTr="00E8253E">
        <w:trPr>
          <w:cantSplit/>
          <w:trHeight w:val="1134"/>
        </w:trPr>
        <w:tc>
          <w:tcPr>
            <w:tcW w:w="534" w:type="dxa"/>
            <w:textDirection w:val="btLr"/>
          </w:tcPr>
          <w:p w:rsidR="00E6293B" w:rsidRPr="00E60D9F" w:rsidRDefault="00E8253E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Я человек </w:t>
            </w:r>
          </w:p>
        </w:tc>
        <w:tc>
          <w:tcPr>
            <w:tcW w:w="7371" w:type="dxa"/>
          </w:tcPr>
          <w:p w:rsidR="00E6293B" w:rsidRPr="00E60D9F" w:rsidRDefault="00E8253E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Уточнять представления детей о человеке – существе разумном, внешнем строении человека, его потребностях. </w:t>
            </w:r>
            <w:proofErr w:type="gramStart"/>
            <w:r w:rsidRPr="00E60D9F">
              <w:rPr>
                <w:sz w:val="24"/>
                <w:szCs w:val="24"/>
              </w:rPr>
              <w:t>Состояниях</w:t>
            </w:r>
            <w:proofErr w:type="gramEnd"/>
            <w:r w:rsidRPr="00E60D9F">
              <w:rPr>
                <w:sz w:val="24"/>
                <w:szCs w:val="24"/>
              </w:rPr>
              <w:t xml:space="preserve"> и чувствах, органах чувств, общих и индивидуальных чертах человека, гуманности человека, о его влиянии на окружающую среду.</w:t>
            </w:r>
          </w:p>
          <w:p w:rsidR="00E8253E" w:rsidRPr="00E60D9F" w:rsidRDefault="00E8253E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находить общие и частные признаки живых предметов.</w:t>
            </w:r>
          </w:p>
          <w:p w:rsidR="00E8253E" w:rsidRPr="00E60D9F" w:rsidRDefault="00E8253E" w:rsidP="00E33468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интерес детей к узнаванию своеобразия людей, умения правильного общения со сверстниками.</w:t>
            </w:r>
          </w:p>
        </w:tc>
        <w:tc>
          <w:tcPr>
            <w:tcW w:w="3118" w:type="dxa"/>
          </w:tcPr>
          <w:p w:rsidR="00E6293B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изображать не ложные сюжеты, изображая предметы близкого и среднего плана.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Развивать умения создавать фигуры людей, выделяя характерные особенности фигур. Продолжить учить детей использовать разнообразный природный и бросовый материал для изготовления игрушки.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Развивать умение самостоятельно устанавливать последовательность работы на основе плана – схемы (алгоритма). </w:t>
            </w:r>
          </w:p>
        </w:tc>
        <w:tc>
          <w:tcPr>
            <w:tcW w:w="2835" w:type="dxa"/>
          </w:tcPr>
          <w:p w:rsidR="00E6293B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«А я иду, шагаю на площадку»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«Я и мои друзья»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«Я - человек»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</w:t>
            </w:r>
            <w:proofErr w:type="spellStart"/>
            <w:r w:rsidRPr="00E60D9F">
              <w:rPr>
                <w:sz w:val="24"/>
                <w:szCs w:val="24"/>
              </w:rPr>
              <w:t>Чудилка</w:t>
            </w:r>
            <w:proofErr w:type="spellEnd"/>
            <w:r w:rsidRPr="00E60D9F">
              <w:rPr>
                <w:sz w:val="24"/>
                <w:szCs w:val="24"/>
              </w:rPr>
              <w:t>»</w:t>
            </w:r>
          </w:p>
          <w:p w:rsidR="00FD7737" w:rsidRPr="00E60D9F" w:rsidRDefault="00FD7737" w:rsidP="00E8253E">
            <w:pPr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- «Робот»</w:t>
            </w:r>
          </w:p>
          <w:p w:rsidR="00FD7737" w:rsidRPr="00E60D9F" w:rsidRDefault="00FD7737" w:rsidP="00E8253E">
            <w:pPr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- «Портрет моего дедушки»</w:t>
            </w:r>
          </w:p>
          <w:p w:rsidR="00FD7737" w:rsidRPr="00E60D9F" w:rsidRDefault="00FD7737" w:rsidP="00E8253E">
            <w:pPr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- «Кукурузный человек»</w:t>
            </w:r>
          </w:p>
        </w:tc>
        <w:tc>
          <w:tcPr>
            <w:tcW w:w="2126" w:type="dxa"/>
          </w:tcPr>
          <w:p w:rsidR="00E6293B" w:rsidRPr="00E60D9F" w:rsidRDefault="00E6293B" w:rsidP="00E33468">
            <w:pPr>
              <w:jc w:val="center"/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гуашь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восковые мелки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глина</w:t>
            </w:r>
          </w:p>
          <w:p w:rsidR="00E8253E" w:rsidRPr="00E60D9F" w:rsidRDefault="00E8253E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E8253E" w:rsidRPr="00E60D9F" w:rsidRDefault="00E8253E" w:rsidP="00E33468">
            <w:pPr>
              <w:jc w:val="center"/>
              <w:rPr>
                <w:sz w:val="24"/>
                <w:szCs w:val="24"/>
              </w:rPr>
            </w:pP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спичечные коробки</w:t>
            </w: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семена ясеня, клена</w:t>
            </w: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картон</w:t>
            </w: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</w:p>
          <w:p w:rsidR="00FD7737" w:rsidRPr="00E60D9F" w:rsidRDefault="00FD7737" w:rsidP="00FD7737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кукурузные початки</w:t>
            </w:r>
          </w:p>
        </w:tc>
      </w:tr>
      <w:tr w:rsidR="00B53C89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B53C89" w:rsidRPr="00E60D9F" w:rsidRDefault="00B53C89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Зима в городе</w:t>
            </w:r>
          </w:p>
        </w:tc>
        <w:tc>
          <w:tcPr>
            <w:tcW w:w="7371" w:type="dxa"/>
          </w:tcPr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Систематизировать представление детей о зиме: состояние погоды, длительность дня, типичные осадки, явления природы (метель, снегопад); закреплять представления </w:t>
            </w:r>
            <w:proofErr w:type="gramStart"/>
            <w:r w:rsidRPr="00E60D9F">
              <w:rPr>
                <w:sz w:val="24"/>
                <w:szCs w:val="24"/>
              </w:rPr>
              <w:t>о</w:t>
            </w:r>
            <w:proofErr w:type="gramEnd"/>
            <w:r w:rsidRPr="00E60D9F">
              <w:rPr>
                <w:sz w:val="24"/>
                <w:szCs w:val="24"/>
              </w:rPr>
              <w:t xml:space="preserve"> изменениях в жизни людей зимой (утепление жилищ, смена одежды, зимние развлечения), о снеге, как особом состоянии воды, его защитных свойствах.</w:t>
            </w:r>
          </w:p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мыслительные операции: анализ, сравнение, умение устанавливать связи между явлениями природы.</w:t>
            </w:r>
          </w:p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3. Воспитывать познавательный интерес к человеку, его приспособлению к </w:t>
            </w:r>
            <w:proofErr w:type="gramStart"/>
            <w:r w:rsidRPr="00E60D9F">
              <w:rPr>
                <w:sz w:val="24"/>
                <w:szCs w:val="24"/>
              </w:rPr>
              <w:t>зимним</w:t>
            </w:r>
            <w:proofErr w:type="gramEnd"/>
            <w:r w:rsidRPr="00E60D9F">
              <w:rPr>
                <w:sz w:val="24"/>
                <w:szCs w:val="24"/>
              </w:rPr>
              <w:t xml:space="preserve"> условия.</w:t>
            </w:r>
          </w:p>
        </w:tc>
        <w:tc>
          <w:tcPr>
            <w:tcW w:w="3118" w:type="dxa"/>
            <w:vMerge w:val="restart"/>
          </w:tcPr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Создание выразительных образов через формы, пропорции, характерные позы, жесты, существенные детали, используя при этом различные материалы.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Познакомить с новым способом работы с акварелью, созданием новых цветовых тонов: </w:t>
            </w:r>
            <w:r w:rsidRPr="00E60D9F">
              <w:rPr>
                <w:sz w:val="24"/>
                <w:szCs w:val="24"/>
              </w:rPr>
              <w:lastRenderedPageBreak/>
              <w:t>теплые, холодные, размытые.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Развивать воображение, творческую фантазию.</w:t>
            </w:r>
          </w:p>
        </w:tc>
        <w:tc>
          <w:tcPr>
            <w:tcW w:w="2835" w:type="dxa"/>
            <w:vMerge w:val="restart"/>
          </w:tcPr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Рисование: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«Зима в городе»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«Птичья столовая»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контррельеф на дощечке «Заяц»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«Зимняя столовая»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(Коллективная работа)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B53C89" w:rsidRPr="00E60D9F" w:rsidRDefault="00B53C89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«Птички на ветках» (коллективная работа)</w:t>
            </w:r>
          </w:p>
          <w:p w:rsidR="00B53C89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«Ежик готовится к зиме»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</w:p>
          <w:p w:rsidR="00B53C89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«Кормушка»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«Зайчик»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«Семейка ежей»</w:t>
            </w:r>
          </w:p>
          <w:p w:rsidR="00CA56E8" w:rsidRPr="00E60D9F" w:rsidRDefault="00CA56E8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«Птица на ветке»</w:t>
            </w:r>
          </w:p>
        </w:tc>
        <w:tc>
          <w:tcPr>
            <w:tcW w:w="2126" w:type="dxa"/>
            <w:vMerge w:val="restart"/>
          </w:tcPr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гуашь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восковые мелки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цветной </w:t>
            </w:r>
            <w:proofErr w:type="spellStart"/>
            <w:r w:rsidRPr="00E60D9F">
              <w:rPr>
                <w:sz w:val="24"/>
                <w:szCs w:val="24"/>
              </w:rPr>
              <w:t>граттаж</w:t>
            </w:r>
            <w:proofErr w:type="spellEnd"/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свеча, акварель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глина, пластилин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бросовый материал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дощечки, картон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птичьи перья</w:t>
            </w:r>
          </w:p>
          <w:p w:rsidR="00B53C89" w:rsidRPr="00E60D9F" w:rsidRDefault="00B53C89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тополиный пух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бросовый материал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картон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металлические крышки от бутылок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природный материал: шишки, ракушки (мидии, битума)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веточки, перья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деревянный брусок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CA56E8" w:rsidRPr="00E60D9F" w:rsidRDefault="00CA56E8" w:rsidP="00B53C89">
            <w:pPr>
              <w:rPr>
                <w:sz w:val="24"/>
                <w:szCs w:val="24"/>
              </w:rPr>
            </w:pPr>
          </w:p>
        </w:tc>
      </w:tr>
      <w:tr w:rsidR="00B53C89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B53C89" w:rsidRPr="00E60D9F" w:rsidRDefault="00B53C89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Зимующие птицы</w:t>
            </w:r>
          </w:p>
        </w:tc>
        <w:tc>
          <w:tcPr>
            <w:tcW w:w="7371" w:type="dxa"/>
          </w:tcPr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Формировать представление детей </w:t>
            </w:r>
            <w:r w:rsidR="00881D51" w:rsidRPr="00E60D9F">
              <w:rPr>
                <w:sz w:val="24"/>
                <w:szCs w:val="24"/>
              </w:rPr>
              <w:t>о</w:t>
            </w:r>
            <w:r w:rsidRPr="00E60D9F">
              <w:rPr>
                <w:sz w:val="24"/>
                <w:szCs w:val="24"/>
              </w:rPr>
              <w:t xml:space="preserve"> приспособлении птиц к зимним условиям, устанавливать связь между особенностями внешнего вида и приспособлением птиц к окружающей среде, закреплять представления об изменения питания птиц зимой, о трудностях существования в зимний период, о помощи человека для выживания птиц.</w:t>
            </w:r>
          </w:p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обобщать и классифицировать группы птиц (зимующие, перелетные, домашние). Выделять общие признаки и различия в строении птиц.</w:t>
            </w:r>
          </w:p>
          <w:p w:rsidR="00B53C89" w:rsidRPr="00E60D9F" w:rsidRDefault="00B53C8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желание помогать птицам в трудных условиях, в зимнюю бескормицу.</w:t>
            </w:r>
          </w:p>
        </w:tc>
        <w:tc>
          <w:tcPr>
            <w:tcW w:w="3118" w:type="dxa"/>
            <w:vMerge/>
          </w:tcPr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3C89" w:rsidRPr="00E60D9F" w:rsidRDefault="00B53C89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3C89" w:rsidRPr="00E60D9F" w:rsidRDefault="00B53C89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697879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697879" w:rsidRPr="00E60D9F" w:rsidRDefault="00697879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Дикие животные зимой</w:t>
            </w:r>
          </w:p>
        </w:tc>
        <w:tc>
          <w:tcPr>
            <w:tcW w:w="7371" w:type="dxa"/>
          </w:tcPr>
          <w:p w:rsidR="00697879" w:rsidRPr="00E60D9F" w:rsidRDefault="0069787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Формировать представление детей о животных наших лесов: разнообразие животных, различия в их строении, способы добывания пищи – (хищники, травоядные, всеядные), приспособления к изменениям в природе (зимним), защита от врагов, выращивание потомства. Помощь человека животным в зимнее время. «Красная книга».</w:t>
            </w:r>
          </w:p>
          <w:p w:rsidR="00697879" w:rsidRPr="00E60D9F" w:rsidRDefault="0069787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способности устанавливать причинно-следственные связи, высказывать собственные суждения, умения доказывать свою мысль.</w:t>
            </w:r>
          </w:p>
          <w:p w:rsidR="00697879" w:rsidRPr="00E60D9F" w:rsidRDefault="00697879" w:rsidP="00697879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любознательность, позитивное отношение ко всем животным, стремление не нарушать сложившиеся в природе связи.</w:t>
            </w:r>
          </w:p>
        </w:tc>
        <w:tc>
          <w:tcPr>
            <w:tcW w:w="3118" w:type="dxa"/>
          </w:tcPr>
          <w:p w:rsidR="00697879" w:rsidRPr="00E60D9F" w:rsidRDefault="00697879" w:rsidP="00E82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7879" w:rsidRPr="00E60D9F" w:rsidRDefault="00697879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7879" w:rsidRPr="00E60D9F" w:rsidRDefault="00697879" w:rsidP="00E334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D9F" w:rsidRDefault="00E60D9F">
      <w:r>
        <w:br w:type="page"/>
      </w:r>
    </w:p>
    <w:tbl>
      <w:tblPr>
        <w:tblStyle w:val="a3"/>
        <w:tblW w:w="15984" w:type="dxa"/>
        <w:tblLook w:val="04A0"/>
      </w:tblPr>
      <w:tblGrid>
        <w:gridCol w:w="534"/>
        <w:gridCol w:w="7371"/>
        <w:gridCol w:w="3118"/>
        <w:gridCol w:w="2835"/>
        <w:gridCol w:w="2126"/>
      </w:tblGrid>
      <w:tr w:rsidR="00697879" w:rsidRPr="00E60D9F" w:rsidTr="00697879">
        <w:trPr>
          <w:cantSplit/>
          <w:trHeight w:val="397"/>
        </w:trPr>
        <w:tc>
          <w:tcPr>
            <w:tcW w:w="15984" w:type="dxa"/>
            <w:gridSpan w:val="5"/>
          </w:tcPr>
          <w:p w:rsidR="00697879" w:rsidRPr="00E60D9F" w:rsidRDefault="00697879" w:rsidP="00697879">
            <w:pPr>
              <w:jc w:val="center"/>
              <w:rPr>
                <w:b/>
                <w:sz w:val="24"/>
                <w:szCs w:val="24"/>
              </w:rPr>
            </w:pPr>
            <w:r w:rsidRPr="00E60D9F">
              <w:rPr>
                <w:b/>
                <w:sz w:val="24"/>
                <w:szCs w:val="24"/>
              </w:rPr>
              <w:lastRenderedPageBreak/>
              <w:t>ЧЕЛОВЕК И ЖИВОТНЫЕ</w:t>
            </w:r>
          </w:p>
        </w:tc>
      </w:tr>
      <w:tr w:rsidR="00E60D9F" w:rsidRPr="00E60D9F" w:rsidTr="00EB7F6B">
        <w:trPr>
          <w:cantSplit/>
          <w:trHeight w:val="397"/>
        </w:trPr>
        <w:tc>
          <w:tcPr>
            <w:tcW w:w="534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697879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697879" w:rsidRPr="00E60D9F" w:rsidRDefault="00881D51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7371" w:type="dxa"/>
          </w:tcPr>
          <w:p w:rsidR="00697879" w:rsidRPr="00E60D9F" w:rsidRDefault="00697879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Познакомить детей с влиянием человека на изменения образа жизни животных (одомашнивание)</w:t>
            </w:r>
            <w:r w:rsidR="00593CB5" w:rsidRPr="00E60D9F">
              <w:rPr>
                <w:sz w:val="24"/>
                <w:szCs w:val="24"/>
              </w:rPr>
              <w:t>, закреплять знания детей о разнообразии видов домашних животных, значение их в жизни человека, работе животноводов. Уточнять знания о строении, пище детенышей животных.</w:t>
            </w:r>
          </w:p>
          <w:p w:rsidR="00593CB5" w:rsidRPr="00E60D9F" w:rsidRDefault="00593CB5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2. </w:t>
            </w:r>
            <w:proofErr w:type="gramStart"/>
            <w:r w:rsidRPr="00E60D9F">
              <w:rPr>
                <w:sz w:val="24"/>
                <w:szCs w:val="24"/>
              </w:rPr>
              <w:t>Развивать мыслительные способности: классификацию (дикие - домашние), обобщение, исключение четвертого лишнего, сравнение.</w:t>
            </w:r>
            <w:proofErr w:type="gramEnd"/>
          </w:p>
          <w:p w:rsidR="00593CB5" w:rsidRPr="00E60D9F" w:rsidRDefault="00593CB5" w:rsidP="00FD7737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заботливое отношение к домашним животным.</w:t>
            </w:r>
          </w:p>
        </w:tc>
        <w:tc>
          <w:tcPr>
            <w:tcW w:w="3118" w:type="dxa"/>
          </w:tcPr>
          <w:p w:rsidR="00697879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детей отражать впечатления, полученные при наблюдении зимней природы, основываясь на содержании знакомых произведений, использовать холодную гамму красок для передачи зимнего колорита.</w:t>
            </w:r>
          </w:p>
          <w:p w:rsidR="00593CB5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Продолжать учить детей передавать образ животного и птиц, соблюдая пропорции и характерные особенности.</w:t>
            </w:r>
          </w:p>
          <w:p w:rsidR="00593CB5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Прививать желание работать с бумагой, природным и бросовым материалом.</w:t>
            </w:r>
          </w:p>
          <w:p w:rsidR="00593CB5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Познакомить с техникой создания мозаичной аппликации. Передача различных форм мозаичным способом с помощью криволинейных размеров.</w:t>
            </w:r>
          </w:p>
          <w:p w:rsidR="00593CB5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Развивать творчество детей.</w:t>
            </w:r>
          </w:p>
        </w:tc>
        <w:tc>
          <w:tcPr>
            <w:tcW w:w="2835" w:type="dxa"/>
          </w:tcPr>
          <w:p w:rsidR="00697879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593CB5" w:rsidRPr="00E60D9F" w:rsidRDefault="00593CB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«Котенок»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2. «Курочка – </w:t>
            </w:r>
            <w:proofErr w:type="spellStart"/>
            <w:r w:rsidRPr="00E60D9F">
              <w:rPr>
                <w:sz w:val="24"/>
                <w:szCs w:val="24"/>
              </w:rPr>
              <w:t>рябушечка</w:t>
            </w:r>
            <w:proofErr w:type="spellEnd"/>
            <w:r w:rsidRPr="00E60D9F">
              <w:rPr>
                <w:sz w:val="24"/>
                <w:szCs w:val="24"/>
              </w:rPr>
              <w:t xml:space="preserve"> с цыплятами» (коллективная)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«Зима в лесу»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«Петушок» (</w:t>
            </w:r>
            <w:proofErr w:type="gramStart"/>
            <w:r w:rsidRPr="00E60D9F">
              <w:rPr>
                <w:sz w:val="24"/>
                <w:szCs w:val="24"/>
              </w:rPr>
              <w:t>плоскостная</w:t>
            </w:r>
            <w:proofErr w:type="gramEnd"/>
            <w:r w:rsidRPr="00E60D9F">
              <w:rPr>
                <w:sz w:val="24"/>
                <w:szCs w:val="24"/>
              </w:rPr>
              <w:t>)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«Баран»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«Кот»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«Собака»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«Снежинка»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«Цыпленок» (мозаика)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«Поросенок»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«Собака»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«Поросенок»</w:t>
            </w:r>
          </w:p>
        </w:tc>
        <w:tc>
          <w:tcPr>
            <w:tcW w:w="2126" w:type="dxa"/>
          </w:tcPr>
          <w:p w:rsidR="00697879" w:rsidRPr="00E60D9F" w:rsidRDefault="00697879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гуашь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смятая бумага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оттиск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пенопласт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картон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дощечки</w:t>
            </w: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593CB5" w:rsidRPr="00E60D9F" w:rsidRDefault="00593CB5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 (оригами)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сухие листья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тополиный пух</w:t>
            </w: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</w:p>
          <w:p w:rsidR="00881D51" w:rsidRPr="00E60D9F" w:rsidRDefault="00881D51" w:rsidP="00593CB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кукурузные початки</w:t>
            </w:r>
          </w:p>
          <w:p w:rsidR="00593CB5" w:rsidRPr="00E60D9F" w:rsidRDefault="00593CB5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0D5DBD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0D5DBD" w:rsidRPr="00E60D9F" w:rsidRDefault="000D5DBD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7371" w:type="dxa"/>
          </w:tcPr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Уточнять представления детей о влиянии человека на изменения образа жизни птиц (одомашнивание), закреплять </w:t>
            </w:r>
            <w:proofErr w:type="spellStart"/>
            <w:r w:rsidRPr="00E60D9F">
              <w:rPr>
                <w:sz w:val="24"/>
                <w:szCs w:val="24"/>
              </w:rPr>
              <w:t>предстваления</w:t>
            </w:r>
            <w:proofErr w:type="spellEnd"/>
            <w:r w:rsidRPr="00E60D9F">
              <w:rPr>
                <w:sz w:val="24"/>
                <w:szCs w:val="24"/>
              </w:rPr>
              <w:t xml:space="preserve"> о строении, питании, выращивании потомства домашними птицами, о пользе, которую получает от них человек, об уходе за домашней птицей, о работе на птицефабрике.</w:t>
            </w:r>
          </w:p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способности классифицировать группы птиц (водоплавающие), вычленять общие признаки и различия в строении птиц с помощью метода элементарного моделирования.</w:t>
            </w:r>
          </w:p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желание ухаживать за домашними птицами.</w:t>
            </w:r>
          </w:p>
        </w:tc>
        <w:tc>
          <w:tcPr>
            <w:tcW w:w="3118" w:type="dxa"/>
          </w:tcPr>
          <w:p w:rsidR="000D5DBD" w:rsidRPr="00E60D9F" w:rsidRDefault="000D5DBD" w:rsidP="00E82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DBD" w:rsidRPr="00E60D9F" w:rsidRDefault="000D5DBD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D9F" w:rsidRDefault="00E60D9F">
      <w:r>
        <w:br w:type="page"/>
      </w:r>
    </w:p>
    <w:tbl>
      <w:tblPr>
        <w:tblStyle w:val="a3"/>
        <w:tblW w:w="15984" w:type="dxa"/>
        <w:tblLook w:val="04A0"/>
      </w:tblPr>
      <w:tblGrid>
        <w:gridCol w:w="534"/>
        <w:gridCol w:w="7371"/>
        <w:gridCol w:w="3118"/>
        <w:gridCol w:w="2835"/>
        <w:gridCol w:w="2126"/>
      </w:tblGrid>
      <w:tr w:rsidR="00E60D9F" w:rsidRPr="00E60D9F" w:rsidTr="007E0A40">
        <w:trPr>
          <w:cantSplit/>
          <w:trHeight w:val="397"/>
        </w:trPr>
        <w:tc>
          <w:tcPr>
            <w:tcW w:w="534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0D9F" w:rsidRPr="00E60D9F" w:rsidRDefault="00E60D9F" w:rsidP="00A70282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0D5DBD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0D5DBD" w:rsidRPr="00E60D9F" w:rsidRDefault="000D5DBD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Зима (</w:t>
            </w:r>
            <w:proofErr w:type="gramStart"/>
            <w:r w:rsidRPr="00E60D9F">
              <w:rPr>
                <w:sz w:val="24"/>
                <w:szCs w:val="24"/>
              </w:rPr>
              <w:t>итоговое</w:t>
            </w:r>
            <w:proofErr w:type="gramEnd"/>
            <w:r w:rsidRPr="00E60D9F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Сформировать обобщенные представления детей о зиме, о зависимости изменений в живой природе от изменений в неживой природе, закрепить признаки зимы.</w:t>
            </w:r>
          </w:p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познавательную активность детей: учить устанавливать причинно-следственные связи, умению использовать модели познавательной деятельности.</w:t>
            </w:r>
          </w:p>
          <w:p w:rsidR="000D5DBD" w:rsidRPr="00E60D9F" w:rsidRDefault="000D5DBD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познавательный интерес и позитивное отношение к зиме.</w:t>
            </w:r>
          </w:p>
        </w:tc>
        <w:tc>
          <w:tcPr>
            <w:tcW w:w="3118" w:type="dxa"/>
          </w:tcPr>
          <w:p w:rsidR="000D5DBD" w:rsidRPr="00E60D9F" w:rsidRDefault="000D5DBD" w:rsidP="00E825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DBD" w:rsidRPr="00E60D9F" w:rsidRDefault="000D5DBD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DBD" w:rsidRPr="00E60D9F" w:rsidRDefault="000D5DBD" w:rsidP="00E33468">
            <w:pPr>
              <w:jc w:val="center"/>
              <w:rPr>
                <w:sz w:val="24"/>
                <w:szCs w:val="24"/>
              </w:rPr>
            </w:pPr>
          </w:p>
        </w:tc>
      </w:tr>
      <w:tr w:rsidR="000D5DBD" w:rsidRPr="00E60D9F" w:rsidTr="000D5DBD">
        <w:trPr>
          <w:cantSplit/>
          <w:trHeight w:val="397"/>
        </w:trPr>
        <w:tc>
          <w:tcPr>
            <w:tcW w:w="15984" w:type="dxa"/>
            <w:gridSpan w:val="5"/>
          </w:tcPr>
          <w:p w:rsidR="000D5DBD" w:rsidRPr="00E60D9F" w:rsidRDefault="000D5DBD" w:rsidP="00E33468">
            <w:pPr>
              <w:jc w:val="center"/>
              <w:rPr>
                <w:b/>
                <w:sz w:val="24"/>
                <w:szCs w:val="24"/>
              </w:rPr>
            </w:pPr>
            <w:r w:rsidRPr="00E60D9F">
              <w:rPr>
                <w:b/>
                <w:sz w:val="24"/>
                <w:szCs w:val="24"/>
              </w:rPr>
              <w:t>ВЕСНА. ПРИРОДА И ЧЕЛОВЕК</w:t>
            </w:r>
          </w:p>
        </w:tc>
      </w:tr>
      <w:tr w:rsidR="000D5DBD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0D5DBD" w:rsidRPr="00E60D9F" w:rsidRDefault="00F45957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Весна </w:t>
            </w:r>
          </w:p>
        </w:tc>
        <w:tc>
          <w:tcPr>
            <w:tcW w:w="7371" w:type="dxa"/>
          </w:tcPr>
          <w:p w:rsidR="000D5DBD" w:rsidRPr="00E60D9F" w:rsidRDefault="000803C5" w:rsidP="00881D51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Сформировать представление детей о характерных признаках весны: увеличение светового дня, таяние снега и т.д., продолжать формировать представление о весне как времени пробуждения природы, о взаимосвязи изменения в живой и неживой природе.</w:t>
            </w:r>
          </w:p>
          <w:p w:rsidR="000803C5" w:rsidRPr="00E60D9F" w:rsidRDefault="000803C5" w:rsidP="000803C5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замечать нарастающие изменения в природе, устанавливать причинно-следственные связи.</w:t>
            </w:r>
          </w:p>
          <w:p w:rsidR="000803C5" w:rsidRPr="00E60D9F" w:rsidRDefault="000803C5" w:rsidP="000803C5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интерес к народному календарю.</w:t>
            </w:r>
          </w:p>
        </w:tc>
        <w:tc>
          <w:tcPr>
            <w:tcW w:w="3118" w:type="dxa"/>
          </w:tcPr>
          <w:p w:rsidR="000D5DBD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передавать радостное настроение, связанное с приходом весны, рисовать пейзаж, используя знакомые произведения о весне. Строить композицию рисунка красиво, уметь сочетать краски при изображении образов природы.</w:t>
            </w:r>
          </w:p>
          <w:p w:rsidR="000803C5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Познакомить с новым способом работы с акварелью «монотипия пейзажная».</w:t>
            </w:r>
          </w:p>
          <w:p w:rsidR="000803C5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Стимулировать у детей творчество в изготовлении подарков, сувениров, масок и элементов декораций для игр – драматизаций и театрализованной деятельности.</w:t>
            </w:r>
          </w:p>
          <w:p w:rsidR="000803C5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Продолжать развивать желание работать с бумагой, природным и бросовым материалом.</w:t>
            </w:r>
          </w:p>
        </w:tc>
        <w:tc>
          <w:tcPr>
            <w:tcW w:w="2835" w:type="dxa"/>
          </w:tcPr>
          <w:p w:rsidR="000D5DBD" w:rsidRPr="00E60D9F" w:rsidRDefault="000803C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0803C5" w:rsidRPr="00E60D9F" w:rsidRDefault="000803C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«Ранняя весна»</w:t>
            </w:r>
          </w:p>
          <w:p w:rsidR="000803C5" w:rsidRPr="00E60D9F" w:rsidRDefault="000803C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«Уж тает снег, бегут ручьи»</w:t>
            </w:r>
          </w:p>
          <w:p w:rsidR="000803C5" w:rsidRPr="00E60D9F" w:rsidRDefault="000803C5" w:rsidP="00E8253E">
            <w:pPr>
              <w:rPr>
                <w:sz w:val="24"/>
                <w:szCs w:val="24"/>
              </w:rPr>
            </w:pPr>
          </w:p>
          <w:p w:rsidR="000803C5" w:rsidRPr="00E60D9F" w:rsidRDefault="000803C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0803C5" w:rsidRPr="00E60D9F" w:rsidRDefault="000803C5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</w:t>
            </w:r>
            <w:r w:rsidR="00F45957" w:rsidRPr="00E60D9F">
              <w:rPr>
                <w:sz w:val="24"/>
                <w:szCs w:val="24"/>
              </w:rPr>
              <w:t>«Закладка» (на полоске)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«Салфетка»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«Тюльпан»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«Ромашка»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Ручной труд: 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(подарок для мамы)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«Корзина»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«Игольница»</w:t>
            </w:r>
          </w:p>
          <w:p w:rsidR="00F45957" w:rsidRPr="00E60D9F" w:rsidRDefault="00F45957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«Маски»</w:t>
            </w:r>
          </w:p>
        </w:tc>
        <w:tc>
          <w:tcPr>
            <w:tcW w:w="2126" w:type="dxa"/>
          </w:tcPr>
          <w:p w:rsidR="000803C5" w:rsidRPr="00E60D9F" w:rsidRDefault="000803C5" w:rsidP="000803C5">
            <w:pPr>
              <w:rPr>
                <w:sz w:val="24"/>
                <w:szCs w:val="24"/>
              </w:rPr>
            </w:pPr>
          </w:p>
          <w:p w:rsidR="000D5DBD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гуашь, соль</w:t>
            </w:r>
          </w:p>
          <w:p w:rsidR="000803C5" w:rsidRPr="00E60D9F" w:rsidRDefault="000803C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монотипия пейзажная</w:t>
            </w:r>
          </w:p>
          <w:p w:rsidR="000803C5" w:rsidRPr="00E60D9F" w:rsidRDefault="000803C5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бархатная бумага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цветной картон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семена клена или ясеня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пластилин, гуашь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пенопласт</w:t>
            </w:r>
          </w:p>
          <w:p w:rsidR="00F45957" w:rsidRPr="00E60D9F" w:rsidRDefault="00F45957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креповая бумага</w:t>
            </w:r>
          </w:p>
          <w:p w:rsidR="000803C5" w:rsidRPr="00E60D9F" w:rsidRDefault="00F45957" w:rsidP="00F45957">
            <w:pPr>
              <w:rPr>
                <w:sz w:val="24"/>
                <w:szCs w:val="24"/>
              </w:rPr>
            </w:pPr>
            <w:proofErr w:type="spellStart"/>
            <w:r w:rsidRPr="00E60D9F">
              <w:rPr>
                <w:sz w:val="24"/>
                <w:szCs w:val="24"/>
              </w:rPr>
              <w:t>паралон</w:t>
            </w:r>
            <w:proofErr w:type="spellEnd"/>
          </w:p>
        </w:tc>
      </w:tr>
    </w:tbl>
    <w:p w:rsidR="00E60D9F" w:rsidRDefault="00E60D9F">
      <w:r>
        <w:br w:type="page"/>
      </w:r>
    </w:p>
    <w:tbl>
      <w:tblPr>
        <w:tblStyle w:val="a3"/>
        <w:tblW w:w="15984" w:type="dxa"/>
        <w:tblLook w:val="04A0"/>
      </w:tblPr>
      <w:tblGrid>
        <w:gridCol w:w="534"/>
        <w:gridCol w:w="7371"/>
        <w:gridCol w:w="3118"/>
        <w:gridCol w:w="2835"/>
        <w:gridCol w:w="2126"/>
      </w:tblGrid>
      <w:tr w:rsidR="00F45957" w:rsidRPr="00E60D9F" w:rsidTr="00F45957">
        <w:trPr>
          <w:cantSplit/>
          <w:trHeight w:val="397"/>
        </w:trPr>
        <w:tc>
          <w:tcPr>
            <w:tcW w:w="534" w:type="dxa"/>
          </w:tcPr>
          <w:p w:rsidR="00F45957" w:rsidRPr="00E60D9F" w:rsidRDefault="00F45957" w:rsidP="00F45957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F45957" w:rsidRPr="00E60D9F" w:rsidRDefault="00F45957" w:rsidP="00F45957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5957" w:rsidRPr="00E60D9F" w:rsidRDefault="00F45957" w:rsidP="00F45957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5957" w:rsidRPr="00E60D9F" w:rsidRDefault="00F45957" w:rsidP="00F45957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45957" w:rsidRPr="00E60D9F" w:rsidRDefault="00F45957" w:rsidP="00F45957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811FB3" w:rsidRPr="00E60D9F" w:rsidTr="000D1F5B">
        <w:trPr>
          <w:cantSplit/>
          <w:trHeight w:val="2274"/>
        </w:trPr>
        <w:tc>
          <w:tcPr>
            <w:tcW w:w="534" w:type="dxa"/>
            <w:textDirection w:val="btLr"/>
          </w:tcPr>
          <w:p w:rsidR="00811FB3" w:rsidRPr="00E60D9F" w:rsidRDefault="00811FB3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7371" w:type="dxa"/>
          </w:tcPr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Обобщать, систематизировать знания детей об изменениях в жизни птиц весной, учить устанавливать связи между прилетом птиц и появлением корма, познакомить детей с главной весенней заботой птиц – устройством гнезд, высиживанием птенцов, уходом и обучением их.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способности к классификации, анализу, сравнению.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гуманное отношение к птицам.</w:t>
            </w:r>
          </w:p>
        </w:tc>
        <w:tc>
          <w:tcPr>
            <w:tcW w:w="3118" w:type="dxa"/>
            <w:vMerge w:val="restart"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Учить добиваться определенного сходства и навыков в изображении с натуры.</w:t>
            </w:r>
          </w:p>
          <w:p w:rsidR="00811FB3" w:rsidRPr="00E60D9F" w:rsidRDefault="00811FB3" w:rsidP="003423F8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Совершенствовать умения использовать цвет как средство передачи  настроения, состояния, отношения к </w:t>
            </w:r>
            <w:proofErr w:type="gramStart"/>
            <w:r w:rsidRPr="00E60D9F">
              <w:rPr>
                <w:sz w:val="24"/>
                <w:szCs w:val="24"/>
              </w:rPr>
              <w:t>изображаемому</w:t>
            </w:r>
            <w:proofErr w:type="gramEnd"/>
            <w:r w:rsidRPr="00E60D9F">
              <w:rPr>
                <w:sz w:val="24"/>
                <w:szCs w:val="24"/>
              </w:rPr>
              <w:t>.</w:t>
            </w:r>
          </w:p>
          <w:p w:rsidR="00811FB3" w:rsidRPr="00E60D9F" w:rsidRDefault="00811FB3" w:rsidP="003423F8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Создавать выразительность образов через форму, пропорции, характерные позы, жесты, существенные детали, используя при этом различные материалы.</w:t>
            </w:r>
          </w:p>
          <w:p w:rsidR="00811FB3" w:rsidRPr="00E60D9F" w:rsidRDefault="00811FB3" w:rsidP="003423F8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Продолжать развивать умения создавать фигуры людей, стилизовать реальные образы</w:t>
            </w:r>
            <w:proofErr w:type="gramStart"/>
            <w:r w:rsidRPr="00E60D9F">
              <w:rPr>
                <w:sz w:val="24"/>
                <w:szCs w:val="24"/>
              </w:rPr>
              <w:t xml:space="preserve"> ,</w:t>
            </w:r>
            <w:proofErr w:type="gramEnd"/>
            <w:r w:rsidRPr="00E60D9F">
              <w:rPr>
                <w:sz w:val="24"/>
                <w:szCs w:val="24"/>
              </w:rPr>
              <w:t xml:space="preserve"> подчеркивая в фигуре основное.</w:t>
            </w:r>
          </w:p>
        </w:tc>
        <w:tc>
          <w:tcPr>
            <w:tcW w:w="2835" w:type="dxa"/>
            <w:vMerge w:val="restart"/>
          </w:tcPr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«Грачи на пашне»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«Ласточка с весною в сени к нам летит»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«Гуси» (горельеф)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«Ежик» (контррельеф)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«Труженик поля»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«Аист»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«Техника будущего»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«Веточка хлопка</w:t>
            </w:r>
            <w:r w:rsidR="007D0FA5" w:rsidRPr="00E60D9F">
              <w:rPr>
                <w:sz w:val="24"/>
                <w:szCs w:val="24"/>
              </w:rPr>
              <w:t>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«Аквариум»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«Медведь»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«Рыбы»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«Белка»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4. Плетение из волокнистых материалов «Браслет»</w:t>
            </w:r>
          </w:p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акварель, гуашь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восковые мелки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оттиск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пенопласт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глина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стеки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палочки с заостренным концом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плоды шиповника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крылатки клена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палочки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чашечки желудей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еловые шишки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сосновая хвоя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мох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бросовый материал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вата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рогоз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крылатки клена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семена капусты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куриное яйцо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мех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</w:tr>
      <w:tr w:rsidR="00811FB3" w:rsidRPr="00E60D9F" w:rsidTr="00913165">
        <w:trPr>
          <w:cantSplit/>
          <w:trHeight w:val="3100"/>
        </w:trPr>
        <w:tc>
          <w:tcPr>
            <w:tcW w:w="534" w:type="dxa"/>
            <w:textDirection w:val="btLr"/>
          </w:tcPr>
          <w:p w:rsidR="00811FB3" w:rsidRPr="00E60D9F" w:rsidRDefault="00811FB3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Дикие животные весной</w:t>
            </w:r>
          </w:p>
        </w:tc>
        <w:tc>
          <w:tcPr>
            <w:tcW w:w="7371" w:type="dxa"/>
          </w:tcPr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Обобщать, систематизировать знания детей об изменении в жизни диких животных весной, познакомить с условиями  выхода из спячки некоторых животных, сформировать представление о выращивании потомства, о жилищах диких животных, о способах защиты от врагов. 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описывать, сравнивать животных по их внешнему виду, устанавливать связь между внешним видом и пищей животных.</w:t>
            </w:r>
          </w:p>
          <w:p w:rsidR="00811FB3" w:rsidRPr="00E60D9F" w:rsidRDefault="00811FB3" w:rsidP="000D1F5B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интерес к жизни диких животных к их месту в экосистеме «Лес», элементы экологического сознания «Мы нужны друг другу на земле».</w:t>
            </w:r>
          </w:p>
        </w:tc>
        <w:tc>
          <w:tcPr>
            <w:tcW w:w="3118" w:type="dxa"/>
            <w:vMerge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</w:tr>
      <w:tr w:rsidR="00811FB3" w:rsidRPr="00E60D9F" w:rsidTr="00913165">
        <w:trPr>
          <w:cantSplit/>
          <w:trHeight w:val="2563"/>
        </w:trPr>
        <w:tc>
          <w:tcPr>
            <w:tcW w:w="534" w:type="dxa"/>
            <w:textDirection w:val="btLr"/>
          </w:tcPr>
          <w:p w:rsidR="00811FB3" w:rsidRPr="00E60D9F" w:rsidRDefault="00811FB3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7371" w:type="dxa"/>
          </w:tcPr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Расширять понятия об окружающем мире, о водной среде обитания живых существ, познакомить с пресноводными обитателями рек и озер (названия рыб, строение рыб, защитная функция чешуи, выведение потомства).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умение выявлять причинно-следственные связи (круговорот воды в природе). Классифицировать рыб (</w:t>
            </w:r>
            <w:proofErr w:type="gramStart"/>
            <w:r w:rsidRPr="00E60D9F">
              <w:rPr>
                <w:sz w:val="24"/>
                <w:szCs w:val="24"/>
              </w:rPr>
              <w:t>аквариумные</w:t>
            </w:r>
            <w:proofErr w:type="gramEnd"/>
            <w:r w:rsidRPr="00E60D9F">
              <w:rPr>
                <w:sz w:val="24"/>
                <w:szCs w:val="24"/>
              </w:rPr>
              <w:t>, речные, морские).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познавательный интерес, навыки ухода за аквариумными рыбками.</w:t>
            </w:r>
          </w:p>
        </w:tc>
        <w:tc>
          <w:tcPr>
            <w:tcW w:w="3118" w:type="dxa"/>
            <w:vMerge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</w:tr>
      <w:tr w:rsidR="00811FB3" w:rsidRPr="00E60D9F" w:rsidTr="00913165">
        <w:trPr>
          <w:cantSplit/>
          <w:trHeight w:val="2671"/>
        </w:trPr>
        <w:tc>
          <w:tcPr>
            <w:tcW w:w="534" w:type="dxa"/>
            <w:textDirection w:val="btLr"/>
          </w:tcPr>
          <w:p w:rsidR="00811FB3" w:rsidRPr="00E60D9F" w:rsidRDefault="00913165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Труд людей на земле</w:t>
            </w:r>
          </w:p>
        </w:tc>
        <w:tc>
          <w:tcPr>
            <w:tcW w:w="7371" w:type="dxa"/>
          </w:tcPr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Сформировать понятия детей о сельскохозяйственных работах, о значении труда хлеборобов, познакомить с современной технологией изготовления хлеба и сравнить с тем, как его изготовляли раньше, закрепит опытным путем знания об условиях выращивания злаковых.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умения моделировать и описывать процесс производства хлебобулочных изделий.</w:t>
            </w:r>
          </w:p>
          <w:p w:rsidR="00811FB3" w:rsidRPr="00E60D9F" w:rsidRDefault="00811FB3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уважение к производителям хлеба</w:t>
            </w:r>
          </w:p>
        </w:tc>
        <w:tc>
          <w:tcPr>
            <w:tcW w:w="3118" w:type="dxa"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1FB3" w:rsidRPr="00E60D9F" w:rsidRDefault="00811FB3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FB3" w:rsidRPr="00E60D9F" w:rsidRDefault="00811FB3" w:rsidP="000803C5">
            <w:pPr>
              <w:rPr>
                <w:sz w:val="24"/>
                <w:szCs w:val="24"/>
              </w:rPr>
            </w:pPr>
          </w:p>
        </w:tc>
      </w:tr>
      <w:tr w:rsidR="00811FB3" w:rsidRPr="00E60D9F" w:rsidTr="00913165">
        <w:trPr>
          <w:cantSplit/>
          <w:trHeight w:val="397"/>
        </w:trPr>
        <w:tc>
          <w:tcPr>
            <w:tcW w:w="534" w:type="dxa"/>
          </w:tcPr>
          <w:p w:rsidR="00811FB3" w:rsidRPr="00E60D9F" w:rsidRDefault="00913165" w:rsidP="00913165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811FB3" w:rsidRPr="00E60D9F" w:rsidRDefault="00913165" w:rsidP="00913165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11FB3" w:rsidRPr="00E60D9F" w:rsidRDefault="00913165" w:rsidP="00913165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1FB3" w:rsidRPr="00E60D9F" w:rsidRDefault="00913165" w:rsidP="00913165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11FB3" w:rsidRPr="00E60D9F" w:rsidRDefault="00913165" w:rsidP="00913165">
            <w:pPr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5</w:t>
            </w:r>
          </w:p>
        </w:tc>
      </w:tr>
      <w:tr w:rsidR="007D0FA5" w:rsidRPr="00E60D9F" w:rsidTr="00FD7737">
        <w:trPr>
          <w:cantSplit/>
          <w:trHeight w:val="397"/>
        </w:trPr>
        <w:tc>
          <w:tcPr>
            <w:tcW w:w="534" w:type="dxa"/>
            <w:textDirection w:val="btLr"/>
          </w:tcPr>
          <w:p w:rsidR="007D0FA5" w:rsidRPr="00E60D9F" w:rsidRDefault="007D0FA5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Цветы </w:t>
            </w:r>
          </w:p>
        </w:tc>
        <w:tc>
          <w:tcPr>
            <w:tcW w:w="7371" w:type="dxa"/>
          </w:tcPr>
          <w:p w:rsidR="007D0FA5" w:rsidRPr="00E60D9F" w:rsidRDefault="007D0FA5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Познакомить детей с экосистемой «Луг», сформировать понятие о цветке – как органе размножения растений, о разнообразии видов цветов, выращивание цветов человеком, работе садоводов, строение травянистых растений.</w:t>
            </w:r>
          </w:p>
          <w:p w:rsidR="007D0FA5" w:rsidRPr="00E60D9F" w:rsidRDefault="007D0FA5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способности к классификации (полевые, лесные, садовые).</w:t>
            </w:r>
          </w:p>
          <w:p w:rsidR="007D0FA5" w:rsidRPr="00E60D9F" w:rsidRDefault="007D0FA5" w:rsidP="00E96A9D">
            <w:pPr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эстетические интересы детей.</w:t>
            </w:r>
          </w:p>
        </w:tc>
        <w:tc>
          <w:tcPr>
            <w:tcW w:w="3118" w:type="dxa"/>
            <w:vMerge w:val="restart"/>
          </w:tcPr>
          <w:p w:rsidR="007D0FA5" w:rsidRPr="00E60D9F" w:rsidRDefault="007D0FA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Продолжить учить детей использовать знания и ощущения от природы в изобразительной деятельности.</w:t>
            </w:r>
          </w:p>
          <w:p w:rsidR="007D0FA5" w:rsidRPr="00E60D9F" w:rsidRDefault="007D0FA5" w:rsidP="000803C5">
            <w:pPr>
              <w:rPr>
                <w:sz w:val="24"/>
                <w:szCs w:val="24"/>
              </w:rPr>
            </w:pPr>
            <w:proofErr w:type="gramStart"/>
            <w:r w:rsidRPr="00E60D9F">
              <w:rPr>
                <w:sz w:val="24"/>
                <w:szCs w:val="24"/>
              </w:rPr>
              <w:t>Рисовать все, что видишь вокруг: растения, насекомых, животных, людей, неживую природу.</w:t>
            </w:r>
            <w:proofErr w:type="gramEnd"/>
            <w:r w:rsidRPr="00E60D9F">
              <w:rPr>
                <w:sz w:val="24"/>
                <w:szCs w:val="24"/>
              </w:rPr>
              <w:t xml:space="preserve"> Пытаясь передать форму, цвет, фактуру и особенности индивидуального строения природных объектов, красоту природы, ее состояние.</w:t>
            </w:r>
          </w:p>
          <w:p w:rsidR="007D0FA5" w:rsidRPr="00E60D9F" w:rsidRDefault="007D0FA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Для выразительной передачи эстетических свойств объектов и явлений природы использовать разный материал (природный, бросовый).</w:t>
            </w:r>
          </w:p>
          <w:p w:rsidR="007D0FA5" w:rsidRPr="00E60D9F" w:rsidRDefault="007D0FA5" w:rsidP="000803C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Познакомить с новым способом работы с акварелью: «</w:t>
            </w:r>
            <w:proofErr w:type="spellStart"/>
            <w:r w:rsidRPr="00E60D9F">
              <w:rPr>
                <w:sz w:val="24"/>
                <w:szCs w:val="24"/>
              </w:rPr>
              <w:t>кляксография</w:t>
            </w:r>
            <w:proofErr w:type="spellEnd"/>
            <w:r w:rsidRPr="00E60D9F">
              <w:rPr>
                <w:sz w:val="24"/>
                <w:szCs w:val="24"/>
              </w:rPr>
              <w:t xml:space="preserve"> с ниточкой»</w:t>
            </w:r>
          </w:p>
        </w:tc>
        <w:tc>
          <w:tcPr>
            <w:tcW w:w="2835" w:type="dxa"/>
            <w:vMerge w:val="restart"/>
          </w:tcPr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Рисование: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«Цветущая веточка яблони»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«Весна в городе»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Лепка: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«Цветы» (плоскостные)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«Божья коровка»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Аппликация: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1. «Коллаж» </w:t>
            </w:r>
            <w:r w:rsidR="00935C05" w:rsidRPr="00E60D9F">
              <w:rPr>
                <w:sz w:val="24"/>
                <w:szCs w:val="24"/>
              </w:rPr>
              <w:t>из засушенных цветов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</w:t>
            </w:r>
            <w:r w:rsidR="00935C05" w:rsidRPr="00E60D9F">
              <w:rPr>
                <w:sz w:val="24"/>
                <w:szCs w:val="24"/>
              </w:rPr>
              <w:t>Бабочка</w:t>
            </w:r>
            <w:r w:rsidRPr="00E60D9F">
              <w:rPr>
                <w:sz w:val="24"/>
                <w:szCs w:val="24"/>
              </w:rPr>
              <w:t>»»</w:t>
            </w:r>
            <w:r w:rsidR="00935C05" w:rsidRPr="00E60D9F">
              <w:rPr>
                <w:sz w:val="24"/>
                <w:szCs w:val="24"/>
              </w:rPr>
              <w:t xml:space="preserve"> (мозаика)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Конструирование: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«Стрекоза»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«Гусеница»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Ручной труд: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(изготовление игрушек):</w:t>
            </w:r>
          </w:p>
          <w:p w:rsidR="00935C0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«</w:t>
            </w:r>
            <w:r w:rsidR="00935C05" w:rsidRPr="00E60D9F">
              <w:rPr>
                <w:sz w:val="24"/>
                <w:szCs w:val="24"/>
              </w:rPr>
              <w:t>Вертушки</w:t>
            </w:r>
            <w:r w:rsidRPr="00E60D9F">
              <w:rPr>
                <w:sz w:val="24"/>
                <w:szCs w:val="24"/>
              </w:rPr>
              <w:t>»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«</w:t>
            </w:r>
            <w:r w:rsidR="00935C05" w:rsidRPr="00E60D9F">
              <w:rPr>
                <w:sz w:val="24"/>
                <w:szCs w:val="24"/>
              </w:rPr>
              <w:t>Звездочки</w:t>
            </w:r>
            <w:r w:rsidRPr="00E60D9F">
              <w:rPr>
                <w:sz w:val="24"/>
                <w:szCs w:val="24"/>
              </w:rPr>
              <w:t>»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«Флажки»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«Цветы»</w:t>
            </w:r>
          </w:p>
          <w:p w:rsidR="007D0FA5" w:rsidRPr="00E60D9F" w:rsidRDefault="007D0FA5" w:rsidP="00935C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гуашь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восковые мелки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соль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манка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«</w:t>
            </w:r>
            <w:proofErr w:type="spellStart"/>
            <w:r w:rsidRPr="00E60D9F">
              <w:rPr>
                <w:sz w:val="24"/>
                <w:szCs w:val="24"/>
              </w:rPr>
              <w:t>кляксография</w:t>
            </w:r>
            <w:proofErr w:type="spellEnd"/>
            <w:r w:rsidRPr="00E60D9F">
              <w:rPr>
                <w:sz w:val="24"/>
                <w:szCs w:val="24"/>
              </w:rPr>
              <w:t xml:space="preserve"> с ниточкой»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дощечки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картон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соленое тесто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пластилин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сухие цветы, листья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цветная бумага</w:t>
            </w: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7D0FA5" w:rsidRPr="00E60D9F" w:rsidRDefault="007D0FA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ракушки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еловая шишка шапочки желудей, желудь </w:t>
            </w: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935C05" w:rsidRPr="00E60D9F" w:rsidRDefault="00935C05" w:rsidP="007D0FA5">
            <w:pPr>
              <w:rPr>
                <w:sz w:val="24"/>
                <w:szCs w:val="24"/>
              </w:rPr>
            </w:pPr>
          </w:p>
          <w:p w:rsidR="007D0FA5" w:rsidRPr="00E60D9F" w:rsidRDefault="00935C05" w:rsidP="007D0FA5">
            <w:pPr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проволока </w:t>
            </w:r>
            <w:r w:rsidR="007D0FA5" w:rsidRPr="00E60D9F">
              <w:rPr>
                <w:sz w:val="24"/>
                <w:szCs w:val="24"/>
              </w:rPr>
              <w:t xml:space="preserve">цветная </w:t>
            </w:r>
            <w:r w:rsidRPr="00E60D9F">
              <w:rPr>
                <w:sz w:val="24"/>
                <w:szCs w:val="24"/>
              </w:rPr>
              <w:t xml:space="preserve">креповая и бархатная </w:t>
            </w:r>
            <w:r w:rsidR="007D0FA5" w:rsidRPr="00E60D9F">
              <w:rPr>
                <w:sz w:val="24"/>
                <w:szCs w:val="24"/>
              </w:rPr>
              <w:t>бумага</w:t>
            </w:r>
          </w:p>
          <w:p w:rsidR="007D0FA5" w:rsidRPr="00E60D9F" w:rsidRDefault="007D0FA5" w:rsidP="000803C5">
            <w:pPr>
              <w:rPr>
                <w:sz w:val="24"/>
                <w:szCs w:val="24"/>
              </w:rPr>
            </w:pPr>
          </w:p>
        </w:tc>
      </w:tr>
      <w:tr w:rsidR="007D0FA5" w:rsidRPr="00E60D9F" w:rsidTr="00514656">
        <w:trPr>
          <w:cantSplit/>
          <w:trHeight w:val="1620"/>
        </w:trPr>
        <w:tc>
          <w:tcPr>
            <w:tcW w:w="534" w:type="dxa"/>
            <w:textDirection w:val="btLr"/>
          </w:tcPr>
          <w:p w:rsidR="007D0FA5" w:rsidRPr="00E60D9F" w:rsidRDefault="007D0FA5" w:rsidP="00E825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 xml:space="preserve">Насекомые </w:t>
            </w:r>
          </w:p>
        </w:tc>
        <w:tc>
          <w:tcPr>
            <w:tcW w:w="7371" w:type="dxa"/>
          </w:tcPr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Познакомить детей с разнообразием насекомых, их местом в экологической цепочке, строением, пищей; вредом и пользой для человека, размножением насекомых.</w:t>
            </w:r>
          </w:p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познавательные способности, логическое мышление.</w:t>
            </w:r>
          </w:p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бережное отношение к полезным насекомым.</w:t>
            </w:r>
          </w:p>
        </w:tc>
        <w:tc>
          <w:tcPr>
            <w:tcW w:w="3118" w:type="dxa"/>
            <w:vMerge/>
          </w:tcPr>
          <w:p w:rsidR="007D0FA5" w:rsidRPr="00E60D9F" w:rsidRDefault="007D0FA5" w:rsidP="000803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0FA5" w:rsidRPr="00E60D9F" w:rsidRDefault="007D0FA5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0FA5" w:rsidRPr="00E60D9F" w:rsidRDefault="007D0FA5" w:rsidP="000803C5">
            <w:pPr>
              <w:rPr>
                <w:sz w:val="24"/>
                <w:szCs w:val="24"/>
              </w:rPr>
            </w:pPr>
          </w:p>
        </w:tc>
      </w:tr>
      <w:tr w:rsidR="007D0FA5" w:rsidRPr="00E60D9F" w:rsidTr="00514656">
        <w:trPr>
          <w:cantSplit/>
          <w:trHeight w:val="2381"/>
        </w:trPr>
        <w:tc>
          <w:tcPr>
            <w:tcW w:w="534" w:type="dxa"/>
            <w:textDirection w:val="btLr"/>
          </w:tcPr>
          <w:p w:rsidR="007D0FA5" w:rsidRPr="00E60D9F" w:rsidRDefault="007D0FA5" w:rsidP="00913165">
            <w:pPr>
              <w:pStyle w:val="a4"/>
              <w:ind w:left="473" w:right="113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Весна (</w:t>
            </w:r>
            <w:proofErr w:type="gramStart"/>
            <w:r w:rsidRPr="00E60D9F">
              <w:rPr>
                <w:sz w:val="24"/>
                <w:szCs w:val="24"/>
              </w:rPr>
              <w:t>ит</w:t>
            </w:r>
            <w:r w:rsidR="00935C05" w:rsidRPr="00E60D9F">
              <w:rPr>
                <w:sz w:val="24"/>
                <w:szCs w:val="24"/>
              </w:rPr>
              <w:t>о</w:t>
            </w:r>
            <w:r w:rsidRPr="00E60D9F">
              <w:rPr>
                <w:sz w:val="24"/>
                <w:szCs w:val="24"/>
              </w:rPr>
              <w:t>говое</w:t>
            </w:r>
            <w:proofErr w:type="gramEnd"/>
            <w:r w:rsidRPr="00E60D9F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1. Закрепить обобщенные представления детей о весенних изменениях в живой и неживой природе, формировать умения находить связи между изменениями в живой и неживой природе.</w:t>
            </w:r>
          </w:p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2. Развивать умения сравнивать различные периоды весны, логическое и системное мышление.</w:t>
            </w:r>
          </w:p>
          <w:p w:rsidR="007D0FA5" w:rsidRPr="00E60D9F" w:rsidRDefault="007D0FA5" w:rsidP="00913165">
            <w:pPr>
              <w:tabs>
                <w:tab w:val="left" w:pos="5293"/>
              </w:tabs>
              <w:jc w:val="both"/>
              <w:rPr>
                <w:sz w:val="24"/>
                <w:szCs w:val="24"/>
              </w:rPr>
            </w:pPr>
            <w:r w:rsidRPr="00E60D9F">
              <w:rPr>
                <w:sz w:val="24"/>
                <w:szCs w:val="24"/>
              </w:rPr>
              <w:t>3. Воспитывать радостное</w:t>
            </w:r>
            <w:proofErr w:type="gramStart"/>
            <w:r w:rsidRPr="00E60D9F">
              <w:rPr>
                <w:sz w:val="24"/>
                <w:szCs w:val="24"/>
              </w:rPr>
              <w:t xml:space="preserve"> ,</w:t>
            </w:r>
            <w:proofErr w:type="gramEnd"/>
            <w:r w:rsidRPr="00E60D9F">
              <w:rPr>
                <w:sz w:val="24"/>
                <w:szCs w:val="24"/>
              </w:rPr>
              <w:t xml:space="preserve"> заботливое отношение к природе.</w:t>
            </w:r>
          </w:p>
        </w:tc>
        <w:tc>
          <w:tcPr>
            <w:tcW w:w="3118" w:type="dxa"/>
            <w:vMerge/>
          </w:tcPr>
          <w:p w:rsidR="007D0FA5" w:rsidRPr="00E60D9F" w:rsidRDefault="007D0FA5" w:rsidP="000803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0FA5" w:rsidRPr="00E60D9F" w:rsidRDefault="007D0FA5" w:rsidP="00E825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0FA5" w:rsidRPr="00E60D9F" w:rsidRDefault="007D0FA5" w:rsidP="000803C5">
            <w:pPr>
              <w:rPr>
                <w:sz w:val="24"/>
                <w:szCs w:val="24"/>
              </w:rPr>
            </w:pPr>
          </w:p>
        </w:tc>
      </w:tr>
    </w:tbl>
    <w:p w:rsidR="00E33468" w:rsidRPr="00E60D9F" w:rsidRDefault="00E33468" w:rsidP="00E33468">
      <w:pPr>
        <w:spacing w:after="0"/>
        <w:jc w:val="center"/>
        <w:rPr>
          <w:sz w:val="24"/>
          <w:szCs w:val="24"/>
        </w:rPr>
      </w:pPr>
    </w:p>
    <w:p w:rsidR="000D1F5B" w:rsidRPr="00E60D9F" w:rsidRDefault="000D1F5B" w:rsidP="00E33468">
      <w:pPr>
        <w:spacing w:after="0"/>
        <w:jc w:val="center"/>
        <w:rPr>
          <w:sz w:val="24"/>
          <w:szCs w:val="24"/>
        </w:rPr>
      </w:pPr>
    </w:p>
    <w:p w:rsidR="00E6293B" w:rsidRPr="00E60D9F" w:rsidRDefault="00E6293B" w:rsidP="00E33468">
      <w:pPr>
        <w:spacing w:after="0"/>
        <w:jc w:val="center"/>
        <w:rPr>
          <w:sz w:val="24"/>
          <w:szCs w:val="24"/>
        </w:rPr>
      </w:pPr>
    </w:p>
    <w:p w:rsidR="00935C05" w:rsidRPr="00E60D9F" w:rsidRDefault="00935C05" w:rsidP="00E33468">
      <w:pPr>
        <w:spacing w:after="0"/>
        <w:jc w:val="center"/>
        <w:rPr>
          <w:sz w:val="24"/>
          <w:szCs w:val="24"/>
        </w:rPr>
      </w:pPr>
    </w:p>
    <w:p w:rsidR="00935C05" w:rsidRPr="00E60D9F" w:rsidRDefault="00935C05" w:rsidP="00E33468">
      <w:pPr>
        <w:spacing w:after="0"/>
        <w:jc w:val="center"/>
        <w:rPr>
          <w:sz w:val="24"/>
          <w:szCs w:val="24"/>
        </w:rPr>
      </w:pPr>
    </w:p>
    <w:p w:rsidR="00D75BF5" w:rsidRPr="00E60D9F" w:rsidRDefault="00D75BF5" w:rsidP="00F6214C">
      <w:pPr>
        <w:spacing w:after="0"/>
        <w:jc w:val="both"/>
        <w:rPr>
          <w:sz w:val="24"/>
          <w:szCs w:val="24"/>
        </w:rPr>
      </w:pPr>
    </w:p>
    <w:sectPr w:rsidR="00D75BF5" w:rsidRPr="00E60D9F" w:rsidSect="00F6214C">
      <w:pgSz w:w="16838" w:h="11906" w:orient="landscape"/>
      <w:pgMar w:top="425" w:right="720" w:bottom="284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3D" w:rsidRDefault="001E453D" w:rsidP="00CA56E8">
      <w:pPr>
        <w:spacing w:after="0" w:line="240" w:lineRule="auto"/>
      </w:pPr>
      <w:r>
        <w:separator/>
      </w:r>
    </w:p>
  </w:endnote>
  <w:endnote w:type="continuationSeparator" w:id="1">
    <w:p w:rsidR="001E453D" w:rsidRDefault="001E453D" w:rsidP="00CA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3D" w:rsidRDefault="001E453D" w:rsidP="00CA56E8">
      <w:pPr>
        <w:spacing w:after="0" w:line="240" w:lineRule="auto"/>
      </w:pPr>
      <w:r>
        <w:separator/>
      </w:r>
    </w:p>
  </w:footnote>
  <w:footnote w:type="continuationSeparator" w:id="1">
    <w:p w:rsidR="001E453D" w:rsidRDefault="001E453D" w:rsidP="00CA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9C0"/>
    <w:multiLevelType w:val="hybridMultilevel"/>
    <w:tmpl w:val="946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401"/>
    <w:multiLevelType w:val="hybridMultilevel"/>
    <w:tmpl w:val="AFFE172C"/>
    <w:lvl w:ilvl="0" w:tplc="8F4E1D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AE5767E"/>
    <w:multiLevelType w:val="hybridMultilevel"/>
    <w:tmpl w:val="7BD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68"/>
    <w:rsid w:val="000803C5"/>
    <w:rsid w:val="000D1F5B"/>
    <w:rsid w:val="000D5DBD"/>
    <w:rsid w:val="000F722C"/>
    <w:rsid w:val="001051EF"/>
    <w:rsid w:val="001A051F"/>
    <w:rsid w:val="001E453D"/>
    <w:rsid w:val="002C2D81"/>
    <w:rsid w:val="00302E44"/>
    <w:rsid w:val="003423F8"/>
    <w:rsid w:val="00345718"/>
    <w:rsid w:val="00346EF9"/>
    <w:rsid w:val="004B3EFA"/>
    <w:rsid w:val="00514656"/>
    <w:rsid w:val="00515B6C"/>
    <w:rsid w:val="00527CB9"/>
    <w:rsid w:val="00593CB5"/>
    <w:rsid w:val="005C3261"/>
    <w:rsid w:val="0060662D"/>
    <w:rsid w:val="00697879"/>
    <w:rsid w:val="007D0FA5"/>
    <w:rsid w:val="00811FB3"/>
    <w:rsid w:val="00881D51"/>
    <w:rsid w:val="00913165"/>
    <w:rsid w:val="009157E4"/>
    <w:rsid w:val="00935C05"/>
    <w:rsid w:val="00AC3D22"/>
    <w:rsid w:val="00B53C89"/>
    <w:rsid w:val="00B60BA2"/>
    <w:rsid w:val="00CA56E8"/>
    <w:rsid w:val="00D75BF5"/>
    <w:rsid w:val="00E33468"/>
    <w:rsid w:val="00E60D9F"/>
    <w:rsid w:val="00E6293B"/>
    <w:rsid w:val="00E8253E"/>
    <w:rsid w:val="00E96A9D"/>
    <w:rsid w:val="00F0202B"/>
    <w:rsid w:val="00F11E0D"/>
    <w:rsid w:val="00F45957"/>
    <w:rsid w:val="00F6214C"/>
    <w:rsid w:val="00FA21BC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4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6E8"/>
  </w:style>
  <w:style w:type="paragraph" w:styleId="a7">
    <w:name w:val="footer"/>
    <w:basedOn w:val="a"/>
    <w:link w:val="a8"/>
    <w:uiPriority w:val="99"/>
    <w:unhideWhenUsed/>
    <w:rsid w:val="00CA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4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6E8"/>
  </w:style>
  <w:style w:type="paragraph" w:styleId="a7">
    <w:name w:val="footer"/>
    <w:basedOn w:val="a"/>
    <w:link w:val="a8"/>
    <w:uiPriority w:val="99"/>
    <w:unhideWhenUsed/>
    <w:rsid w:val="00CA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2012-01-31T02:34:00Z</cp:lastPrinted>
  <dcterms:created xsi:type="dcterms:W3CDTF">2012-01-06T15:01:00Z</dcterms:created>
  <dcterms:modified xsi:type="dcterms:W3CDTF">2012-01-31T02:34:00Z</dcterms:modified>
</cp:coreProperties>
</file>