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49" w:rsidRPr="008A2B13" w:rsidRDefault="00956149" w:rsidP="00956149">
      <w:pPr>
        <w:jc w:val="right"/>
        <w:rPr>
          <w:rFonts w:ascii="Times New Roman" w:hAnsi="Times New Roman" w:cs="Times New Roman"/>
        </w:rPr>
      </w:pPr>
      <w:r w:rsidRPr="008A2B13">
        <w:rPr>
          <w:rFonts w:ascii="Times New Roman" w:hAnsi="Times New Roman" w:cs="Times New Roman"/>
        </w:rPr>
        <w:t>Приложение</w:t>
      </w:r>
      <w:r w:rsidR="00795A28" w:rsidRPr="008A2B13">
        <w:rPr>
          <w:rFonts w:ascii="Times New Roman" w:hAnsi="Times New Roman" w:cs="Times New Roman"/>
        </w:rPr>
        <w:t xml:space="preserve"> 1</w:t>
      </w:r>
    </w:p>
    <w:p w:rsidR="00557F27" w:rsidRPr="008A2B13" w:rsidRDefault="00557F27" w:rsidP="008A2B13">
      <w:pPr>
        <w:spacing w:line="240" w:lineRule="auto"/>
        <w:jc w:val="center"/>
        <w:rPr>
          <w:rFonts w:ascii="Times New Roman" w:hAnsi="Times New Roman" w:cs="Times New Roman"/>
          <w:b/>
        </w:rPr>
      </w:pPr>
      <w:bookmarkStart w:id="0" w:name="_top"/>
      <w:bookmarkEnd w:id="0"/>
      <w:proofErr w:type="spellStart"/>
      <w:r w:rsidRPr="008A2B13">
        <w:rPr>
          <w:rFonts w:ascii="Times New Roman" w:hAnsi="Times New Roman" w:cs="Times New Roman"/>
          <w:b/>
        </w:rPr>
        <w:t>Шамбергер</w:t>
      </w:r>
      <w:proofErr w:type="spellEnd"/>
      <w:r w:rsidRPr="008A2B13">
        <w:rPr>
          <w:rFonts w:ascii="Times New Roman" w:hAnsi="Times New Roman" w:cs="Times New Roman"/>
          <w:b/>
        </w:rPr>
        <w:t xml:space="preserve"> Дарья Александровна</w:t>
      </w:r>
    </w:p>
    <w:p w:rsidR="00557F27" w:rsidRPr="008A2B13" w:rsidRDefault="00557F27" w:rsidP="008A2B13">
      <w:pPr>
        <w:spacing w:line="240" w:lineRule="auto"/>
        <w:jc w:val="center"/>
        <w:rPr>
          <w:rFonts w:ascii="Times New Roman" w:hAnsi="Times New Roman" w:cs="Times New Roman"/>
          <w:b/>
        </w:rPr>
      </w:pPr>
      <w:r w:rsidRPr="008A2B13">
        <w:rPr>
          <w:rFonts w:ascii="Times New Roman" w:hAnsi="Times New Roman" w:cs="Times New Roman"/>
          <w:b/>
        </w:rPr>
        <w:t>223-450-963</w:t>
      </w:r>
    </w:p>
    <w:p w:rsidR="00956149" w:rsidRPr="008A2B13" w:rsidRDefault="00956149" w:rsidP="00956149">
      <w:pPr>
        <w:jc w:val="center"/>
        <w:rPr>
          <w:rFonts w:ascii="Times New Roman" w:hAnsi="Times New Roman" w:cs="Times New Roman"/>
          <w:b/>
        </w:rPr>
      </w:pPr>
      <w:r w:rsidRPr="008A2B13">
        <w:rPr>
          <w:rFonts w:ascii="Times New Roman" w:hAnsi="Times New Roman" w:cs="Times New Roman"/>
          <w:b/>
        </w:rPr>
        <w:t>Пояснительная записка по использованию презентации</w:t>
      </w:r>
    </w:p>
    <w:p w:rsidR="00772695" w:rsidRDefault="004D351B" w:rsidP="00557F27">
      <w:pPr>
        <w:jc w:val="both"/>
        <w:rPr>
          <w:rFonts w:ascii="Times New Roman" w:hAnsi="Times New Roman" w:cs="Times New Roman"/>
        </w:rPr>
      </w:pPr>
      <w:r w:rsidRPr="008A2B13">
        <w:rPr>
          <w:rFonts w:ascii="Times New Roman" w:hAnsi="Times New Roman" w:cs="Times New Roman"/>
        </w:rPr>
        <w:t>При запуске презентации макросы не отключать</w:t>
      </w:r>
      <w:r w:rsidR="00772695">
        <w:rPr>
          <w:rFonts w:ascii="Times New Roman" w:hAnsi="Times New Roman" w:cs="Times New Roman"/>
        </w:rPr>
        <w:t xml:space="preserve"> (2003 офис); включить это содержимое (2007 офис).</w:t>
      </w:r>
      <w:r w:rsidR="00B8494F">
        <w:rPr>
          <w:rFonts w:ascii="Times New Roman" w:hAnsi="Times New Roman" w:cs="Times New Roman"/>
        </w:rPr>
        <w:t xml:space="preserve"> В демонстрационной презентации макросы могут не работать, поэтому надо открыть ее в приложении </w:t>
      </w:r>
      <w:r w:rsidR="00B8494F" w:rsidRPr="008A2B13">
        <w:rPr>
          <w:rFonts w:ascii="Times New Roman" w:hAnsi="Times New Roman" w:cs="Times New Roman"/>
          <w:lang w:val="en-US"/>
        </w:rPr>
        <w:t>PowerPoint</w:t>
      </w:r>
      <w:r w:rsidR="00B8494F">
        <w:rPr>
          <w:rFonts w:ascii="Times New Roman" w:hAnsi="Times New Roman" w:cs="Times New Roman"/>
        </w:rPr>
        <w:t xml:space="preserve"> и выполнить следующие действия:</w:t>
      </w:r>
      <w:r w:rsidRPr="008A2B13">
        <w:rPr>
          <w:rFonts w:ascii="Times New Roman" w:hAnsi="Times New Roman" w:cs="Times New Roman"/>
        </w:rPr>
        <w:t xml:space="preserve"> поставить средний режим защиты</w:t>
      </w:r>
      <w:r w:rsidR="00B8494F">
        <w:rPr>
          <w:rFonts w:ascii="Times New Roman" w:hAnsi="Times New Roman" w:cs="Times New Roman"/>
        </w:rPr>
        <w:t>:</w:t>
      </w:r>
      <w:r w:rsidRPr="008A2B13">
        <w:rPr>
          <w:rFonts w:ascii="Times New Roman" w:hAnsi="Times New Roman" w:cs="Times New Roman"/>
        </w:rPr>
        <w:t xml:space="preserve"> </w:t>
      </w:r>
      <w:r w:rsidR="00B8494F">
        <w:rPr>
          <w:rFonts w:ascii="Times New Roman" w:hAnsi="Times New Roman" w:cs="Times New Roman"/>
        </w:rPr>
        <w:t>«</w:t>
      </w:r>
      <w:r w:rsidRPr="008A2B13">
        <w:rPr>
          <w:rFonts w:ascii="Times New Roman" w:hAnsi="Times New Roman" w:cs="Times New Roman"/>
        </w:rPr>
        <w:t>сервис – макросы – безопасность – средняя</w:t>
      </w:r>
      <w:r w:rsidR="00B8494F">
        <w:rPr>
          <w:rFonts w:ascii="Times New Roman" w:hAnsi="Times New Roman" w:cs="Times New Roman"/>
        </w:rPr>
        <w:t>»</w:t>
      </w:r>
      <w:r w:rsidRPr="008A2B13">
        <w:rPr>
          <w:rFonts w:ascii="Times New Roman" w:hAnsi="Times New Roman" w:cs="Times New Roman"/>
        </w:rPr>
        <w:t xml:space="preserve"> (для офиса 2003). Если офис 2007, то щелкните по кнопке </w:t>
      </w:r>
      <w:r w:rsidRPr="008A2B13">
        <w:rPr>
          <w:rFonts w:ascii="Times New Roman" w:hAnsi="Times New Roman" w:cs="Times New Roman"/>
          <w:lang w:val="en-US"/>
        </w:rPr>
        <w:t>Office</w:t>
      </w:r>
      <w:r w:rsidRPr="008A2B13">
        <w:rPr>
          <w:rFonts w:ascii="Times New Roman" w:hAnsi="Times New Roman" w:cs="Times New Roman"/>
        </w:rPr>
        <w:t xml:space="preserve">, затем по кнопкам: «Параметры </w:t>
      </w:r>
      <w:r w:rsidRPr="008A2B13">
        <w:rPr>
          <w:rFonts w:ascii="Times New Roman" w:hAnsi="Times New Roman" w:cs="Times New Roman"/>
          <w:lang w:val="en-US"/>
        </w:rPr>
        <w:t>PowerPoint</w:t>
      </w:r>
      <w:r w:rsidRPr="008A2B13">
        <w:rPr>
          <w:rFonts w:ascii="Times New Roman" w:hAnsi="Times New Roman" w:cs="Times New Roman"/>
        </w:rPr>
        <w:t xml:space="preserve">» – «Центр управления безопасностью» – «Параметры центра управления безопасностью…» и выберите переключатель «Отключить все макросы с уведомлением». Эти настройки вступают в силу только при следующем запуске </w:t>
      </w:r>
      <w:r w:rsidRPr="008A2B13">
        <w:rPr>
          <w:rFonts w:ascii="Times New Roman" w:hAnsi="Times New Roman" w:cs="Times New Roman"/>
          <w:lang w:val="en-US"/>
        </w:rPr>
        <w:t>PowerPoint</w:t>
      </w:r>
      <w:r w:rsidRPr="008A2B13">
        <w:rPr>
          <w:rFonts w:ascii="Times New Roman" w:hAnsi="Times New Roman" w:cs="Times New Roman"/>
        </w:rPr>
        <w:t>.</w:t>
      </w:r>
      <w:r w:rsidR="00B8494F">
        <w:rPr>
          <w:rFonts w:ascii="Times New Roman" w:hAnsi="Times New Roman" w:cs="Times New Roman"/>
        </w:rPr>
        <w:t xml:space="preserve"> </w:t>
      </w:r>
    </w:p>
    <w:p w:rsidR="00D56EED" w:rsidRPr="008A2B13" w:rsidRDefault="00DF1222" w:rsidP="00557F27">
      <w:pPr>
        <w:jc w:val="both"/>
        <w:rPr>
          <w:rFonts w:ascii="Times New Roman" w:hAnsi="Times New Roman" w:cs="Times New Roman"/>
        </w:rPr>
      </w:pPr>
      <w:r w:rsidRPr="008A2B13">
        <w:rPr>
          <w:rFonts w:ascii="Times New Roman" w:hAnsi="Times New Roman" w:cs="Times New Roman"/>
        </w:rPr>
        <w:t>Сайды №4 и 5: Для того</w:t>
      </w:r>
      <w:r w:rsidR="004D351B" w:rsidRPr="008A2B13">
        <w:rPr>
          <w:rFonts w:ascii="Times New Roman" w:hAnsi="Times New Roman" w:cs="Times New Roman"/>
        </w:rPr>
        <w:t xml:space="preserve"> чтобы расставить силы нужно щелкнуть по нужной стрелочке левой кнопкой мыши, а затем по окошечку, куда необходимо эту стрелку вставить. Так же действовать и для перемещения названия силы. Синяя рамка предназначено для сил, белая рамка – для названия сил.</w:t>
      </w:r>
    </w:p>
    <w:p w:rsidR="004D351B" w:rsidRPr="008A2B13" w:rsidRDefault="004D351B" w:rsidP="00557F27">
      <w:pPr>
        <w:jc w:val="both"/>
        <w:rPr>
          <w:rFonts w:ascii="Times New Roman" w:hAnsi="Times New Roman" w:cs="Times New Roman"/>
        </w:rPr>
      </w:pPr>
      <w:r w:rsidRPr="008A2B13">
        <w:rPr>
          <w:rFonts w:ascii="Times New Roman" w:hAnsi="Times New Roman" w:cs="Times New Roman"/>
        </w:rPr>
        <w:t>Слайд №6: При нажатии управляющей кнопки появляется значение плотностей и схематическое описание внутренней структуры вещества.</w:t>
      </w:r>
    </w:p>
    <w:p w:rsidR="004D351B" w:rsidRPr="008A2B13" w:rsidRDefault="004D351B" w:rsidP="00557F27">
      <w:pPr>
        <w:jc w:val="both"/>
        <w:rPr>
          <w:rFonts w:ascii="Times New Roman" w:hAnsi="Times New Roman" w:cs="Times New Roman"/>
        </w:rPr>
      </w:pPr>
      <w:r w:rsidRPr="008A2B13">
        <w:rPr>
          <w:rFonts w:ascii="Times New Roman" w:hAnsi="Times New Roman" w:cs="Times New Roman"/>
        </w:rPr>
        <w:t>Слады №7,8 и 10: Каждый щелчок мыши вызывает комментарий, приближающий учащихся к верному ответу.</w:t>
      </w:r>
    </w:p>
    <w:p w:rsidR="004D351B" w:rsidRPr="008A2B13" w:rsidRDefault="004D351B" w:rsidP="00557F27">
      <w:pPr>
        <w:jc w:val="both"/>
        <w:rPr>
          <w:rFonts w:ascii="Times New Roman" w:hAnsi="Times New Roman" w:cs="Times New Roman"/>
        </w:rPr>
      </w:pPr>
      <w:r w:rsidRPr="008A2B13">
        <w:rPr>
          <w:rFonts w:ascii="Times New Roman" w:hAnsi="Times New Roman" w:cs="Times New Roman"/>
        </w:rPr>
        <w:t xml:space="preserve">Слайд №9: </w:t>
      </w:r>
      <w:r w:rsidR="004E5DA2">
        <w:rPr>
          <w:rFonts w:ascii="Times New Roman" w:hAnsi="Times New Roman" w:cs="Times New Roman"/>
        </w:rPr>
        <w:t>видео</w:t>
      </w:r>
      <w:r w:rsidRPr="008A2B13">
        <w:rPr>
          <w:rFonts w:ascii="Times New Roman" w:hAnsi="Times New Roman" w:cs="Times New Roman"/>
        </w:rPr>
        <w:t xml:space="preserve"> – ролик</w:t>
      </w:r>
      <w:r w:rsidR="004E5DA2">
        <w:rPr>
          <w:rFonts w:ascii="Times New Roman" w:hAnsi="Times New Roman" w:cs="Times New Roman"/>
        </w:rPr>
        <w:t xml:space="preserve"> (запускается щелчком мыши на нем)</w:t>
      </w:r>
      <w:r w:rsidRPr="008A2B13">
        <w:rPr>
          <w:rFonts w:ascii="Times New Roman" w:hAnsi="Times New Roman" w:cs="Times New Roman"/>
        </w:rPr>
        <w:t xml:space="preserve"> показывающий выравнивание сил в процессе движения тела на пружине и ситуацию, когда силы, действующие в противоположные стороны равны.</w:t>
      </w:r>
    </w:p>
    <w:p w:rsidR="004D351B" w:rsidRPr="008A2B13" w:rsidRDefault="004D351B" w:rsidP="00557F27">
      <w:pPr>
        <w:jc w:val="both"/>
        <w:rPr>
          <w:rFonts w:ascii="Times New Roman" w:hAnsi="Times New Roman" w:cs="Times New Roman"/>
        </w:rPr>
      </w:pPr>
      <w:r w:rsidRPr="008A2B13">
        <w:rPr>
          <w:rFonts w:ascii="Times New Roman" w:hAnsi="Times New Roman" w:cs="Times New Roman"/>
        </w:rPr>
        <w:t>Слайд №11:</w:t>
      </w:r>
      <w:r w:rsidR="004E5DA2">
        <w:rPr>
          <w:rFonts w:ascii="Times New Roman" w:hAnsi="Times New Roman" w:cs="Times New Roman"/>
        </w:rPr>
        <w:t>видео</w:t>
      </w:r>
      <w:r w:rsidRPr="008A2B13">
        <w:rPr>
          <w:rFonts w:ascii="Times New Roman" w:hAnsi="Times New Roman" w:cs="Times New Roman"/>
        </w:rPr>
        <w:t xml:space="preserve"> – ролик</w:t>
      </w:r>
      <w:r w:rsidR="004E5DA2">
        <w:rPr>
          <w:rFonts w:ascii="Times New Roman" w:hAnsi="Times New Roman" w:cs="Times New Roman"/>
        </w:rPr>
        <w:t xml:space="preserve"> (запускается щелчком мыши на нем)</w:t>
      </w:r>
      <w:r w:rsidRPr="008A2B13">
        <w:rPr>
          <w:rFonts w:ascii="Times New Roman" w:hAnsi="Times New Roman" w:cs="Times New Roman"/>
        </w:rPr>
        <w:t xml:space="preserve"> демонстрирующий условие равномерного движения тела и направления силы, противоположной силе тяги.</w:t>
      </w:r>
    </w:p>
    <w:p w:rsidR="004D351B" w:rsidRPr="008A2B13" w:rsidRDefault="004D351B" w:rsidP="00557F27">
      <w:pPr>
        <w:jc w:val="both"/>
        <w:rPr>
          <w:rFonts w:ascii="Times New Roman" w:hAnsi="Times New Roman" w:cs="Times New Roman"/>
        </w:rPr>
      </w:pPr>
      <w:r w:rsidRPr="008A2B13">
        <w:rPr>
          <w:rFonts w:ascii="Times New Roman" w:hAnsi="Times New Roman" w:cs="Times New Roman"/>
        </w:rPr>
        <w:t>Слайд №12: При нажатии на кнопку «Причины трения» появляются два окна, нажав на каждое из них</w:t>
      </w:r>
      <w:r w:rsidR="00DF1222" w:rsidRPr="008A2B13">
        <w:rPr>
          <w:rFonts w:ascii="Times New Roman" w:hAnsi="Times New Roman" w:cs="Times New Roman"/>
        </w:rPr>
        <w:t>,</w:t>
      </w:r>
      <w:r w:rsidRPr="008A2B13">
        <w:rPr>
          <w:rFonts w:ascii="Times New Roman" w:hAnsi="Times New Roman" w:cs="Times New Roman"/>
        </w:rPr>
        <w:t xml:space="preserve"> появляется рисунок.</w:t>
      </w:r>
    </w:p>
    <w:p w:rsidR="004D351B" w:rsidRPr="008A2B13" w:rsidRDefault="004D351B" w:rsidP="00557F27">
      <w:pPr>
        <w:jc w:val="both"/>
        <w:rPr>
          <w:rFonts w:ascii="Times New Roman" w:hAnsi="Times New Roman" w:cs="Times New Roman"/>
        </w:rPr>
      </w:pPr>
      <w:r w:rsidRPr="008A2B13">
        <w:rPr>
          <w:rFonts w:ascii="Times New Roman" w:hAnsi="Times New Roman" w:cs="Times New Roman"/>
        </w:rPr>
        <w:t>Слайд №13: При нажатии на кнопку «Сила трения зависит</w:t>
      </w:r>
      <w:proofErr w:type="gramStart"/>
      <w:r w:rsidRPr="008A2B13">
        <w:rPr>
          <w:rFonts w:ascii="Times New Roman" w:hAnsi="Times New Roman" w:cs="Times New Roman"/>
        </w:rPr>
        <w:t>:»</w:t>
      </w:r>
      <w:proofErr w:type="gramEnd"/>
      <w:r w:rsidRPr="008A2B13">
        <w:rPr>
          <w:rFonts w:ascii="Times New Roman" w:hAnsi="Times New Roman" w:cs="Times New Roman"/>
        </w:rPr>
        <w:t xml:space="preserve"> выходят выноски с предположениями учащихся. Эти предположения надо экспериментально проверить. При нажатии на выноску «От массы?», «От веса?» происходит переход на следующий слайд, где приведена таблица, заполнив которую учащимся станет легче сделать вывод. Для возврата на слайд №13 предусмотрена управляющая кнопка «Домой».</w:t>
      </w:r>
    </w:p>
    <w:p w:rsidR="004D351B" w:rsidRPr="008A2B13" w:rsidRDefault="004D351B" w:rsidP="00557F27">
      <w:pPr>
        <w:jc w:val="both"/>
        <w:rPr>
          <w:rFonts w:ascii="Times New Roman" w:hAnsi="Times New Roman" w:cs="Times New Roman"/>
        </w:rPr>
      </w:pPr>
      <w:r w:rsidRPr="008A2B13">
        <w:rPr>
          <w:rFonts w:ascii="Times New Roman" w:hAnsi="Times New Roman" w:cs="Times New Roman"/>
        </w:rPr>
        <w:t>Слайд №15: При нажатии на кнопку «Сила трения»</w:t>
      </w:r>
      <w:r w:rsidR="001A11A8" w:rsidRPr="008A2B13">
        <w:rPr>
          <w:rFonts w:ascii="Times New Roman" w:hAnsi="Times New Roman" w:cs="Times New Roman"/>
        </w:rPr>
        <w:t xml:space="preserve"> выходит следующая кнопка, при нажатии на которую появляется иллюстрация к высказыванию. Для перехода к следующему высказыванию надо нажать кнопку «Далее», затем снова по кнопке «Сила трения» - «Далее» - «Сила трения». После демонстрации всех высказываний кнопка «Далее» исчезает и для перехода к следующему слайду нужно воспользоваться стрелками перехода.</w:t>
      </w:r>
    </w:p>
    <w:p w:rsidR="001A11A8" w:rsidRPr="008A2B13" w:rsidRDefault="001A11A8" w:rsidP="00557F27">
      <w:pPr>
        <w:jc w:val="both"/>
        <w:rPr>
          <w:rFonts w:ascii="Times New Roman" w:hAnsi="Times New Roman" w:cs="Times New Roman"/>
        </w:rPr>
      </w:pPr>
      <w:r w:rsidRPr="008A2B13">
        <w:rPr>
          <w:rFonts w:ascii="Times New Roman" w:hAnsi="Times New Roman" w:cs="Times New Roman"/>
        </w:rPr>
        <w:t xml:space="preserve">Слайд №17: </w:t>
      </w:r>
      <w:r w:rsidR="004E5DA2">
        <w:rPr>
          <w:rFonts w:ascii="Times New Roman" w:hAnsi="Times New Roman" w:cs="Times New Roman"/>
        </w:rPr>
        <w:t xml:space="preserve">видео </w:t>
      </w:r>
      <w:r w:rsidRPr="008A2B13">
        <w:rPr>
          <w:rFonts w:ascii="Times New Roman" w:hAnsi="Times New Roman" w:cs="Times New Roman"/>
        </w:rPr>
        <w:t>-</w:t>
      </w:r>
      <w:r w:rsidR="004E5DA2">
        <w:rPr>
          <w:rFonts w:ascii="Times New Roman" w:hAnsi="Times New Roman" w:cs="Times New Roman"/>
        </w:rPr>
        <w:t xml:space="preserve"> </w:t>
      </w:r>
      <w:r w:rsidRPr="008A2B13">
        <w:rPr>
          <w:rFonts w:ascii="Times New Roman" w:hAnsi="Times New Roman" w:cs="Times New Roman"/>
        </w:rPr>
        <w:t>ролики</w:t>
      </w:r>
      <w:r w:rsidR="004E5DA2">
        <w:rPr>
          <w:rFonts w:ascii="Times New Roman" w:hAnsi="Times New Roman" w:cs="Times New Roman"/>
        </w:rPr>
        <w:t xml:space="preserve"> (запускаются щелчком мыши на них)</w:t>
      </w:r>
      <w:r w:rsidRPr="008A2B13">
        <w:rPr>
          <w:rFonts w:ascii="Times New Roman" w:hAnsi="Times New Roman" w:cs="Times New Roman"/>
        </w:rPr>
        <w:t xml:space="preserve"> демонстрирующие различия видов сил. При щелчке кнопкой мыши появляется ответ на поставленный вопрос.</w:t>
      </w:r>
    </w:p>
    <w:p w:rsidR="004D351B" w:rsidRPr="008A2B13" w:rsidRDefault="001A11A8" w:rsidP="00557F27">
      <w:pPr>
        <w:jc w:val="both"/>
        <w:rPr>
          <w:rFonts w:ascii="Times New Roman" w:hAnsi="Times New Roman" w:cs="Times New Roman"/>
        </w:rPr>
      </w:pPr>
      <w:r w:rsidRPr="008A2B13">
        <w:rPr>
          <w:rFonts w:ascii="Times New Roman" w:hAnsi="Times New Roman" w:cs="Times New Roman"/>
        </w:rPr>
        <w:t>Слайд №18: работает так же как описано для слайдов №4 и 5, но если необходимо вернуть элемент на исходное место надо щелкнуть на розовом участке поля, а не на самом элементе, который нужно перенести.</w:t>
      </w:r>
    </w:p>
    <w:p w:rsidR="008A2B13" w:rsidRPr="008A2B13" w:rsidRDefault="008A2B13" w:rsidP="00557F27">
      <w:pPr>
        <w:jc w:val="both"/>
        <w:rPr>
          <w:rFonts w:ascii="Times New Roman" w:hAnsi="Times New Roman" w:cs="Times New Roman"/>
        </w:rPr>
      </w:pPr>
      <w:r w:rsidRPr="008A2B13">
        <w:rPr>
          <w:rFonts w:ascii="Times New Roman" w:hAnsi="Times New Roman" w:cs="Times New Roman"/>
        </w:rPr>
        <w:t>После завершения работы с презентацией на вопрос «Сохранить изменения» ответить отрицательно.</w:t>
      </w:r>
    </w:p>
    <w:sectPr w:rsidR="008A2B13" w:rsidRPr="008A2B13" w:rsidSect="00557F2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rsids>
    <w:rsidRoot w:val="004D351B"/>
    <w:rsid w:val="001A11A8"/>
    <w:rsid w:val="004D351B"/>
    <w:rsid w:val="004E5DA2"/>
    <w:rsid w:val="00557F27"/>
    <w:rsid w:val="006C3272"/>
    <w:rsid w:val="00772695"/>
    <w:rsid w:val="00795A28"/>
    <w:rsid w:val="008A2B13"/>
    <w:rsid w:val="00956149"/>
    <w:rsid w:val="00A3328B"/>
    <w:rsid w:val="00A4007D"/>
    <w:rsid w:val="00A8031F"/>
    <w:rsid w:val="00B8494F"/>
    <w:rsid w:val="00CF6A58"/>
    <w:rsid w:val="00D56EED"/>
    <w:rsid w:val="00DF1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cp:lastPrinted>2012-01-24T08:15:00Z</cp:lastPrinted>
  <dcterms:created xsi:type="dcterms:W3CDTF">2012-01-26T11:12:00Z</dcterms:created>
  <dcterms:modified xsi:type="dcterms:W3CDTF">2012-01-28T03:28:00Z</dcterms:modified>
</cp:coreProperties>
</file>