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3C" w:rsidRPr="00A96D3C" w:rsidRDefault="00A96D3C" w:rsidP="00A96D3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6D3C">
        <w:rPr>
          <w:rFonts w:ascii="Times New Roman" w:hAnsi="Times New Roman" w:cs="Times New Roman"/>
          <w:b/>
          <w:sz w:val="28"/>
          <w:szCs w:val="28"/>
        </w:rPr>
        <w:t>Тест по теме: Неметаллы: атомы и простые вещества. Кислород, озон, воздух.</w:t>
      </w:r>
    </w:p>
    <w:p w:rsidR="00A96D3C" w:rsidRPr="00943D51" w:rsidRDefault="00A96D3C" w:rsidP="00A96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В периоде слева направо радиус атомов: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А) увеличивается;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Б) уменьшается;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В) остаётся без изменения;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Г) сначала увеличивается, потом уменьшается.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 xml:space="preserve">2. Элементы неметаллы по сравнению с металлами  характеризуются значением </w:t>
      </w:r>
      <w:proofErr w:type="spellStart"/>
      <w:r w:rsidRPr="00943D51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943D51">
        <w:rPr>
          <w:rFonts w:ascii="Times New Roman" w:hAnsi="Times New Roman" w:cs="Times New Roman"/>
          <w:sz w:val="28"/>
          <w:szCs w:val="28"/>
        </w:rPr>
        <w:t>: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А) высоким;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Б) низким;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В) некоторые низким значением,  другие – высоким;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 xml:space="preserve">Г) у всех </w:t>
      </w:r>
      <w:proofErr w:type="gramStart"/>
      <w:r w:rsidRPr="00943D51">
        <w:rPr>
          <w:rFonts w:ascii="Times New Roman" w:hAnsi="Times New Roman" w:cs="Times New Roman"/>
          <w:sz w:val="28"/>
          <w:szCs w:val="28"/>
        </w:rPr>
        <w:t>одинаковая</w:t>
      </w:r>
      <w:proofErr w:type="gramEnd"/>
      <w:r w:rsidRPr="00943D51">
        <w:rPr>
          <w:rFonts w:ascii="Times New Roman" w:hAnsi="Times New Roman" w:cs="Times New Roman"/>
          <w:sz w:val="28"/>
          <w:szCs w:val="28"/>
        </w:rPr>
        <w:t>.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 xml:space="preserve">3. Наибольшим значением </w:t>
      </w:r>
      <w:proofErr w:type="spellStart"/>
      <w:r w:rsidRPr="00943D51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943D51">
        <w:rPr>
          <w:rFonts w:ascii="Times New Roman" w:hAnsi="Times New Roman" w:cs="Times New Roman"/>
          <w:sz w:val="28"/>
          <w:szCs w:val="28"/>
        </w:rPr>
        <w:t xml:space="preserve"> характеризуется: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А) фосфор,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Б) фтор;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В) кислород;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Г) водород.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 xml:space="preserve">4. Наименьшим значением </w:t>
      </w:r>
      <w:proofErr w:type="spellStart"/>
      <w:r w:rsidRPr="00943D51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943D51">
        <w:rPr>
          <w:rFonts w:ascii="Times New Roman" w:hAnsi="Times New Roman" w:cs="Times New Roman"/>
          <w:sz w:val="28"/>
          <w:szCs w:val="28"/>
        </w:rPr>
        <w:t xml:space="preserve"> характеризуется: 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А) фосфор,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Б) фтор;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В) кислород;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Г) водород.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5. Фосфор в соединении с водородом будет проявлять степень окисления: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А) +5;   Б) +3;    В) -3;  Г) 0.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43D51">
        <w:rPr>
          <w:rFonts w:ascii="Times New Roman" w:hAnsi="Times New Roman" w:cs="Times New Roman"/>
          <w:sz w:val="28"/>
          <w:szCs w:val="28"/>
        </w:rPr>
        <w:t>Аллотропными</w:t>
      </w:r>
      <w:proofErr w:type="spellEnd"/>
      <w:r w:rsidRPr="00943D51">
        <w:rPr>
          <w:rFonts w:ascii="Times New Roman" w:hAnsi="Times New Roman" w:cs="Times New Roman"/>
          <w:sz w:val="28"/>
          <w:szCs w:val="28"/>
        </w:rPr>
        <w:t xml:space="preserve"> видоизменениями друг друга будут являться: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А) азот  газ и жидкий азот;    Б) кислород и озон;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В) сера и сероводород;           Г) алмаз и бриллиант.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7. Неметаллы в отличи</w:t>
      </w:r>
      <w:proofErr w:type="gramStart"/>
      <w:r w:rsidRPr="00943D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3D51">
        <w:rPr>
          <w:rFonts w:ascii="Times New Roman" w:hAnsi="Times New Roman" w:cs="Times New Roman"/>
          <w:sz w:val="28"/>
          <w:szCs w:val="28"/>
        </w:rPr>
        <w:t xml:space="preserve"> от металлов: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А) проводят электрический ток;          Б) характеризуются ковкость и пластичностью;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В) не проводят электрический ток;      Г) имеют блеск.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8, В воздухе процентное содержание кислорода в воздухе составляет:</w:t>
      </w:r>
    </w:p>
    <w:p w:rsidR="00A96D3C" w:rsidRPr="00943D51" w:rsidRDefault="00A96D3C" w:rsidP="00A96D3C">
      <w:pPr>
        <w:pStyle w:val="a3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43D51">
        <w:rPr>
          <w:rFonts w:ascii="Times New Roman" w:hAnsi="Times New Roman" w:cs="Times New Roman"/>
          <w:sz w:val="28"/>
          <w:szCs w:val="28"/>
        </w:rPr>
        <w:t xml:space="preserve">А) </w:t>
      </w:r>
      <w:r w:rsidRPr="00F41F1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78.084 %</w:t>
      </w:r>
      <w:r w:rsidRPr="00943D5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;         Б) </w:t>
      </w:r>
      <w:r w:rsidRPr="00F41F1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20.9476 %</w:t>
      </w:r>
    </w:p>
    <w:p w:rsidR="00A96D3C" w:rsidRPr="00943D51" w:rsidRDefault="00A96D3C" w:rsidP="00A96D3C">
      <w:pPr>
        <w:pStyle w:val="a3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43D51">
        <w:rPr>
          <w:rFonts w:ascii="Times New Roman" w:hAnsi="Times New Roman" w:cs="Times New Roman"/>
          <w:sz w:val="28"/>
          <w:szCs w:val="28"/>
        </w:rPr>
        <w:t xml:space="preserve">В) </w:t>
      </w:r>
      <w:r w:rsidRPr="00F41F1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0.934 %</w:t>
      </w:r>
      <w:r w:rsidRPr="00943D5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;            Г) </w:t>
      </w:r>
      <w:r w:rsidRPr="00F41F1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0.0314 %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 xml:space="preserve">9. Свойства простых веществ и химических </w:t>
      </w:r>
      <w:proofErr w:type="spellStart"/>
      <w:r w:rsidRPr="00943D51">
        <w:rPr>
          <w:rFonts w:ascii="Times New Roman" w:hAnsi="Times New Roman" w:cs="Times New Roman"/>
          <w:sz w:val="28"/>
          <w:szCs w:val="28"/>
        </w:rPr>
        <w:t>элеметов</w:t>
      </w:r>
      <w:proofErr w:type="spellEnd"/>
      <w:r w:rsidRPr="00943D51">
        <w:rPr>
          <w:rFonts w:ascii="Times New Roman" w:hAnsi="Times New Roman" w:cs="Times New Roman"/>
          <w:sz w:val="28"/>
          <w:szCs w:val="28"/>
        </w:rPr>
        <w:t xml:space="preserve"> неметаллов определяются: 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lastRenderedPageBreak/>
        <w:t>А) положение в периодической системе;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Б)  особенностями строения атомов;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В) кристаллической структурой;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Г) всем выше перечисленным.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 xml:space="preserve">10. Роль озонового слоя в природе заключается в </w:t>
      </w:r>
      <w:proofErr w:type="gramStart"/>
      <w:r w:rsidRPr="00943D5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943D51">
        <w:rPr>
          <w:rFonts w:ascii="Times New Roman" w:hAnsi="Times New Roman" w:cs="Times New Roman"/>
          <w:sz w:val="28"/>
          <w:szCs w:val="28"/>
        </w:rPr>
        <w:t xml:space="preserve"> что озон: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А) Задерживает жесткие ультрафиолетовые и космические излучения;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Б) ограничивает распространение жизни в космосе;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 xml:space="preserve">В) придает земле </w:t>
      </w:r>
      <w:proofErr w:type="spellStart"/>
      <w:r w:rsidRPr="00943D5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943D51">
        <w:rPr>
          <w:rFonts w:ascii="Times New Roman" w:hAnsi="Times New Roman" w:cs="Times New Roman"/>
          <w:sz w:val="28"/>
          <w:szCs w:val="28"/>
        </w:rPr>
        <w:t xml:space="preserve"> цвет при виде из космоса;</w:t>
      </w:r>
    </w:p>
    <w:p w:rsidR="00A96D3C" w:rsidRPr="00943D51" w:rsidRDefault="00A96D3C" w:rsidP="00A9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D51">
        <w:rPr>
          <w:rFonts w:ascii="Times New Roman" w:hAnsi="Times New Roman" w:cs="Times New Roman"/>
          <w:sz w:val="28"/>
          <w:szCs w:val="28"/>
        </w:rPr>
        <w:t>Г) способствует задержанию на поверхности Земли инфракрасного излучения.</w:t>
      </w:r>
    </w:p>
    <w:p w:rsidR="0085165C" w:rsidRDefault="0085165C"/>
    <w:sectPr w:rsidR="0085165C" w:rsidSect="0085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43A75"/>
    <w:multiLevelType w:val="hybridMultilevel"/>
    <w:tmpl w:val="4B0E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D3C"/>
    <w:rsid w:val="001750DF"/>
    <w:rsid w:val="004E49D5"/>
    <w:rsid w:val="0085165C"/>
    <w:rsid w:val="00982335"/>
    <w:rsid w:val="00A9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2012-01-29T12:10:00Z</dcterms:created>
  <dcterms:modified xsi:type="dcterms:W3CDTF">2012-01-29T12:18:00Z</dcterms:modified>
</cp:coreProperties>
</file>