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both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hd w:fill="FFFFFF"/>
        <w:spacing w:line="100" w:lineRule="atLeast"/>
      </w:pPr>
      <w:r>
        <w:rPr/>
      </w:r>
    </w:p>
    <w:p>
      <w:pPr>
        <w:pStyle w:val="style25"/>
        <w:jc w:val="center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hd w:fill="FFFFFF"/>
        <w:spacing w:line="100" w:lineRule="atLeast"/>
      </w:pPr>
      <w:r>
        <w:rPr>
          <w:color w:val="000000"/>
          <w:sz w:val="24"/>
          <w:b/>
          <w:szCs w:val="24"/>
          <w:rFonts w:ascii="Times New Roman" w:cs="Times New Roman" w:hAnsi="Times New Roman"/>
        </w:rPr>
        <w:t>Приложение №4</w:t>
      </w:r>
    </w:p>
    <w:p>
      <w:pPr>
        <w:pStyle w:val="style25"/>
        <w:jc w:val="both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hd w:fill="FFFFFF"/>
        <w:spacing w:line="100" w:lineRule="atLeast"/>
      </w:pPr>
      <w:r>
        <w:rPr>
          <w:color w:val="000000"/>
          <w:sz w:val="24"/>
          <w:i/>
          <w:szCs w:val="24"/>
          <w:rFonts w:ascii="Times New Roman" w:cs="Times New Roman" w:hAnsi="Times New Roman"/>
        </w:rPr>
        <w:t xml:space="preserve"> </w:t>
      </w:r>
      <w:r>
        <w:rPr>
          <w:color w:val="000000"/>
          <w:sz w:val="24"/>
          <w:i/>
          <w:szCs w:val="24"/>
          <w:rFonts w:ascii="Times New Roman" w:cs="Times New Roman" w:hAnsi="Times New Roman"/>
        </w:rPr>
        <w:t>4-я группа  «Таинственный остров» - роман, утверждающий идеалы человека в обществе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>.</w:t>
      </w:r>
    </w:p>
    <w:p>
      <w:pPr>
        <w:pStyle w:val="style25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В «Таинственном острове» сводятся воедино сюжетные линии двух первых романов. Робинзоны XIX века - инженер Сайрес Смит и его друзья вынуждены проделать как бы заново нее путь, пройденный человечеством: начав с добывания огня, изготовления лука и стрел, примитивных орудий труда и домашней утвари, потом уже с помощью первобытных инструментов они создают более сложное оборудование и приступают к большим работам. В отличие от своего предшественника Робинзона Крузо, герои «Таинственного острова» не ограничиваются охотой, земледелием и скотоводством. Они строят мосты, проводят каналы, воздвигают плотины, осушают болота, добывают полезные ископаемые, плавят металлы, производят химические продукты. Одинокому Робинзону Жюль Верн противопоставляет дружный трудовой коллектив, группу людей, вооруженных научными знаниями и техническим опытом. Свободный труд свободных людей, живущих на свободной земле, творит чудеса. Здесь каждый трудится для себя и одновременно на благо всего Коллектива. Плоды совместного труда являются общим достоянием. Для каждого в отдельности и для всех вместе созидательный труд становится первейшей жизненной потребностью. Здесь не существует ни денег, ни частной собственности, ни присвоения чужого труда. Здесь все за одного, один за всех. В романе нет «я», а есть «мы». Стоило Айртону, одичавшему за 12 лет на необитаемом острове, попасть в человеческое общество,  как к нему вернулся разум.  Дикарь стал человеком, закоренелый негодяй – честным работником. Писатель утверждает идеалы человеческого общества. Но у Ж. Верна появляются сомнения в осуществлении такого идеального порядка и взаимоотношений между героями острова. Поэтому по замыслу писателя остров взрывается и исчезает в пучине. Писатель, проверив свою идею на замкнутом пространстве, переносит её в жизнь. Сюжет не завершается благополучным возвращением героев в Америку, а имеет продолжение в эпилоге: они покупают участок земли в штате Айова и основывают на тех же началах трудовую общину – островок свободной земли среди океана земель «под разумным руководством инженера и его товарищей колония процветала», сообщает автор. Роман заканчивается благополучно: найден островок добра внутри плохого общества Общество, которое изобразил Ж.Верн, не застыло в неподвижности, остров Линкольн был временным прибежищем для колонистов. </w:t>
      </w:r>
    </w:p>
    <w:p>
      <w:pPr>
        <w:pStyle w:val="style25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</w:t>
      </w:r>
      <w:r>
        <w:rPr>
          <w:color w:val="000000"/>
          <w:sz w:val="24"/>
          <w:szCs w:val="24"/>
          <w:rFonts w:ascii="Times New Roman" w:cs="Times New Roman" w:hAnsi="Times New Roman"/>
        </w:rPr>
        <w:t>«Таинственный остров» - робинзонада нового типа, основанная на прославлении благих результатов свободного коллективного труда. В этом и заключается воспитательное значение «Таинственного острова», одного из</w:t>
      </w:r>
    </w:p>
    <w:p>
      <w:pPr>
        <w:pStyle w:val="style25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лучших романов Жюля Верна. Увлекательный художественный вымысел тесно переплетается в его романах с реалистическими картинами бедственного положения порабощенных</w:t>
      </w:r>
      <w:r>
        <w:rPr>
          <w:color w:val="000000"/>
          <w:sz w:val="24"/>
          <w:szCs w:val="24"/>
          <w:rFonts w:ascii="Georgia" w:hAnsi="Georgia"/>
        </w:rPr>
        <w:t xml:space="preserve"> народов колониальных и зависимых стран, ужасами работорговли, невольничества негров в Америке.</w:t>
      </w:r>
    </w:p>
    <w:p>
      <w:pPr>
        <w:pStyle w:val="style0"/>
        <w:jc w:val="both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hd w:fill="FFFFFF"/>
        <w:spacing w:line="100" w:lineRule="atLeast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drawing>
          <wp:inline distB="0" distL="0" distR="0" distT="0">
            <wp:extent cx="5829300" cy="832675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2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5"/>
        <w:jc w:val="both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hd w:fill="FFFFFF"/>
        <w:spacing w:line="100" w:lineRule="atLeast"/>
      </w:pPr>
      <w:r>
        <w:rPr/>
      </w:r>
    </w:p>
    <w:p>
      <w:pPr>
        <w:pStyle w:val="style25"/>
        <w:jc w:val="center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hd w:fill="FFFFFF"/>
        <w:spacing w:line="10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sz w:val="16"/>
      <w:szCs w:val="16"/>
      <w:rFonts w:ascii="Tahoma" w:cs="Tahoma" w:hAnsi="Tahoma"/>
    </w:rPr>
  </w:style>
  <w:style w:styleId="style17" w:type="character">
    <w:name w:val="Стандартный HTML Знак"/>
    <w:basedOn w:val="style15"/>
    <w:next w:val="style17"/>
    <w:rPr>
      <w:sz w:val="20"/>
      <w:szCs w:val="20"/>
      <w:rFonts w:ascii="Courier New" w:cs="Courier New" w:eastAsia="Times New Roman" w:hAnsi="Courier New"/>
      <w:lang w:bidi="hi-IN" w:eastAsia="hi-I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24" w:type="paragraph">
    <w:name w:val="WW-Базовый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hi-IN" w:eastAsia="hi-IN" w:val="ru-RU"/>
    </w:rPr>
  </w:style>
  <w:style w:styleId="style25" w:type="paragraph">
    <w:name w:val="HTML Preformatted"/>
    <w:basedOn w:val="style24"/>
    <w:next w:val="style25"/>
    <w:pPr/>
    <w:rPr>
      <w:sz w:val="20"/>
      <w:szCs w:val="20"/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2012-01-29T14:07:00.00Z</dcterms:created>
  <dc:creator>Света</dc:creator>
  <cp:lastModifiedBy>Света</cp:lastModifiedBy>
  <cp:lastPrinted>2012-01-29T17:13:00.00Z</cp:lastPrinted>
  <dcterms:modified xsi:type="dcterms:W3CDTF">2012-01-29T17:14:00.00Z</dcterms:modified>
  <cp:revision>3</cp:revision>
</cp:coreProperties>
</file>