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C" w:rsidRDefault="003E412C" w:rsidP="003E412C">
      <w:pPr>
        <w:jc w:val="both"/>
      </w:pPr>
      <w:r>
        <w:t>Приложение №3- урок-  дискуссия  по  теме: «Знание законо</w:t>
      </w:r>
      <w:proofErr w:type="gramStart"/>
      <w:r>
        <w:t>в-</w:t>
      </w:r>
      <w:proofErr w:type="gramEnd"/>
      <w:r>
        <w:t xml:space="preserve"> правовая культура гражданина».</w:t>
      </w:r>
    </w:p>
    <w:p w:rsidR="003E412C" w:rsidRDefault="003E412C" w:rsidP="003E412C">
      <w:pPr>
        <w:jc w:val="both"/>
      </w:pPr>
      <w:r>
        <w:t xml:space="preserve"> Выдан  сертификат   № 63 об участии в  региональном этапе Всероссийского конкурса профессионального  мастерства педагогов  « Мой лучший урок», 2010 год.</w:t>
      </w:r>
    </w:p>
    <w:p w:rsidR="003E412C" w:rsidRDefault="003E412C" w:rsidP="003E412C">
      <w:pPr>
        <w:jc w:val="both"/>
        <w:rPr>
          <w:u w:val="single"/>
        </w:rPr>
      </w:pPr>
    </w:p>
    <w:p w:rsidR="003E412C" w:rsidRDefault="003E412C" w:rsidP="003E412C">
      <w:pPr>
        <w:jc w:val="center"/>
        <w:rPr>
          <w:b/>
          <w:u w:val="single"/>
        </w:rPr>
      </w:pPr>
      <w:r>
        <w:rPr>
          <w:b/>
          <w:u w:val="single"/>
        </w:rPr>
        <w:t>Урок  обществознания для учащихся 9,10,11 классов.</w:t>
      </w:r>
    </w:p>
    <w:p w:rsidR="003E412C" w:rsidRDefault="003E412C" w:rsidP="003E412C">
      <w:pPr>
        <w:jc w:val="center"/>
        <w:rPr>
          <w:b/>
        </w:rPr>
      </w:pPr>
    </w:p>
    <w:p w:rsidR="003E412C" w:rsidRDefault="003E412C" w:rsidP="003E412C">
      <w:pPr>
        <w:jc w:val="both"/>
        <w:rPr>
          <w:b/>
        </w:rPr>
      </w:pPr>
      <w:r>
        <w:rPr>
          <w:b/>
        </w:rPr>
        <w:t>Тема: Знание законо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правовая культура гражданина.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Цели урока:</w:t>
      </w:r>
    </w:p>
    <w:p w:rsidR="003E412C" w:rsidRDefault="003E412C" w:rsidP="003E412C">
      <w:pPr>
        <w:jc w:val="both"/>
      </w:pPr>
      <w:r>
        <w:t xml:space="preserve">  -осознанные взгляды человека на мир, на своё место в нём, побуждающие его к определённым поступкам, не могут возникать путём навязывания или принуждения, а формируются под влиянием умственной (интеллектуальной) деятельности и напряжённой работы души, нравственного чувства; </w:t>
      </w:r>
    </w:p>
    <w:p w:rsidR="003E412C" w:rsidRDefault="003E412C" w:rsidP="003E412C">
      <w:pPr>
        <w:jc w:val="both"/>
      </w:pPr>
      <w:r>
        <w:t xml:space="preserve">- показать, что именно союз ума и чувства, их согласованность с нравственностью свидетельствуют о духовном богатстве человека; </w:t>
      </w:r>
    </w:p>
    <w:p w:rsidR="003E412C" w:rsidRDefault="003E412C" w:rsidP="003E412C">
      <w:pPr>
        <w:jc w:val="both"/>
      </w:pPr>
      <w:r>
        <w:t>- воспитание уважения к истории, литературе, обществознанию.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 xml:space="preserve">Задачи урока: </w:t>
      </w:r>
    </w:p>
    <w:p w:rsidR="003E412C" w:rsidRDefault="003E412C" w:rsidP="003E412C">
      <w:pPr>
        <w:jc w:val="both"/>
      </w:pPr>
      <w:r>
        <w:t xml:space="preserve">- способствовать формированию правовой культуры учащихся; </w:t>
      </w:r>
    </w:p>
    <w:p w:rsidR="003E412C" w:rsidRDefault="003E412C" w:rsidP="003E412C">
      <w:pPr>
        <w:jc w:val="both"/>
      </w:pPr>
      <w:r>
        <w:t>- пробудить у учащихся уважительное и осознанное отношение к правовым документам, Конституции и Всеобщей Декларации прав человека.</w:t>
      </w:r>
    </w:p>
    <w:p w:rsidR="003E412C" w:rsidRDefault="003E412C" w:rsidP="003E412C">
      <w:pPr>
        <w:jc w:val="both"/>
      </w:pPr>
      <w:r>
        <w:t>-прививать навыки работы с различными источниками;</w:t>
      </w:r>
    </w:p>
    <w:p w:rsidR="003E412C" w:rsidRDefault="003E412C" w:rsidP="003E412C">
      <w:pPr>
        <w:jc w:val="both"/>
      </w:pPr>
      <w:r>
        <w:t>- отрабатывать элементы подготовки к итоговой аттестации в формате ЕГЭ.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 xml:space="preserve">Тип урока: </w:t>
      </w:r>
    </w:p>
    <w:p w:rsidR="003E412C" w:rsidRDefault="003E412C" w:rsidP="003E412C">
      <w:pPr>
        <w:jc w:val="both"/>
      </w:pPr>
      <w:proofErr w:type="gramStart"/>
      <w:r>
        <w:t>Комбинированный</w:t>
      </w:r>
      <w:proofErr w:type="gramEnd"/>
      <w:r>
        <w:t>, с элементами дискуссии.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 xml:space="preserve">Оборудование: </w:t>
      </w:r>
    </w:p>
    <w:p w:rsidR="003E412C" w:rsidRDefault="003E412C" w:rsidP="003E412C">
      <w:pPr>
        <w:jc w:val="both"/>
      </w:pPr>
      <w:r>
        <w:t xml:space="preserve"> - </w:t>
      </w:r>
      <w:proofErr w:type="spellStart"/>
      <w:r>
        <w:t>мультемедийный</w:t>
      </w:r>
      <w:proofErr w:type="spellEnd"/>
      <w:r>
        <w:t xml:space="preserve"> комплект;  </w:t>
      </w:r>
    </w:p>
    <w:p w:rsidR="003E412C" w:rsidRDefault="003E412C" w:rsidP="003E412C">
      <w:pPr>
        <w:jc w:val="both"/>
      </w:pPr>
      <w:r>
        <w:t xml:space="preserve">-правовые документы на каждом столе у учащихся; </w:t>
      </w:r>
    </w:p>
    <w:p w:rsidR="003E412C" w:rsidRDefault="003E412C" w:rsidP="003E412C">
      <w:pPr>
        <w:jc w:val="both"/>
      </w:pPr>
      <w:r>
        <w:t>-слайды, фотографии, связанные с историей Конституции в СССР и Российской Федерации.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rPr>
          <w:u w:val="single"/>
        </w:rPr>
        <w:t>Ход спаренных уроков:</w:t>
      </w:r>
    </w:p>
    <w:p w:rsidR="003E412C" w:rsidRDefault="003E412C" w:rsidP="003E412C">
      <w:pPr>
        <w:jc w:val="both"/>
      </w:pPr>
      <w:r>
        <w:t>Звучит Гимн РФ.</w:t>
      </w:r>
    </w:p>
    <w:p w:rsidR="003E412C" w:rsidRDefault="003E412C" w:rsidP="003E412C">
      <w:pPr>
        <w:jc w:val="both"/>
      </w:pPr>
      <w:r>
        <w:rPr>
          <w:u w:val="single"/>
        </w:rPr>
        <w:t>Учитель.</w:t>
      </w:r>
      <w:r>
        <w:t xml:space="preserve"> О теме урока, целях и задачах. </w:t>
      </w:r>
    </w:p>
    <w:p w:rsidR="003E412C" w:rsidRDefault="003E412C" w:rsidP="003E412C">
      <w:pPr>
        <w:jc w:val="both"/>
      </w:pPr>
      <w:r>
        <w:t xml:space="preserve">Нельзя жить в России и быть равнодушным к её судьбе, потому что нельзя быть равнодушным к своей собственной судьбе.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rPr>
          <w:u w:val="single"/>
        </w:rPr>
        <w:t>Учитель.</w:t>
      </w:r>
      <w:r>
        <w:t xml:space="preserve"> До проведения урока учащимся 11 классов были даны опережающие задания: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1.Написать эссе на предложенные темы:</w:t>
      </w:r>
    </w:p>
    <w:p w:rsidR="003E412C" w:rsidRDefault="003E412C" w:rsidP="003E412C">
      <w:pPr>
        <w:jc w:val="both"/>
      </w:pPr>
      <w:r>
        <w:t>«Мы должны быть рабами законов, чтобы стать свободными». Цицерон.</w:t>
      </w:r>
    </w:p>
    <w:p w:rsidR="003E412C" w:rsidRDefault="003E412C" w:rsidP="003E412C">
      <w:pPr>
        <w:jc w:val="both"/>
      </w:pPr>
      <w:r>
        <w:t>«Где законы могут быть нарушены под предлогом общего спасения, там нет Конституции». И.Мальбранш.</w:t>
      </w:r>
    </w:p>
    <w:p w:rsidR="003E412C" w:rsidRDefault="003E412C" w:rsidP="003E412C">
      <w:pPr>
        <w:jc w:val="both"/>
      </w:pPr>
      <w:r>
        <w:t>Заслушиваются несколько работ.</w:t>
      </w:r>
    </w:p>
    <w:p w:rsidR="003E412C" w:rsidRDefault="003E412C" w:rsidP="003E412C">
      <w:pPr>
        <w:jc w:val="both"/>
      </w:pPr>
      <w:r>
        <w:t>2.Провести социальный опрос.</w:t>
      </w:r>
    </w:p>
    <w:p w:rsidR="003E412C" w:rsidRDefault="003E412C" w:rsidP="003E412C">
      <w:pPr>
        <w:jc w:val="both"/>
      </w:pPr>
      <w:r>
        <w:t>Вопросы:</w:t>
      </w:r>
    </w:p>
    <w:p w:rsidR="003E412C" w:rsidRDefault="003E412C" w:rsidP="003E412C">
      <w:pPr>
        <w:jc w:val="both"/>
      </w:pPr>
      <w:r>
        <w:t>1.Какие правовые документы вам известны?</w:t>
      </w:r>
    </w:p>
    <w:p w:rsidR="003E412C" w:rsidRDefault="003E412C" w:rsidP="003E412C">
      <w:pPr>
        <w:jc w:val="both"/>
      </w:pPr>
      <w:r>
        <w:t>2.Когда была принята первая российская Конституция?</w:t>
      </w:r>
    </w:p>
    <w:p w:rsidR="003E412C" w:rsidRDefault="003E412C" w:rsidP="003E412C">
      <w:pPr>
        <w:jc w:val="both"/>
      </w:pPr>
      <w:r>
        <w:t>3.Какие основные права и обязанности вы должны выполнять?</w:t>
      </w:r>
    </w:p>
    <w:p w:rsidR="003E412C" w:rsidRDefault="003E412C" w:rsidP="003E412C">
      <w:pPr>
        <w:jc w:val="both"/>
      </w:pPr>
      <w:r>
        <w:t>Отвечали учащиеся-4-х, 8-х, и 10-х классов.</w:t>
      </w:r>
    </w:p>
    <w:p w:rsidR="003E412C" w:rsidRDefault="003E412C" w:rsidP="003E412C">
      <w:pPr>
        <w:jc w:val="both"/>
      </w:pPr>
      <w:r>
        <w:t>Результаты социального опроса, проведённого среди учащихся школы:</w:t>
      </w:r>
    </w:p>
    <w:p w:rsidR="003E412C" w:rsidRDefault="003E412C" w:rsidP="003E412C">
      <w:pPr>
        <w:jc w:val="both"/>
      </w:pPr>
      <w:r>
        <w:lastRenderedPageBreak/>
        <w:t xml:space="preserve">Практически все знают об Основном законе нашего государства, но вот о своих правах и, особенно, обязанностях затруднились ответить.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>Демократия — это именно та форма государственной власти, которая наилучшим образом мобилизует гражданина быть одним из деятельных элементов своего социума. Демократия прямо обращается к каждому гражданину — соучаствуй в наших делах, соучаствуй в системе власти.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Основные требования государства к своим гражданам содержатся в законах. Эти законы выработаны демократическим путём: народ избрал депутатов законодательных органов, а они, учитывая волю избирателей, установили правовые нормы, в том числе и в форме требований общества к гражданину. Так принято во многих странах мира. Это зафиксировано и во Всеобщей Декларации прав человека.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В демократиях Древней Греции (наиболее типичной из них были Афины) каждый свободный гражданин по достижении совершеннолетия имел право принимать активное участие в обсуждении общественных дел; каждый мог быть избран для отправления любой общественной должности, административной, судебной или военной; суд производился всенародно. Моментом, определяющим понятие демократии в древности, было, таким образом, участие каждого свободного гражданина в управлении, но не личная свобода; напротив, власть государства над личностью и собственностью даже свободных граждан была весьма велика, а личная свобода (в современном смысле) весьма ограничена.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В России тоже были важнейшие элементы демократии. В Древней Руси — это вече, затем Земские соборы. В период царствования Петра I демократические институты были практически уничтожены, но во время Великих реформ Александра II было создано земство.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Демократия стара почти так же как монархия, обе они древнее государства. Если прообраз монархии — семья, то демократия восходит к роду, равноправию сородичей. С увеличением населения и размеров государства прямая демократия сменяется </w:t>
      </w:r>
      <w:proofErr w:type="gramStart"/>
      <w:r>
        <w:t>представительной</w:t>
      </w:r>
      <w:proofErr w:type="gramEnd"/>
      <w:r>
        <w:t>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Международный правовой документ, Всеобщая Декларация прав человека, был создан в 1948 г. Этот документ был ответом международного сообщества на</w:t>
      </w:r>
      <w:proofErr w:type="gramStart"/>
      <w:r>
        <w:t xml:space="preserve"> В</w:t>
      </w:r>
      <w:proofErr w:type="gramEnd"/>
      <w:r>
        <w:t xml:space="preserve">торую мировую войну и ставил целью помочь восстановлению попранных тоталитарными режимами основных прав и свобод человека, защитить достоинство личности, помочь установить дружеские отношения между народами, укрепить всеобщий мир и безопасность.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rPr>
          <w:u w:val="single"/>
        </w:rPr>
        <w:t xml:space="preserve">Учитель </w:t>
      </w:r>
      <w:r>
        <w:t>зачитывает фрагмент из Декларации прав человека. Приложение 1.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 Обратите внимание, как актуальна в наши дни статья 29 Конституции Российской Федерации, которая запрещает пропаганду социального, расового, национального, религиозного или языкового превосходства, пропаганду и агитацию, возбуждающую социальную, расовую, национальную или религиозную ненависть и вражду.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Как вы думаете, какие же обязанности лежат на гражданине нашей страны? (Ответы учеников.)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Обязанности гражданина зафиксированы в действующей Конституции РФ.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lastRenderedPageBreak/>
        <w:t>Конституция не только политический и юридический, но и мировоззренческий документ. Наша Конституция провозглашает высокие демократические принципы,  на которых должен основываться наш общественный и государственный строй: это верховенство закона; признание и гарантии прав человека и гражданина; политический, идейный и экономический плюрализм; закрепление демократических форм управления — разделения властей, всеобщего избирательного права; вовлечённость нашего государства в мировое сообщество; признание примата международного права</w:t>
      </w:r>
      <w:proofErr w:type="gramStart"/>
      <w:r>
        <w:t xml:space="preserve"> .</w:t>
      </w:r>
      <w:proofErr w:type="gramEnd"/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Что означает слово «конституция»?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1-й учащийся. Слово «конституция» происходит </w:t>
      </w:r>
      <w:proofErr w:type="gramStart"/>
      <w:r>
        <w:t>от</w:t>
      </w:r>
      <w:proofErr w:type="gramEnd"/>
      <w:r>
        <w:t xml:space="preserve"> латинского </w:t>
      </w:r>
      <w:proofErr w:type="spellStart"/>
      <w:r>
        <w:t>constitutio</w:t>
      </w:r>
      <w:proofErr w:type="spellEnd"/>
      <w:r>
        <w:t xml:space="preserve"> — установление, устройство. Конституция — это основной закон государства, неизменяемая часть законодательства; она определяет основы конституционного строя, государственное устройство, регулирует образование представительных (законодательных), исполнительных и судебных органов власти, устанавливает главные принципы избирательной системы, фиксирует права и свободы граждан, символы государства. Нередко её положения имеют прямое действие, т.е. не требуют для реализации непременной «расшифровки», конкретизации в соответствующих правовых актах.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Каково место Конституции среди других правовых документов?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2-й учащийся. Роль Конституции как юридического документа весьма велика. Она — основа всего законодательства страны, наделена высшей юридической силой. Все остальные законы государства принимаются в точном соответствии с её положениями. Нарушения конституционных положений являются очень серьёзными правонарушениями. Вопросы соответствия тех или иных действий, правовых актов Конституции рассматривает Конституционный Суд РФ.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Конституция, принятая на референдуме 12 декабря 1993 г. — первая в нашей истории демократическая Конституция, заставляющая по-новому осмыслить роль права в жизни человека, общества, объявившая Россию правовым государством. Уважение к закону — основа юридической ответственности личности.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Поговорим о роли Конституции в обществе. Конституция — одна из важнейших основ демократии. Само её появление в конце XVIII </w:t>
      </w:r>
      <w:proofErr w:type="gramStart"/>
      <w:r>
        <w:t>в</w:t>
      </w:r>
      <w:proofErr w:type="gramEnd"/>
      <w:r>
        <w:t xml:space="preserve">. </w:t>
      </w:r>
      <w:proofErr w:type="gramStart"/>
      <w:r>
        <w:t>стало</w:t>
      </w:r>
      <w:proofErr w:type="gramEnd"/>
      <w:r>
        <w:t xml:space="preserve"> следствием ликвидации монархического абсолютизма. В дальнейшем, в том числе и в наше время, основной ролью Конституции было и остаётся последовательное утверждение демократического устройства государства. В этом её суть, главная цель. В связи с этим можно выделить две главные задачи современной Конституции: обеспечить такое устройство власти, когда она ограничена правом (право выше власти); закрепить неотъемлемые права человека.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В монархической России был опыт создания проекта конституционных преобразований. План этих преобразований, созданный министром </w:t>
      </w:r>
      <w:proofErr w:type="spellStart"/>
      <w:r>
        <w:t>М.Т.Лорис-Меликовым</w:t>
      </w:r>
      <w:proofErr w:type="spellEnd"/>
      <w:r>
        <w:t xml:space="preserve"> к 1881 г., был назван современниками «первой конституцией». Он представлял собой завершающий акт реформ Александра II. Неограниченные полномочия, предоставленные Михаилу </w:t>
      </w:r>
      <w:proofErr w:type="spellStart"/>
      <w:r>
        <w:t>Тариеловичу</w:t>
      </w:r>
      <w:proofErr w:type="spellEnd"/>
      <w:r>
        <w:t xml:space="preserve">, позволили ему тщательно продумать все необходимые преобразования с тем, чтобы представить императору чёткую программу действий. Основным стремлением </w:t>
      </w:r>
      <w:proofErr w:type="spellStart"/>
      <w:r>
        <w:t>Лорис-Меликова</w:t>
      </w:r>
      <w:proofErr w:type="spellEnd"/>
      <w:r>
        <w:t xml:space="preserve"> была если не полная ликвидация, то существенное ограничение действий революционных сил. Он понимал, что разгул терроризма, направленного против властей, ставит под угрозу итоги великих реформ. В проекте дополнения государственных реформ </w:t>
      </w:r>
      <w:proofErr w:type="spellStart"/>
      <w:r>
        <w:lastRenderedPageBreak/>
        <w:t>Лорис-Меликов</w:t>
      </w:r>
      <w:proofErr w:type="spellEnd"/>
      <w:r>
        <w:t xml:space="preserve"> старался в значительной степени изменить формы борьбы с грядущей революцией.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Помимо реформ в сфере обеспечения общественного порядка, </w:t>
      </w:r>
      <w:proofErr w:type="spellStart"/>
      <w:r>
        <w:t>Лорис-Меликов</w:t>
      </w:r>
      <w:proofErr w:type="spellEnd"/>
      <w:r>
        <w:t xml:space="preserve"> стремился к некоторой демократизации системы управления. Он предложил расширить компетенцию земских представительств и органов настолько, чтобы они могли решать некоторые вопросы судебного, финансового и надзорного характера. Министр стремился понизить уровень коррупции, получать достоверные сведения о проблемах в стране. Одним из самых блестящих замыслов Михаила </w:t>
      </w:r>
      <w:proofErr w:type="spellStart"/>
      <w:r>
        <w:t>Тариеловича</w:t>
      </w:r>
      <w:proofErr w:type="spellEnd"/>
      <w:r>
        <w:t xml:space="preserve"> в рамках его «конституции» был план о равномерном распределении налогового бремени, причём часть сборов с низших классов он предлагал переложить </w:t>
      </w:r>
      <w:proofErr w:type="gramStart"/>
      <w:r>
        <w:t>на</w:t>
      </w:r>
      <w:proofErr w:type="gramEnd"/>
      <w:r>
        <w:t xml:space="preserve"> высшие. Но, к сожалению, на деле он смог лишь отменить акцизные сборы на соль, остальные мероприятия под разными предлогами откладывались Сенатом. В день окончательного рассмотрения проекта </w:t>
      </w:r>
      <w:proofErr w:type="spellStart"/>
      <w:r>
        <w:t>Лорис-Меликова</w:t>
      </w:r>
      <w:proofErr w:type="spellEnd"/>
      <w:r>
        <w:t xml:space="preserve"> император был убит. Новый монарх не был заинтересован в «демократизации», и потому столь необходимые стране преобразования не смогли осуществиться. Их стал претворять в жизнь только внук Александра II, Николай II. К тому времени реформы уже не могли спасти страну и монархию от революции.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В преамбуле Конституции России констатируется следующе</w:t>
      </w:r>
      <w:proofErr w:type="gramStart"/>
      <w:r>
        <w:t>е(</w:t>
      </w:r>
      <w:proofErr w:type="gramEnd"/>
      <w:r>
        <w:t>зачитывает Приложение 2).</w:t>
      </w:r>
    </w:p>
    <w:p w:rsidR="003E412C" w:rsidRDefault="003E412C" w:rsidP="003E412C">
      <w:pPr>
        <w:jc w:val="both"/>
      </w:pPr>
      <w:r>
        <w:t>В самой структуре содержания преамбулы видны пути решения главных задач нашей страны. Каково было отношение к Конституции (конституционному вопросу) в дореволюционной России?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3-й учащийся. В дореволюционной России отношение к Конституции было неоднозначным, противоречивым. Простой народ не имел совершенно никакого представления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подобного</w:t>
      </w:r>
      <w:proofErr w:type="gramEnd"/>
      <w:r>
        <w:t xml:space="preserve"> рода юридических актах. Небольшой же слой образованного народа разделился на сторонников конституционного правления и противников его. Сторонники («западники», «либералы») доказывали, что без Конституции Россия обречена на всестороннее отставание от развитых стран. Противники («почвенники», «славянофилы») были против принятия Конституции.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</w:t>
      </w:r>
      <w:proofErr w:type="gramStart"/>
      <w:r>
        <w:rPr>
          <w:u w:val="single"/>
        </w:rPr>
        <w:t xml:space="preserve"> .</w:t>
      </w:r>
      <w:proofErr w:type="gramEnd"/>
    </w:p>
    <w:p w:rsidR="003E412C" w:rsidRDefault="003E412C" w:rsidP="003E412C">
      <w:pPr>
        <w:jc w:val="both"/>
      </w:pPr>
      <w:r>
        <w:t>Почему некоторые слои российского общества опасались принятия Конституции?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4-й учащийся. Почвенники, славянофилы, консерваторы были против принятия Конституции и установления конституционного правления, потому что считали, что Конституция — это фактор, дестабилизирующий ситуацию в государстве (поскольку развязывает руки многочисленной оппозиции властям). В условиях же монархии потребность в ней весьма мала, ибо «отеческое» правление царя — самодержца — самый наилучший и эффективный способ управления огромной страной с неоднородным по национальному и социальному составу населением.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Когда в России были приняты основные Государственные законы?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5-й учащийся. Во время революционных событий 1905 г. в России 17 октября 1905 г. был провозглашён Манифест. Населению обещались «незыблемые основы гражданской свободы на началах действительной неприкосновенности личности, свободы совести, слова и собраний». 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Народ получил право принять действенное участие в управлении государством через Государственную Думу (представительную и законодательную власть). Манифест 17 </w:t>
      </w:r>
      <w:r>
        <w:lastRenderedPageBreak/>
        <w:t>октября являлся частью Основных государственных законов, которые были приняты вскоре и стали играть роль Конституции.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Какие Конституции принимались после Октября 1917 г.?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6-й учащийся. После Октября 1917 г. была принята Конституция РСФСР 1918 г. Это была Конституция классовой борьбы, Гражданской войны.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7-й учащийся. Затем была принята Конституция СССР 1924 г. Она закрепила создание СССР на тех основаниях, которые </w:t>
      </w:r>
      <w:proofErr w:type="gramStart"/>
      <w:r>
        <w:t>в начале</w:t>
      </w:r>
      <w:proofErr w:type="gramEnd"/>
      <w:r>
        <w:t xml:space="preserve"> 1990-х гг. привели к распаду Советского Союза.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>8-й учащийся. Через год была принята Конституция РСФСР 1925 г. как части СССР; затем Конституция СССР 1936 г. («сталинская», но на самом деле написанная Н.И.Бухариным). Это так называемая Конституция «победившего социализма».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9-й учащийся. </w:t>
      </w:r>
      <w:proofErr w:type="gramStart"/>
      <w:r>
        <w:t>Конституция РСФСР была принята вслед за союзной в 1937 г., затем Конституция СССР 1977 г. — «манифест развитого социализма», а Конституция РСФСР 1978 г. — республиканский вариант союзного «манифеста».</w:t>
      </w:r>
      <w:proofErr w:type="gramEnd"/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  <w:r>
        <w:t xml:space="preserve">10-й учащийся. Наконец, после краха «развитого социализма», в декабре 1993 г., в результате референдума была принята Конституция РФ, закрепившая основы конституционного строя в условиях рыночной экономики, построения правового демократического государства. 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Советскому этапу конституционного развития России свойственны такие черты как воплощение идей классовой борьбы; построения социализма; </w:t>
      </w:r>
      <w:proofErr w:type="spellStart"/>
      <w:r>
        <w:t>идеологичность</w:t>
      </w:r>
      <w:proofErr w:type="spellEnd"/>
      <w:r>
        <w:t xml:space="preserve">;  </w:t>
      </w:r>
      <w:proofErr w:type="spellStart"/>
      <w:r>
        <w:t>политизированность</w:t>
      </w:r>
      <w:proofErr w:type="spellEnd"/>
      <w:r>
        <w:t>; отсутствие контроля за выполнением конституционных норм</w:t>
      </w:r>
      <w:proofErr w:type="gramStart"/>
      <w:r>
        <w:t xml:space="preserve"> .</w:t>
      </w:r>
      <w:proofErr w:type="gramEnd"/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Действовавшая до сентября 1993 г. Конституция РСФСР оставалась во многом Конституцией социалистического советского государства. По содержанию она была фрагментарна и противоречива. В неё были внесены поправки и дополнения «рыночного» характера, </w:t>
      </w:r>
      <w:proofErr w:type="gramStart"/>
      <w:r>
        <w:t>однако</w:t>
      </w:r>
      <w:proofErr w:type="gramEnd"/>
      <w:r>
        <w:t xml:space="preserve"> наряду с этим говорилось о советском государстве, советском конституционном строе, социалистической демократии. Она не соответствовала реальным экономическим, социальным и политическим условиям жизни страны.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Новая Конституция РФ заложила основы новой общественно-политической системы, основанной на частной собственности, рыночных отношениях, демократических процедурах. В соответствии с Конституцией, Российское государство является демократическим, федеральным, правовым, социальным. Объявляется реальное народовластие. Частная собственность находится под защитой государства наряду </w:t>
      </w:r>
      <w:proofErr w:type="gramStart"/>
      <w:r>
        <w:t>с</w:t>
      </w:r>
      <w:proofErr w:type="gramEnd"/>
      <w:r>
        <w:t xml:space="preserve"> государственной, муниципальной. Признаётся идейное многообразие, многопартийность. Всё это знаменует качественно новый этап в развитии Российского государства.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 Каковы обязанности гражданина РФ?</w:t>
      </w:r>
    </w:p>
    <w:p w:rsidR="003E412C" w:rsidRDefault="003E412C" w:rsidP="003E412C">
      <w:pPr>
        <w:jc w:val="both"/>
      </w:pPr>
      <w:r>
        <w:t xml:space="preserve">Ответы учащихся. </w:t>
      </w:r>
    </w:p>
    <w:p w:rsidR="003E412C" w:rsidRDefault="003E412C" w:rsidP="003E412C">
      <w:pPr>
        <w:jc w:val="both"/>
      </w:pPr>
      <w:r>
        <w:t xml:space="preserve">    -Гражданин обязан защищать Отечество и нести военную службу (ст. 59).</w:t>
      </w:r>
    </w:p>
    <w:p w:rsidR="003E412C" w:rsidRDefault="003E412C" w:rsidP="003E412C">
      <w:pPr>
        <w:jc w:val="both"/>
      </w:pPr>
      <w:r>
        <w:t>- Гражданин обязан охранять природу и окружающую среду (ст. 58).</w:t>
      </w:r>
    </w:p>
    <w:p w:rsidR="003E412C" w:rsidRDefault="003E412C" w:rsidP="003E412C">
      <w:pPr>
        <w:jc w:val="both"/>
      </w:pPr>
      <w:r>
        <w:t xml:space="preserve">- Гражданин РФ обязан заботиться о воспитании детей. </w:t>
      </w:r>
    </w:p>
    <w:p w:rsidR="003E412C" w:rsidRDefault="003E412C" w:rsidP="003E412C">
      <w:pPr>
        <w:jc w:val="both"/>
      </w:pPr>
      <w:r>
        <w:t>-Гражданин обязан заботиться о сохранении исторического и культурного наследия (ст. 44),</w:t>
      </w:r>
    </w:p>
    <w:p w:rsidR="003E412C" w:rsidRDefault="003E412C" w:rsidP="003E412C">
      <w:pPr>
        <w:jc w:val="both"/>
      </w:pPr>
      <w:r>
        <w:t>- Платить законно установленные налоги и сборы (ст. 57).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lastRenderedPageBreak/>
        <w:t xml:space="preserve"> Гражданские права составляют самую многочисленную группу конституционных прав. К ним относятся право на жизнь (ст. 20), на сохранение своего достоинства (ст.21), на свободу и личную неприкосновенность (ст. 22), на неприкосновенность жилища (ст. 25), на свободное передвижение по стране и свободный выезд за её пределы, и возвращение без каких-либо помех (ст. 27). Важнейшим гражданским правом является право на свободу совести, свободу вероисповедания.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Конвенция о правах ребёнка — достаточно большой правовой документ. Назовите, пожалуйста, основные права ребёнка.</w:t>
      </w:r>
    </w:p>
    <w:p w:rsidR="003E412C" w:rsidRDefault="003E412C" w:rsidP="003E412C">
      <w:pPr>
        <w:jc w:val="both"/>
      </w:pPr>
      <w:r>
        <w:t>Ответы учащихся. Право на жизнь, имя, приобретение гражданства.</w:t>
      </w:r>
    </w:p>
    <w:p w:rsidR="003E412C" w:rsidRDefault="003E412C" w:rsidP="003E412C">
      <w:pPr>
        <w:jc w:val="both"/>
      </w:pPr>
      <w:r>
        <w:t>— Права на благополучную семейную жизнь и права на сохранение и укрепление здоровья.</w:t>
      </w:r>
    </w:p>
    <w:p w:rsidR="003E412C" w:rsidRDefault="003E412C" w:rsidP="003E412C">
      <w:pPr>
        <w:jc w:val="both"/>
      </w:pPr>
      <w:r>
        <w:t>— Права на образование и культурное развитие.</w:t>
      </w:r>
    </w:p>
    <w:p w:rsidR="003E412C" w:rsidRDefault="003E412C" w:rsidP="003E412C">
      <w:pPr>
        <w:jc w:val="both"/>
      </w:pPr>
      <w:r>
        <w:t>— Права, защищающие ребёнка в экстремальных ситуациях (в суде, заключении, на войне).</w:t>
      </w:r>
    </w:p>
    <w:p w:rsidR="003E412C" w:rsidRDefault="003E412C" w:rsidP="003E412C">
      <w:pPr>
        <w:jc w:val="both"/>
      </w:pPr>
      <w:r>
        <w:t>— Право свободно выражать своё мнение, право на свободу мысли, совести.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Вы должны знать, что разрыв связи между правами и обязанностями ведёт к нарушению правовых границ свободы, а значит, к утрате самого смысла права как меры свободы.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Регулирование семейных отношений приведено в соответствии с Конституцией РФ, другими федеральными законами, и, прежде всего, с новым Гражданским кодексом РФ, закрепляющим ценности частного (гражданского) права. Семейный кодекс, вступивший в действие с 1 марта 1996 г., не допускает произвольного вмешательства кого-либо в дела семьи, обеспечивает гарантии осуществления и </w:t>
      </w:r>
      <w:proofErr w:type="gramStart"/>
      <w:r>
        <w:t>охраны</w:t>
      </w:r>
      <w:proofErr w:type="gramEnd"/>
      <w:r>
        <w:t xml:space="preserve"> семейных прав граждан в новых социально- экономических условиях.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 xml:space="preserve"> В Семейном кодексе (7 разделов, 21 глава и 170 статей) сформулированы основные начала (принципы) семейного законодательства, на которых строится семья и семейные </w:t>
      </w:r>
      <w:proofErr w:type="spellStart"/>
      <w:r>
        <w:t>отношения</w:t>
      </w:r>
      <w:proofErr w:type="gramStart"/>
      <w:r>
        <w:t>.Д</w:t>
      </w:r>
      <w:proofErr w:type="gramEnd"/>
      <w:r>
        <w:t>обровольность</w:t>
      </w:r>
      <w:proofErr w:type="spellEnd"/>
      <w:r>
        <w:t xml:space="preserve"> брака; равенство прав супругов и родителей; разрешение внутрисемейных вопросов по взаимному согласию; приоритет семейного воспитания детей, забота об их благосостоянии и развитии, приоритетная защита их прав и интересов, а также прав и интересов нетрудоспособных членов семьи.</w:t>
      </w:r>
    </w:p>
    <w:p w:rsidR="003E412C" w:rsidRDefault="003E412C" w:rsidP="003E412C">
      <w:pPr>
        <w:jc w:val="both"/>
        <w:rPr>
          <w:u w:val="single"/>
        </w:rPr>
      </w:pPr>
      <w:r>
        <w:rPr>
          <w:u w:val="single"/>
        </w:rPr>
        <w:t>Учитель.</w:t>
      </w:r>
    </w:p>
    <w:p w:rsidR="003E412C" w:rsidRDefault="003E412C" w:rsidP="003E412C">
      <w:pPr>
        <w:jc w:val="both"/>
      </w:pPr>
      <w:r>
        <w:t>Сегодня на уроке мы не только поговорили о правах и обязанностях гражданина нашей страны, но и вспомнили о конкретных статьях Конституции РФ и о Всеобщей Декларации прав человека.</w:t>
      </w:r>
    </w:p>
    <w:p w:rsidR="003E412C" w:rsidRDefault="003E412C" w:rsidP="003E412C">
      <w:pPr>
        <w:jc w:val="both"/>
      </w:pPr>
      <w:r>
        <w:t>Закрепим полученные знания</w:t>
      </w:r>
      <w:proofErr w:type="gramStart"/>
      <w:r>
        <w:t xml:space="preserve"> ,</w:t>
      </w:r>
      <w:proofErr w:type="gramEnd"/>
      <w:r>
        <w:t>ответив на вопросы тестирования в формате ЕГЭ:</w:t>
      </w:r>
    </w:p>
    <w:p w:rsidR="003E412C" w:rsidRDefault="003E412C" w:rsidP="003E412C">
      <w:pPr>
        <w:jc w:val="both"/>
      </w:pPr>
      <w:r>
        <w:t>1.Какие  ветви власти свойственны демократическому режиму?</w:t>
      </w:r>
    </w:p>
    <w:p w:rsidR="003E412C" w:rsidRDefault="003E412C" w:rsidP="003E412C">
      <w:pPr>
        <w:jc w:val="both"/>
      </w:pPr>
      <w:r>
        <w:t>2.Дейтстуящая Конституция была принята:</w:t>
      </w:r>
    </w:p>
    <w:p w:rsidR="003E412C" w:rsidRDefault="003E412C" w:rsidP="003E412C">
      <w:pPr>
        <w:jc w:val="both"/>
      </w:pPr>
      <w:r>
        <w:t>-Советом Федерации</w:t>
      </w:r>
    </w:p>
    <w:p w:rsidR="003E412C" w:rsidRDefault="003E412C" w:rsidP="003E412C">
      <w:pPr>
        <w:jc w:val="both"/>
      </w:pPr>
      <w:r>
        <w:t>-Государственной Думой</w:t>
      </w:r>
    </w:p>
    <w:p w:rsidR="003E412C" w:rsidRDefault="003E412C" w:rsidP="003E412C">
      <w:pPr>
        <w:jc w:val="both"/>
      </w:pPr>
      <w:r>
        <w:t>-всенародным голосованием</w:t>
      </w:r>
    </w:p>
    <w:p w:rsidR="003E412C" w:rsidRDefault="003E412C" w:rsidP="003E412C">
      <w:pPr>
        <w:jc w:val="both"/>
      </w:pPr>
      <w:r>
        <w:t>3.Высшую юридическую силу имеют:</w:t>
      </w:r>
    </w:p>
    <w:p w:rsidR="003E412C" w:rsidRDefault="003E412C" w:rsidP="003E412C">
      <w:pPr>
        <w:jc w:val="both"/>
      </w:pPr>
      <w:r>
        <w:t>-федеральные конституционные законы</w:t>
      </w:r>
    </w:p>
    <w:p w:rsidR="003E412C" w:rsidRDefault="003E412C" w:rsidP="003E412C">
      <w:pPr>
        <w:jc w:val="both"/>
      </w:pPr>
      <w:r>
        <w:t>-постановление Правительства РФ</w:t>
      </w:r>
    </w:p>
    <w:p w:rsidR="003E412C" w:rsidRDefault="003E412C" w:rsidP="003E412C">
      <w:pPr>
        <w:jc w:val="both"/>
      </w:pPr>
      <w:r>
        <w:t>-федеральные законы</w:t>
      </w:r>
    </w:p>
    <w:p w:rsidR="003E412C" w:rsidRDefault="003E412C" w:rsidP="003E412C">
      <w:pPr>
        <w:jc w:val="both"/>
      </w:pPr>
      <w:r>
        <w:t>-указы Президента РФ</w:t>
      </w: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</w:p>
    <w:p w:rsidR="003E412C" w:rsidRDefault="003E412C" w:rsidP="003E412C">
      <w:pPr>
        <w:jc w:val="both"/>
      </w:pPr>
    </w:p>
    <w:p w:rsidR="00941EEA" w:rsidRDefault="00941EEA"/>
    <w:sectPr w:rsidR="00941EEA" w:rsidSect="003E41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2C"/>
    <w:rsid w:val="003E412C"/>
    <w:rsid w:val="0094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2012-01-18T10:10:00Z</dcterms:created>
  <dcterms:modified xsi:type="dcterms:W3CDTF">2012-01-18T10:11:00Z</dcterms:modified>
</cp:coreProperties>
</file>