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8D" w:rsidRDefault="003E528D" w:rsidP="003E528D">
      <w:pPr>
        <w:rPr>
          <w:sz w:val="28"/>
          <w:szCs w:val="28"/>
        </w:rPr>
      </w:pPr>
      <w:r>
        <w:rPr>
          <w:sz w:val="28"/>
          <w:szCs w:val="28"/>
        </w:rPr>
        <w:t>Регламент.</w:t>
      </w:r>
    </w:p>
    <w:p w:rsidR="003E528D" w:rsidRDefault="003E528D" w:rsidP="003E528D">
      <w:pPr>
        <w:rPr>
          <w:sz w:val="28"/>
          <w:szCs w:val="28"/>
        </w:rPr>
      </w:pPr>
      <w:r>
        <w:rPr>
          <w:sz w:val="28"/>
          <w:szCs w:val="28"/>
        </w:rPr>
        <w:t>Выступление ведущего – 3 мин.</w:t>
      </w:r>
    </w:p>
    <w:p w:rsidR="003E528D" w:rsidRDefault="003E528D" w:rsidP="003E528D">
      <w:pPr>
        <w:rPr>
          <w:sz w:val="28"/>
          <w:szCs w:val="28"/>
        </w:rPr>
      </w:pPr>
      <w:r>
        <w:rPr>
          <w:sz w:val="28"/>
          <w:szCs w:val="28"/>
        </w:rPr>
        <w:t>Выступление спикера – 4 мин.</w:t>
      </w:r>
    </w:p>
    <w:p w:rsidR="003E528D" w:rsidRDefault="003E528D" w:rsidP="003E528D">
      <w:pPr>
        <w:rPr>
          <w:sz w:val="28"/>
          <w:szCs w:val="28"/>
        </w:rPr>
      </w:pPr>
      <w:r>
        <w:rPr>
          <w:sz w:val="28"/>
          <w:szCs w:val="28"/>
        </w:rPr>
        <w:t>Время на вопрос – 30 сек.</w:t>
      </w:r>
    </w:p>
    <w:p w:rsidR="003E528D" w:rsidRDefault="003E528D" w:rsidP="003E528D">
      <w:pPr>
        <w:rPr>
          <w:sz w:val="28"/>
          <w:szCs w:val="28"/>
        </w:rPr>
      </w:pPr>
      <w:r>
        <w:rPr>
          <w:sz w:val="28"/>
          <w:szCs w:val="28"/>
        </w:rPr>
        <w:t>Время на ответ – 30 сек.</w:t>
      </w:r>
    </w:p>
    <w:p w:rsidR="00E645E4" w:rsidRDefault="00E645E4" w:rsidP="00AC4122">
      <w:pPr>
        <w:jc w:val="center"/>
        <w:rPr>
          <w:sz w:val="28"/>
          <w:szCs w:val="28"/>
        </w:rPr>
      </w:pPr>
      <w:r>
        <w:rPr>
          <w:sz w:val="28"/>
          <w:szCs w:val="28"/>
        </w:rPr>
        <w:t>Участники дебатов.</w:t>
      </w:r>
    </w:p>
    <w:p w:rsidR="00E645E4" w:rsidRDefault="00E645E4" w:rsidP="00E645E4">
      <w:pPr>
        <w:rPr>
          <w:sz w:val="28"/>
          <w:szCs w:val="28"/>
        </w:rPr>
      </w:pPr>
    </w:p>
    <w:p w:rsidR="00E645E4" w:rsidRDefault="00E645E4" w:rsidP="00E645E4">
      <w:pPr>
        <w:rPr>
          <w:sz w:val="28"/>
          <w:szCs w:val="28"/>
        </w:rPr>
      </w:pPr>
      <w:r w:rsidRPr="00AC4122">
        <w:rPr>
          <w:b/>
          <w:sz w:val="28"/>
          <w:szCs w:val="28"/>
        </w:rPr>
        <w:t>Ведущий:</w:t>
      </w:r>
      <w:r>
        <w:rPr>
          <w:sz w:val="28"/>
          <w:szCs w:val="28"/>
        </w:rPr>
        <w:t xml:space="preserve"> Обычно это учитель истории, работающий в данном классе. Его задача задать нужное направление и активность в обсуждаемой теме. </w:t>
      </w:r>
      <w:r w:rsidR="00757501">
        <w:rPr>
          <w:sz w:val="28"/>
          <w:szCs w:val="28"/>
        </w:rPr>
        <w:t>Во</w:t>
      </w:r>
      <w:r>
        <w:rPr>
          <w:sz w:val="28"/>
          <w:szCs w:val="28"/>
        </w:rPr>
        <w:t xml:space="preserve"> вступительном слове раскрыть суть и предысторию данной темы.</w:t>
      </w:r>
    </w:p>
    <w:p w:rsidR="00E645E4" w:rsidRDefault="00E645E4" w:rsidP="00E645E4">
      <w:pPr>
        <w:rPr>
          <w:sz w:val="28"/>
          <w:szCs w:val="28"/>
        </w:rPr>
      </w:pPr>
      <w:r w:rsidRPr="00AC4122">
        <w:rPr>
          <w:b/>
          <w:sz w:val="28"/>
          <w:szCs w:val="28"/>
        </w:rPr>
        <w:t>Судья:</w:t>
      </w:r>
      <w:r>
        <w:rPr>
          <w:sz w:val="28"/>
          <w:szCs w:val="28"/>
        </w:rPr>
        <w:t xml:space="preserve"> может быть учитель или наиболее подготовленный </w:t>
      </w:r>
      <w:r w:rsidR="00757501">
        <w:rPr>
          <w:sz w:val="28"/>
          <w:szCs w:val="28"/>
        </w:rPr>
        <w:t>старшеклассник</w:t>
      </w:r>
      <w:r>
        <w:rPr>
          <w:sz w:val="28"/>
          <w:szCs w:val="28"/>
        </w:rPr>
        <w:t xml:space="preserve">. </w:t>
      </w:r>
      <w:r w:rsidR="00757501">
        <w:rPr>
          <w:sz w:val="28"/>
          <w:szCs w:val="28"/>
        </w:rPr>
        <w:t>Его задача оценивать выступления участников команды, а так же за корректностью выступлений и поведением спикеров. Пресекать всяческие не санкционированные выпады, выкрики или не корректные вопросы</w:t>
      </w:r>
      <w:r>
        <w:rPr>
          <w:sz w:val="28"/>
          <w:szCs w:val="28"/>
        </w:rPr>
        <w:t xml:space="preserve"> </w:t>
      </w:r>
      <w:r w:rsidR="00757501">
        <w:rPr>
          <w:sz w:val="28"/>
          <w:szCs w:val="28"/>
        </w:rPr>
        <w:t>и ответы. Судья так же ведет протокол дебатов который, и является основным документом для оценки участников.</w:t>
      </w:r>
    </w:p>
    <w:p w:rsidR="00757501" w:rsidRDefault="00757501" w:rsidP="00E645E4">
      <w:pPr>
        <w:rPr>
          <w:sz w:val="28"/>
          <w:szCs w:val="28"/>
        </w:rPr>
      </w:pPr>
      <w:r w:rsidRPr="00AC4122">
        <w:rPr>
          <w:b/>
          <w:sz w:val="28"/>
          <w:szCs w:val="28"/>
        </w:rPr>
        <w:t>Спикер:</w:t>
      </w:r>
      <w:r>
        <w:rPr>
          <w:sz w:val="28"/>
          <w:szCs w:val="28"/>
        </w:rPr>
        <w:t xml:space="preserve"> специально подобранные и подготовленные  учащиеся</w:t>
      </w:r>
      <w:r w:rsidR="00E07D86">
        <w:rPr>
          <w:sz w:val="28"/>
          <w:szCs w:val="28"/>
        </w:rPr>
        <w:t xml:space="preserve"> способные аргументированно вести спор и корректно доказывать свою позицию</w:t>
      </w:r>
      <w:r w:rsidR="007F2DB8">
        <w:rPr>
          <w:sz w:val="28"/>
          <w:szCs w:val="28"/>
        </w:rPr>
        <w:t>. Их задача аргументированно отстоять свою позицию в данных дебатах.</w:t>
      </w:r>
    </w:p>
    <w:p w:rsidR="00165C12" w:rsidRDefault="007F2DB8" w:rsidP="00E645E4">
      <w:pPr>
        <w:rPr>
          <w:sz w:val="28"/>
          <w:szCs w:val="28"/>
        </w:rPr>
      </w:pPr>
      <w:r w:rsidRPr="00AC4122">
        <w:rPr>
          <w:b/>
          <w:sz w:val="28"/>
          <w:szCs w:val="28"/>
        </w:rPr>
        <w:t xml:space="preserve">Тайм-кипер </w:t>
      </w:r>
      <w:r>
        <w:rPr>
          <w:sz w:val="28"/>
          <w:szCs w:val="28"/>
        </w:rPr>
        <w:t>(хранитель времени) – назначается из наиболее ответственных аккуратных учащихся. Его задача следить за регламентом и вовремя за 30 -15 секунд до окончание выступления предупреждать участников.</w:t>
      </w:r>
    </w:p>
    <w:p w:rsidR="00165C12" w:rsidRDefault="00165C12" w:rsidP="00E645E4">
      <w:pPr>
        <w:rPr>
          <w:sz w:val="28"/>
          <w:szCs w:val="28"/>
        </w:rPr>
      </w:pPr>
      <w:r w:rsidRPr="00AC4122">
        <w:rPr>
          <w:b/>
          <w:sz w:val="28"/>
          <w:szCs w:val="28"/>
        </w:rPr>
        <w:t xml:space="preserve">Архивариус: </w:t>
      </w:r>
      <w:r>
        <w:rPr>
          <w:sz w:val="28"/>
          <w:szCs w:val="28"/>
        </w:rPr>
        <w:t>учащийся, хорошо владеющий П.К. и умеющий быстро найти информацию в интернете для своей команды.</w:t>
      </w:r>
    </w:p>
    <w:p w:rsidR="00165C12" w:rsidRDefault="00165C12" w:rsidP="00E645E4">
      <w:pPr>
        <w:rPr>
          <w:sz w:val="28"/>
          <w:szCs w:val="28"/>
        </w:rPr>
      </w:pPr>
      <w:r w:rsidRPr="00AC4122">
        <w:rPr>
          <w:b/>
          <w:sz w:val="28"/>
          <w:szCs w:val="28"/>
        </w:rPr>
        <w:t>Техник:</w:t>
      </w:r>
      <w:r>
        <w:rPr>
          <w:sz w:val="28"/>
          <w:szCs w:val="28"/>
        </w:rPr>
        <w:t xml:space="preserve"> обеспечивает работу всех электронных систем, следит за своевременным высвечиванием на экране слайдов необходимых при обсуждении.</w:t>
      </w:r>
    </w:p>
    <w:p w:rsidR="00165C12" w:rsidRDefault="00165C12" w:rsidP="00E645E4">
      <w:pPr>
        <w:rPr>
          <w:sz w:val="28"/>
          <w:szCs w:val="28"/>
        </w:rPr>
      </w:pPr>
    </w:p>
    <w:p w:rsidR="00165C12" w:rsidRDefault="00165C12" w:rsidP="00E645E4">
      <w:pPr>
        <w:rPr>
          <w:sz w:val="28"/>
          <w:szCs w:val="28"/>
        </w:rPr>
      </w:pPr>
    </w:p>
    <w:p w:rsidR="00165C12" w:rsidRDefault="00165C12" w:rsidP="00E645E4">
      <w:pPr>
        <w:rPr>
          <w:sz w:val="28"/>
          <w:szCs w:val="28"/>
        </w:rPr>
      </w:pPr>
    </w:p>
    <w:p w:rsidR="00C86EBB" w:rsidRDefault="00C86EBB" w:rsidP="00C86EBB">
      <w:pPr>
        <w:rPr>
          <w:sz w:val="28"/>
          <w:szCs w:val="28"/>
        </w:rPr>
      </w:pPr>
    </w:p>
    <w:p w:rsidR="00555BC2" w:rsidRDefault="00C86EBB" w:rsidP="00C86EBB">
      <w:pPr>
        <w:jc w:val="center"/>
        <w:rPr>
          <w:sz w:val="28"/>
          <w:szCs w:val="28"/>
        </w:rPr>
      </w:pPr>
      <w:r>
        <w:rPr>
          <w:sz w:val="28"/>
          <w:szCs w:val="28"/>
        </w:rPr>
        <w:t>Кейс</w:t>
      </w:r>
    </w:p>
    <w:p w:rsidR="00C86EBB" w:rsidRDefault="00C86EBB" w:rsidP="00C86EBB">
      <w:pPr>
        <w:jc w:val="center"/>
        <w:rPr>
          <w:sz w:val="28"/>
          <w:szCs w:val="28"/>
        </w:rPr>
      </w:pPr>
      <w:r>
        <w:rPr>
          <w:sz w:val="28"/>
          <w:szCs w:val="28"/>
        </w:rPr>
        <w:t xml:space="preserve"> для утверждающей группы.</w:t>
      </w:r>
    </w:p>
    <w:p w:rsidR="00C86EBB" w:rsidRDefault="00C86EBB" w:rsidP="00C86EBB">
      <w:pPr>
        <w:rPr>
          <w:sz w:val="28"/>
          <w:szCs w:val="28"/>
        </w:rPr>
      </w:pPr>
    </w:p>
    <w:p w:rsidR="00C86EBB" w:rsidRDefault="00C86EBB" w:rsidP="00C86EBB">
      <w:pPr>
        <w:jc w:val="center"/>
        <w:rPr>
          <w:sz w:val="28"/>
          <w:szCs w:val="28"/>
        </w:rPr>
      </w:pPr>
      <w:r>
        <w:rPr>
          <w:sz w:val="28"/>
          <w:szCs w:val="28"/>
        </w:rPr>
        <w:t>Литература.</w:t>
      </w:r>
    </w:p>
    <w:p w:rsidR="00C86EBB" w:rsidRDefault="00C86EBB" w:rsidP="00C86EBB">
      <w:pPr>
        <w:jc w:val="center"/>
        <w:rPr>
          <w:sz w:val="28"/>
          <w:szCs w:val="28"/>
        </w:rPr>
      </w:pPr>
    </w:p>
    <w:p w:rsidR="00C86EBB" w:rsidRDefault="00C86EBB" w:rsidP="00C86EBB">
      <w:pPr>
        <w:rPr>
          <w:sz w:val="28"/>
          <w:szCs w:val="28"/>
        </w:rPr>
      </w:pPr>
      <w:r>
        <w:rPr>
          <w:sz w:val="28"/>
          <w:szCs w:val="28"/>
        </w:rPr>
        <w:t>Школьный учебник по истории России.</w:t>
      </w:r>
    </w:p>
    <w:p w:rsidR="00C86EBB" w:rsidRDefault="00C86EBB" w:rsidP="00C86EBB">
      <w:pPr>
        <w:spacing w:before="100" w:beforeAutospacing="1" w:after="100" w:afterAutospacing="1" w:line="360" w:lineRule="auto"/>
        <w:rPr>
          <w:bCs/>
          <w:sz w:val="28"/>
          <w:szCs w:val="28"/>
        </w:rPr>
      </w:pPr>
      <w:r w:rsidRPr="00C86EBB">
        <w:rPr>
          <w:bCs/>
          <w:sz w:val="28"/>
          <w:szCs w:val="28"/>
        </w:rPr>
        <w:t xml:space="preserve">Андюсев Б.Е. Сибирское краеведение. - 2-е издание. – Красноярск, </w:t>
      </w:r>
    </w:p>
    <w:p w:rsidR="00C86EBB" w:rsidRPr="00C86EBB" w:rsidRDefault="00C86EBB" w:rsidP="00C86EBB">
      <w:pPr>
        <w:spacing w:before="100" w:beforeAutospacing="1" w:after="100" w:afterAutospacing="1" w:line="360" w:lineRule="auto"/>
        <w:rPr>
          <w:sz w:val="28"/>
          <w:szCs w:val="28"/>
        </w:rPr>
      </w:pPr>
      <w:r w:rsidRPr="00C86EBB">
        <w:rPr>
          <w:sz w:val="28"/>
          <w:szCs w:val="28"/>
        </w:rPr>
        <w:t>Памятная книжка Западн</w:t>
      </w:r>
      <w:r w:rsidR="00A561D4" w:rsidRPr="00C86EBB">
        <w:rPr>
          <w:sz w:val="28"/>
          <w:szCs w:val="28"/>
        </w:rPr>
        <w:t>о -</w:t>
      </w:r>
      <w:r w:rsidRPr="00C86EBB">
        <w:rPr>
          <w:sz w:val="28"/>
          <w:szCs w:val="28"/>
        </w:rPr>
        <w:t xml:space="preserve"> Сибирского учебного округа на 1897 .— Томск</w:t>
      </w:r>
      <w:r w:rsidR="00A561D4" w:rsidRPr="00C86EBB">
        <w:rPr>
          <w:sz w:val="28"/>
          <w:szCs w:val="28"/>
        </w:rPr>
        <w:t>:</w:t>
      </w:r>
      <w:r w:rsidRPr="00C86EBB">
        <w:rPr>
          <w:sz w:val="28"/>
          <w:szCs w:val="28"/>
        </w:rPr>
        <w:t xml:space="preserve"> Типогр. П.И. Макушина, 1897 </w:t>
      </w:r>
    </w:p>
    <w:p w:rsidR="00C86EBB" w:rsidRPr="00C86EBB" w:rsidRDefault="00C86EBB" w:rsidP="00C86EBB">
      <w:pPr>
        <w:spacing w:before="100" w:beforeAutospacing="1" w:after="100" w:afterAutospacing="1" w:line="360" w:lineRule="auto"/>
        <w:rPr>
          <w:sz w:val="28"/>
          <w:szCs w:val="28"/>
        </w:rPr>
      </w:pPr>
      <w:r w:rsidRPr="00C86EBB">
        <w:rPr>
          <w:sz w:val="28"/>
          <w:szCs w:val="28"/>
        </w:rPr>
        <w:t>Памятная книжка Западн</w:t>
      </w:r>
      <w:r w:rsidR="00A561D4" w:rsidRPr="00C86EBB">
        <w:rPr>
          <w:sz w:val="28"/>
          <w:szCs w:val="28"/>
        </w:rPr>
        <w:t>о -</w:t>
      </w:r>
      <w:r w:rsidRPr="00C86EBB">
        <w:rPr>
          <w:sz w:val="28"/>
          <w:szCs w:val="28"/>
        </w:rPr>
        <w:t xml:space="preserve"> Сибирского учебного округа на 1909 .— Томск</w:t>
      </w:r>
      <w:r w:rsidR="00A561D4" w:rsidRPr="00C86EBB">
        <w:rPr>
          <w:sz w:val="28"/>
          <w:szCs w:val="28"/>
        </w:rPr>
        <w:t>:</w:t>
      </w:r>
      <w:r w:rsidRPr="00C86EBB">
        <w:rPr>
          <w:sz w:val="28"/>
          <w:szCs w:val="28"/>
        </w:rPr>
        <w:t xml:space="preserve"> Типогр. С.П. Яковлева, 1909</w:t>
      </w:r>
    </w:p>
    <w:p w:rsidR="00C86EBB" w:rsidRPr="00C86EBB" w:rsidRDefault="00C86EBB" w:rsidP="00C86EBB">
      <w:pPr>
        <w:spacing w:before="100" w:beforeAutospacing="1" w:after="100" w:afterAutospacing="1" w:line="360" w:lineRule="auto"/>
        <w:rPr>
          <w:sz w:val="28"/>
          <w:szCs w:val="28"/>
        </w:rPr>
      </w:pPr>
      <w:r w:rsidRPr="00C86EBB">
        <w:rPr>
          <w:sz w:val="28"/>
          <w:szCs w:val="28"/>
        </w:rPr>
        <w:t xml:space="preserve"> Обзор Томской губернии за 1885 г – Томск</w:t>
      </w:r>
      <w:r w:rsidR="00A561D4" w:rsidRPr="00C86EBB">
        <w:rPr>
          <w:sz w:val="28"/>
          <w:szCs w:val="28"/>
        </w:rPr>
        <w:t>:</w:t>
      </w:r>
      <w:r w:rsidRPr="00C86EBB">
        <w:rPr>
          <w:sz w:val="28"/>
          <w:szCs w:val="28"/>
        </w:rPr>
        <w:t xml:space="preserve"> Губернская типография 1886</w:t>
      </w:r>
    </w:p>
    <w:p w:rsidR="00C86EBB" w:rsidRPr="00C86EBB" w:rsidRDefault="00C86EBB" w:rsidP="00C86EBB">
      <w:pPr>
        <w:spacing w:before="100" w:beforeAutospacing="1" w:after="100" w:afterAutospacing="1" w:line="360" w:lineRule="auto"/>
        <w:rPr>
          <w:sz w:val="28"/>
          <w:szCs w:val="28"/>
        </w:rPr>
      </w:pPr>
      <w:r w:rsidRPr="00C86EBB">
        <w:rPr>
          <w:sz w:val="28"/>
          <w:szCs w:val="28"/>
        </w:rPr>
        <w:t>Обзор Томской губернии за 1895 г – Томск</w:t>
      </w:r>
      <w:r w:rsidR="00A561D4" w:rsidRPr="00C86EBB">
        <w:rPr>
          <w:sz w:val="28"/>
          <w:szCs w:val="28"/>
        </w:rPr>
        <w:t>:</w:t>
      </w:r>
      <w:r w:rsidRPr="00C86EBB">
        <w:rPr>
          <w:sz w:val="28"/>
          <w:szCs w:val="28"/>
        </w:rPr>
        <w:t xml:space="preserve"> Губернская типография 1896</w:t>
      </w:r>
    </w:p>
    <w:p w:rsidR="00C86EBB" w:rsidRPr="00C86EBB" w:rsidRDefault="00C86EBB" w:rsidP="00C86EBB">
      <w:pPr>
        <w:spacing w:before="100" w:beforeAutospacing="1" w:after="100" w:afterAutospacing="1" w:line="360" w:lineRule="auto"/>
        <w:rPr>
          <w:sz w:val="28"/>
          <w:szCs w:val="28"/>
        </w:rPr>
      </w:pPr>
      <w:r w:rsidRPr="00C86EBB">
        <w:rPr>
          <w:sz w:val="28"/>
          <w:szCs w:val="28"/>
        </w:rPr>
        <w:t>Справочная книга по Томской Епархии за 1909-10 г.г.—Томск: Типогр. Приюта и Дома Трудолюбия. 1911</w:t>
      </w:r>
    </w:p>
    <w:p w:rsidR="00C86EBB" w:rsidRDefault="00C86EBB" w:rsidP="00C86EBB">
      <w:pPr>
        <w:spacing w:line="360" w:lineRule="auto"/>
        <w:rPr>
          <w:sz w:val="28"/>
          <w:szCs w:val="28"/>
        </w:rPr>
      </w:pPr>
      <w:r w:rsidRPr="00C86EBB">
        <w:rPr>
          <w:sz w:val="28"/>
          <w:szCs w:val="28"/>
        </w:rPr>
        <w:t xml:space="preserve"> Воспоминания учителя двухклассного училища МНП, Наумова А.А. – Газета «Земля Боготольская» за 18 января 1995 г. -- Боготол. Городская                                      типография  1995.</w:t>
      </w:r>
    </w:p>
    <w:p w:rsidR="00C86EBB" w:rsidRDefault="00C86EBB" w:rsidP="00C86EBB">
      <w:pPr>
        <w:spacing w:before="100" w:beforeAutospacing="1" w:after="100" w:afterAutospacing="1" w:line="360" w:lineRule="auto"/>
        <w:jc w:val="both"/>
        <w:rPr>
          <w:sz w:val="28"/>
          <w:szCs w:val="28"/>
        </w:rPr>
      </w:pPr>
      <w:r w:rsidRPr="00C86EBB">
        <w:rPr>
          <w:sz w:val="28"/>
          <w:szCs w:val="28"/>
        </w:rPr>
        <w:t>История Сибири в пяти томах. «Наука» Ленинград. 1968.</w:t>
      </w:r>
    </w:p>
    <w:p w:rsidR="00C86EBB" w:rsidRDefault="00C86EBB" w:rsidP="00C86EBB">
      <w:pPr>
        <w:spacing w:before="100" w:beforeAutospacing="1" w:after="100" w:afterAutospacing="1" w:line="360" w:lineRule="auto"/>
        <w:jc w:val="both"/>
        <w:rPr>
          <w:sz w:val="28"/>
          <w:szCs w:val="28"/>
        </w:rPr>
      </w:pPr>
    </w:p>
    <w:p w:rsidR="00C86EBB" w:rsidRDefault="00C86EBB" w:rsidP="00C86EBB">
      <w:pPr>
        <w:spacing w:before="100" w:beforeAutospacing="1" w:after="100" w:afterAutospacing="1" w:line="360" w:lineRule="auto"/>
        <w:jc w:val="both"/>
        <w:rPr>
          <w:sz w:val="28"/>
          <w:szCs w:val="28"/>
        </w:rPr>
      </w:pPr>
    </w:p>
    <w:p w:rsidR="00C86EBB" w:rsidRDefault="00C86EBB" w:rsidP="00C86EBB">
      <w:pPr>
        <w:spacing w:before="100" w:beforeAutospacing="1" w:after="100" w:afterAutospacing="1" w:line="360" w:lineRule="auto"/>
        <w:jc w:val="both"/>
        <w:rPr>
          <w:sz w:val="28"/>
          <w:szCs w:val="28"/>
        </w:rPr>
      </w:pPr>
    </w:p>
    <w:p w:rsidR="00C86EBB" w:rsidRPr="00C86EBB" w:rsidRDefault="00C86EBB" w:rsidP="00C86EBB">
      <w:pPr>
        <w:pStyle w:val="3"/>
        <w:spacing w:line="360" w:lineRule="auto"/>
        <w:ind w:left="0" w:firstLine="0"/>
        <w:rPr>
          <w:rFonts w:ascii="Times New Roman" w:hAnsi="Times New Roman" w:cs="Times New Roman"/>
          <w:sz w:val="28"/>
          <w:szCs w:val="28"/>
        </w:rPr>
      </w:pPr>
      <w:r w:rsidRPr="00C86EBB">
        <w:rPr>
          <w:rFonts w:ascii="Times New Roman" w:hAnsi="Times New Roman" w:cs="Times New Roman"/>
          <w:b w:val="0"/>
          <w:bCs w:val="0"/>
          <w:sz w:val="28"/>
          <w:szCs w:val="28"/>
        </w:rPr>
        <w:t xml:space="preserve">                                         </w:t>
      </w:r>
      <w:r w:rsidRPr="00C86EBB">
        <w:rPr>
          <w:rFonts w:ascii="Times New Roman" w:hAnsi="Times New Roman" w:cs="Times New Roman"/>
          <w:sz w:val="28"/>
          <w:szCs w:val="28"/>
        </w:rPr>
        <w:t>Интернет-ресурс</w:t>
      </w:r>
    </w:p>
    <w:p w:rsidR="00C86EBB" w:rsidRPr="00C86EBB" w:rsidRDefault="00C86EBB" w:rsidP="00C86EBB">
      <w:pPr>
        <w:pStyle w:val="a0"/>
        <w:spacing w:line="360" w:lineRule="auto"/>
        <w:rPr>
          <w:color w:val="000000"/>
          <w:sz w:val="28"/>
          <w:szCs w:val="28"/>
          <w:lang w:eastAsia="ar-SA"/>
        </w:rPr>
      </w:pPr>
    </w:p>
    <w:p w:rsidR="00C86EBB" w:rsidRPr="00C86EBB" w:rsidRDefault="00C86EBB" w:rsidP="00C86EBB">
      <w:pPr>
        <w:numPr>
          <w:ilvl w:val="0"/>
          <w:numId w:val="4"/>
        </w:numPr>
        <w:spacing w:after="0" w:line="360" w:lineRule="auto"/>
        <w:ind w:left="0"/>
        <w:rPr>
          <w:bCs/>
          <w:color w:val="000000"/>
          <w:sz w:val="28"/>
          <w:szCs w:val="28"/>
        </w:rPr>
      </w:pPr>
      <w:r w:rsidRPr="00C86EBB">
        <w:rPr>
          <w:bCs/>
          <w:color w:val="000000"/>
          <w:sz w:val="28"/>
          <w:szCs w:val="28"/>
        </w:rPr>
        <w:t>http://ipkro-38.ru/content/view/1017/362/ </w:t>
      </w:r>
    </w:p>
    <w:p w:rsidR="00C86EBB" w:rsidRPr="00C86EBB" w:rsidRDefault="00C86EBB" w:rsidP="00C86EBB">
      <w:pPr>
        <w:numPr>
          <w:ilvl w:val="0"/>
          <w:numId w:val="4"/>
        </w:numPr>
        <w:spacing w:after="0" w:line="360" w:lineRule="auto"/>
        <w:ind w:left="0"/>
        <w:rPr>
          <w:bCs/>
          <w:color w:val="000000"/>
          <w:sz w:val="28"/>
          <w:szCs w:val="28"/>
        </w:rPr>
      </w:pPr>
      <w:r w:rsidRPr="00C86EBB">
        <w:rPr>
          <w:bCs/>
          <w:color w:val="000000"/>
          <w:sz w:val="28"/>
          <w:szCs w:val="28"/>
        </w:rPr>
        <w:t>http://ipkro-38.ru/content/view/1017/362/ </w:t>
      </w:r>
    </w:p>
    <w:p w:rsidR="00C86EBB" w:rsidRPr="00C86EBB" w:rsidRDefault="000D5BE2" w:rsidP="00C86EBB">
      <w:pPr>
        <w:numPr>
          <w:ilvl w:val="0"/>
          <w:numId w:val="4"/>
        </w:numPr>
        <w:spacing w:after="0" w:line="360" w:lineRule="auto"/>
        <w:ind w:left="0"/>
        <w:rPr>
          <w:color w:val="000000"/>
          <w:sz w:val="28"/>
          <w:szCs w:val="28"/>
        </w:rPr>
      </w:pPr>
      <w:hyperlink r:id="rId6" w:history="1">
        <w:r w:rsidR="00C86EBB" w:rsidRPr="00C86EBB">
          <w:rPr>
            <w:rStyle w:val="a5"/>
            <w:color w:val="000000"/>
            <w:sz w:val="28"/>
            <w:szCs w:val="28"/>
          </w:rPr>
          <w:t>http://ru.wikipedia.org/wiki</w:t>
        </w:r>
      </w:hyperlink>
    </w:p>
    <w:p w:rsidR="00C86EBB" w:rsidRPr="00C86EBB" w:rsidRDefault="00C86EBB" w:rsidP="00C86EBB">
      <w:pPr>
        <w:pStyle w:val="a0"/>
        <w:numPr>
          <w:ilvl w:val="0"/>
          <w:numId w:val="4"/>
        </w:numPr>
        <w:spacing w:line="360" w:lineRule="auto"/>
        <w:ind w:left="0"/>
        <w:rPr>
          <w:color w:val="000000"/>
          <w:sz w:val="28"/>
          <w:szCs w:val="28"/>
          <w:lang w:eastAsia="ar-SA"/>
        </w:rPr>
      </w:pPr>
      <w:r w:rsidRPr="00C86EBB">
        <w:rPr>
          <w:color w:val="000000"/>
          <w:sz w:val="28"/>
          <w:szCs w:val="28"/>
        </w:rPr>
        <w:t xml:space="preserve"> </w:t>
      </w:r>
      <w:hyperlink r:id="rId7" w:history="1">
        <w:r w:rsidRPr="00C86EBB">
          <w:rPr>
            <w:rStyle w:val="a5"/>
            <w:color w:val="000000"/>
            <w:sz w:val="28"/>
            <w:szCs w:val="28"/>
          </w:rPr>
          <w:t>http://elib.tomsk.ru/</w:t>
        </w:r>
      </w:hyperlink>
    </w:p>
    <w:p w:rsidR="00C86EBB" w:rsidRDefault="000D5BE2" w:rsidP="00C86EBB">
      <w:pPr>
        <w:pStyle w:val="a0"/>
        <w:numPr>
          <w:ilvl w:val="0"/>
          <w:numId w:val="4"/>
        </w:numPr>
        <w:spacing w:line="360" w:lineRule="auto"/>
        <w:ind w:left="0"/>
        <w:rPr>
          <w:color w:val="000000"/>
          <w:sz w:val="28"/>
          <w:szCs w:val="28"/>
          <w:lang w:eastAsia="ar-SA"/>
        </w:rPr>
      </w:pPr>
      <w:hyperlink r:id="rId8" w:history="1">
        <w:r w:rsidR="005F650C" w:rsidRPr="001C504D">
          <w:rPr>
            <w:rStyle w:val="a5"/>
            <w:sz w:val="28"/>
            <w:szCs w:val="28"/>
          </w:rPr>
          <w:t>http://www.lib.tsu.ru/index_main.php?id=376</w:t>
        </w:r>
      </w:hyperlink>
    </w:p>
    <w:p w:rsidR="005F650C" w:rsidRDefault="005F650C" w:rsidP="005F650C">
      <w:pPr>
        <w:pStyle w:val="a0"/>
        <w:spacing w:line="360" w:lineRule="auto"/>
        <w:rPr>
          <w:color w:val="000000"/>
          <w:sz w:val="28"/>
          <w:szCs w:val="28"/>
        </w:rPr>
      </w:pPr>
    </w:p>
    <w:p w:rsidR="005F650C" w:rsidRDefault="005F650C" w:rsidP="005F650C">
      <w:pPr>
        <w:pStyle w:val="a0"/>
        <w:spacing w:line="360" w:lineRule="auto"/>
        <w:rPr>
          <w:color w:val="000000"/>
          <w:sz w:val="28"/>
          <w:szCs w:val="28"/>
        </w:rPr>
      </w:pPr>
      <w:r w:rsidRPr="00C513A6">
        <w:rPr>
          <w:b/>
          <w:color w:val="000000"/>
          <w:sz w:val="28"/>
          <w:szCs w:val="28"/>
        </w:rPr>
        <w:t>действия первого спикера</w:t>
      </w:r>
      <w:r>
        <w:rPr>
          <w:color w:val="000000"/>
          <w:sz w:val="28"/>
          <w:szCs w:val="28"/>
        </w:rPr>
        <w:t xml:space="preserve">: основываясь на ниже изложенный текст и указанную выше литературу, нужно проводить линию на утверждение того что в конце  </w:t>
      </w:r>
      <w:proofErr w:type="gramStart"/>
      <w:r>
        <w:rPr>
          <w:color w:val="000000"/>
          <w:sz w:val="28"/>
          <w:szCs w:val="28"/>
          <w:lang w:val="en-US"/>
        </w:rPr>
        <w:t>XIV</w:t>
      </w:r>
      <w:proofErr w:type="gramEnd"/>
      <w:r>
        <w:rPr>
          <w:color w:val="000000"/>
          <w:sz w:val="28"/>
          <w:szCs w:val="28"/>
        </w:rPr>
        <w:t>начале</w:t>
      </w:r>
      <w:r w:rsidRPr="005F650C">
        <w:rPr>
          <w:color w:val="000000"/>
          <w:sz w:val="28"/>
          <w:szCs w:val="28"/>
        </w:rPr>
        <w:t xml:space="preserve"> </w:t>
      </w:r>
      <w:r>
        <w:rPr>
          <w:color w:val="000000"/>
          <w:sz w:val="28"/>
          <w:szCs w:val="28"/>
          <w:lang w:val="en-US"/>
        </w:rPr>
        <w:t>XX</w:t>
      </w:r>
      <w:r>
        <w:rPr>
          <w:color w:val="000000"/>
          <w:sz w:val="28"/>
          <w:szCs w:val="28"/>
        </w:rPr>
        <w:t xml:space="preserve"> века в России был интенсивный рост народного образования. </w:t>
      </w:r>
      <w:r w:rsidR="00933DF6">
        <w:rPr>
          <w:color w:val="000000"/>
          <w:sz w:val="28"/>
          <w:szCs w:val="28"/>
        </w:rPr>
        <w:t>Апеллировать</w:t>
      </w:r>
      <w:r>
        <w:rPr>
          <w:color w:val="000000"/>
          <w:sz w:val="28"/>
          <w:szCs w:val="28"/>
        </w:rPr>
        <w:t xml:space="preserve"> </w:t>
      </w:r>
      <w:r w:rsidR="00933DF6">
        <w:rPr>
          <w:color w:val="000000"/>
          <w:sz w:val="28"/>
          <w:szCs w:val="28"/>
        </w:rPr>
        <w:t xml:space="preserve"> нужно  цифрами, взятыми</w:t>
      </w:r>
      <w:r>
        <w:rPr>
          <w:color w:val="000000"/>
          <w:sz w:val="28"/>
          <w:szCs w:val="28"/>
        </w:rPr>
        <w:t xml:space="preserve"> в справочнике «</w:t>
      </w:r>
      <w:r w:rsidRPr="00C86EBB">
        <w:rPr>
          <w:sz w:val="28"/>
          <w:szCs w:val="28"/>
        </w:rPr>
        <w:t>Обзор Томской губернии за 1885 г – Томск</w:t>
      </w:r>
      <w:r w:rsidR="00933DF6" w:rsidRPr="00C86EBB">
        <w:rPr>
          <w:sz w:val="28"/>
          <w:szCs w:val="28"/>
        </w:rPr>
        <w:t>:</w:t>
      </w:r>
      <w:r w:rsidRPr="00C86EBB">
        <w:rPr>
          <w:sz w:val="28"/>
          <w:szCs w:val="28"/>
        </w:rPr>
        <w:t xml:space="preserve"> Губернская типография 1886</w:t>
      </w:r>
      <w:r>
        <w:rPr>
          <w:sz w:val="28"/>
          <w:szCs w:val="28"/>
        </w:rPr>
        <w:t xml:space="preserve"> и </w:t>
      </w:r>
      <w:r w:rsidRPr="00C86EBB">
        <w:rPr>
          <w:sz w:val="28"/>
          <w:szCs w:val="28"/>
        </w:rPr>
        <w:t>Обзор Томской губернии з</w:t>
      </w:r>
      <w:r>
        <w:rPr>
          <w:sz w:val="28"/>
          <w:szCs w:val="28"/>
        </w:rPr>
        <w:t>а 189</w:t>
      </w:r>
      <w:r w:rsidRPr="00C86EBB">
        <w:rPr>
          <w:sz w:val="28"/>
          <w:szCs w:val="28"/>
        </w:rPr>
        <w:t>5 г – Т</w:t>
      </w:r>
      <w:r>
        <w:rPr>
          <w:sz w:val="28"/>
          <w:szCs w:val="28"/>
        </w:rPr>
        <w:t>омск</w:t>
      </w:r>
      <w:r w:rsidR="00933DF6">
        <w:rPr>
          <w:sz w:val="28"/>
          <w:szCs w:val="28"/>
        </w:rPr>
        <w:t>:</w:t>
      </w:r>
      <w:r>
        <w:rPr>
          <w:sz w:val="28"/>
          <w:szCs w:val="28"/>
        </w:rPr>
        <w:t xml:space="preserve"> Губернская типография 189</w:t>
      </w:r>
      <w:r w:rsidRPr="00C86EBB">
        <w:rPr>
          <w:sz w:val="28"/>
          <w:szCs w:val="28"/>
        </w:rPr>
        <w:t>6</w:t>
      </w:r>
      <w:r>
        <w:rPr>
          <w:color w:val="000000"/>
          <w:sz w:val="28"/>
          <w:szCs w:val="28"/>
        </w:rPr>
        <w:t>»</w:t>
      </w:r>
    </w:p>
    <w:p w:rsidR="00C513A6" w:rsidRDefault="00C513A6" w:rsidP="00C513A6">
      <w:pPr>
        <w:rPr>
          <w:rFonts w:ascii="Times New Roman" w:eastAsia="Times New Roman" w:hAnsi="Times New Roman"/>
          <w:b/>
          <w:bCs/>
          <w:sz w:val="28"/>
          <w:szCs w:val="28"/>
          <w:lang w:eastAsia="ru-RU"/>
        </w:rPr>
      </w:pPr>
    </w:p>
    <w:tbl>
      <w:tblPr>
        <w:tblW w:w="0" w:type="auto"/>
        <w:tblCellSpacing w:w="15" w:type="dxa"/>
        <w:tblCellMar>
          <w:top w:w="15" w:type="dxa"/>
          <w:left w:w="15" w:type="dxa"/>
          <w:bottom w:w="15" w:type="dxa"/>
          <w:right w:w="15" w:type="dxa"/>
        </w:tblCellMar>
        <w:tblLook w:val="04A0"/>
      </w:tblPr>
      <w:tblGrid>
        <w:gridCol w:w="3371"/>
      </w:tblGrid>
      <w:tr w:rsidR="00C513A6" w:rsidRPr="00AE3A40" w:rsidTr="00AF5971">
        <w:trPr>
          <w:tblCellSpacing w:w="15" w:type="dxa"/>
        </w:trPr>
        <w:tc>
          <w:tcPr>
            <w:tcW w:w="5000" w:type="pct"/>
            <w:vAlign w:val="center"/>
            <w:hideMark/>
          </w:tcPr>
          <w:p w:rsidR="00C513A6" w:rsidRPr="00AE3A40" w:rsidRDefault="00C513A6" w:rsidP="00AF5971">
            <w:pPr>
              <w:spacing w:after="0" w:line="240" w:lineRule="auto"/>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 xml:space="preserve">Народное образование в России </w:t>
            </w:r>
          </w:p>
        </w:tc>
      </w:tr>
    </w:tbl>
    <w:p w:rsidR="00C513A6" w:rsidRPr="00AE3A40" w:rsidRDefault="00C513A6" w:rsidP="00C513A6">
      <w:pPr>
        <w:spacing w:after="0" w:line="240" w:lineRule="auto"/>
        <w:rPr>
          <w:rFonts w:ascii="Times New Roman" w:eastAsia="Times New Roman" w:hAnsi="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C513A6" w:rsidRPr="00AE3A40" w:rsidTr="00AF5971">
        <w:trPr>
          <w:tblCellSpacing w:w="15" w:type="dxa"/>
        </w:trPr>
        <w:tc>
          <w:tcPr>
            <w:tcW w:w="0" w:type="auto"/>
            <w:hideMark/>
          </w:tcPr>
          <w:p w:rsidR="00C513A6" w:rsidRPr="00AE3A40" w:rsidRDefault="00C513A6"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Основным типом школы в России к началу XX в., как и раньше, была начальная школа, отличавшаяся пе</w:t>
            </w:r>
            <w:r w:rsidRPr="00AE3A40">
              <w:rPr>
                <w:rFonts w:ascii="Times New Roman" w:eastAsia="Times New Roman" w:hAnsi="Times New Roman"/>
                <w:sz w:val="24"/>
                <w:szCs w:val="24"/>
                <w:lang w:eastAsia="ru-RU"/>
              </w:rPr>
              <w:softHyphen/>
              <w:t>стротой не только по ведомствен</w:t>
            </w:r>
            <w:r w:rsidRPr="00AE3A40">
              <w:rPr>
                <w:rFonts w:ascii="Times New Roman" w:eastAsia="Times New Roman" w:hAnsi="Times New Roman"/>
                <w:sz w:val="24"/>
                <w:szCs w:val="24"/>
                <w:lang w:eastAsia="ru-RU"/>
              </w:rPr>
              <w:softHyphen/>
              <w:t>ной принадлежности, но и по сро</w:t>
            </w:r>
            <w:r w:rsidRPr="00AE3A40">
              <w:rPr>
                <w:rFonts w:ascii="Times New Roman" w:eastAsia="Times New Roman" w:hAnsi="Times New Roman"/>
                <w:sz w:val="24"/>
                <w:szCs w:val="24"/>
                <w:lang w:eastAsia="ru-RU"/>
              </w:rPr>
              <w:softHyphen/>
              <w:t>кам и содержанию обучения. Самы</w:t>
            </w:r>
            <w:r w:rsidRPr="00AE3A40">
              <w:rPr>
                <w:rFonts w:ascii="Times New Roman" w:eastAsia="Times New Roman" w:hAnsi="Times New Roman"/>
                <w:sz w:val="24"/>
                <w:szCs w:val="24"/>
                <w:lang w:eastAsia="ru-RU"/>
              </w:rPr>
              <w:softHyphen/>
              <w:t xml:space="preserve">ми распространенными ее типами были сельские </w:t>
            </w:r>
            <w:r w:rsidR="00933DF6" w:rsidRPr="00AE3A40">
              <w:rPr>
                <w:rFonts w:ascii="Times New Roman" w:eastAsia="Times New Roman" w:hAnsi="Times New Roman"/>
                <w:sz w:val="24"/>
                <w:szCs w:val="24"/>
                <w:lang w:eastAsia="ru-RU"/>
              </w:rPr>
              <w:t>одно классные</w:t>
            </w:r>
            <w:r w:rsidRPr="00AE3A40">
              <w:rPr>
                <w:rFonts w:ascii="Times New Roman" w:eastAsia="Times New Roman" w:hAnsi="Times New Roman"/>
                <w:sz w:val="24"/>
                <w:szCs w:val="24"/>
                <w:lang w:eastAsia="ru-RU"/>
              </w:rPr>
              <w:t xml:space="preserve"> и двухклассные народные училища и городские училища, под</w:t>
            </w:r>
            <w:r w:rsidRPr="00AE3A40">
              <w:rPr>
                <w:rFonts w:ascii="Times New Roman" w:eastAsia="Times New Roman" w:hAnsi="Times New Roman"/>
                <w:sz w:val="24"/>
                <w:szCs w:val="24"/>
                <w:lang w:eastAsia="ru-RU"/>
              </w:rPr>
              <w:softHyphen/>
              <w:t xml:space="preserve">ведомственные Министерству народного просвещения; </w:t>
            </w:r>
            <w:proofErr w:type="spellStart"/>
            <w:r w:rsidRPr="00AE3A40">
              <w:rPr>
                <w:rFonts w:ascii="Times New Roman" w:eastAsia="Times New Roman" w:hAnsi="Times New Roman"/>
                <w:sz w:val="24"/>
                <w:szCs w:val="24"/>
                <w:lang w:eastAsia="ru-RU"/>
              </w:rPr>
              <w:t>одно</w:t>
            </w:r>
            <w:r w:rsidRPr="00AE3A40">
              <w:rPr>
                <w:rFonts w:ascii="Times New Roman" w:eastAsia="Times New Roman" w:hAnsi="Times New Roman"/>
                <w:sz w:val="24"/>
                <w:szCs w:val="24"/>
                <w:lang w:eastAsia="ru-RU"/>
              </w:rPr>
              <w:softHyphen/>
              <w:t>классные</w:t>
            </w:r>
            <w:proofErr w:type="spellEnd"/>
            <w:r w:rsidRPr="00AE3A40">
              <w:rPr>
                <w:rFonts w:ascii="Times New Roman" w:eastAsia="Times New Roman" w:hAnsi="Times New Roman"/>
                <w:sz w:val="24"/>
                <w:szCs w:val="24"/>
                <w:lang w:eastAsia="ru-RU"/>
              </w:rPr>
              <w:t xml:space="preserve"> и двухклассные церковно-приходские школы Свя</w:t>
            </w:r>
            <w:r w:rsidRPr="00AE3A40">
              <w:rPr>
                <w:rFonts w:ascii="Times New Roman" w:eastAsia="Times New Roman" w:hAnsi="Times New Roman"/>
                <w:sz w:val="24"/>
                <w:szCs w:val="24"/>
                <w:lang w:eastAsia="ru-RU"/>
              </w:rPr>
              <w:softHyphen/>
              <w:t>щенного синода. Кроме того, но их было значительно мень</w:t>
            </w:r>
            <w:r w:rsidRPr="00AE3A40">
              <w:rPr>
                <w:rFonts w:ascii="Times New Roman" w:eastAsia="Times New Roman" w:hAnsi="Times New Roman"/>
                <w:sz w:val="24"/>
                <w:szCs w:val="24"/>
                <w:lang w:eastAsia="ru-RU"/>
              </w:rPr>
              <w:softHyphen/>
              <w:t>ше, существовали школы различных ведомств: Министерства внутренних дел, железнодорожные, частные, ведомства Им</w:t>
            </w:r>
            <w:r w:rsidRPr="00AE3A40">
              <w:rPr>
                <w:rFonts w:ascii="Times New Roman" w:eastAsia="Times New Roman" w:hAnsi="Times New Roman"/>
                <w:sz w:val="24"/>
                <w:szCs w:val="24"/>
                <w:lang w:eastAsia="ru-RU"/>
              </w:rPr>
              <w:softHyphen/>
              <w:t>ператрицы Марии, казачьи и др.</w:t>
            </w:r>
          </w:p>
          <w:p w:rsidR="00C513A6" w:rsidRPr="00AE3A40" w:rsidRDefault="00C513A6"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 xml:space="preserve">Деятельность сельских школ определялась «Инструкцией для двухклассных и </w:t>
            </w:r>
            <w:proofErr w:type="spellStart"/>
            <w:r w:rsidRPr="00AE3A40">
              <w:rPr>
                <w:rFonts w:ascii="Times New Roman" w:eastAsia="Times New Roman" w:hAnsi="Times New Roman"/>
                <w:sz w:val="24"/>
                <w:szCs w:val="24"/>
                <w:lang w:eastAsia="ru-RU"/>
              </w:rPr>
              <w:t>одноклассных</w:t>
            </w:r>
            <w:proofErr w:type="spellEnd"/>
            <w:r w:rsidRPr="00AE3A40">
              <w:rPr>
                <w:rFonts w:ascii="Times New Roman" w:eastAsia="Times New Roman" w:hAnsi="Times New Roman"/>
                <w:sz w:val="24"/>
                <w:szCs w:val="24"/>
                <w:lang w:eastAsia="ru-RU"/>
              </w:rPr>
              <w:t xml:space="preserve"> сельских училищ Мини</w:t>
            </w:r>
            <w:r w:rsidRPr="00AE3A40">
              <w:rPr>
                <w:rFonts w:ascii="Times New Roman" w:eastAsia="Times New Roman" w:hAnsi="Times New Roman"/>
                <w:sz w:val="24"/>
                <w:szCs w:val="24"/>
                <w:lang w:eastAsia="ru-RU"/>
              </w:rPr>
              <w:softHyphen/>
              <w:t xml:space="preserve">стерства народного просвещения» (1875). Срок обучения в </w:t>
            </w:r>
            <w:proofErr w:type="spellStart"/>
            <w:r w:rsidRPr="00AE3A40">
              <w:rPr>
                <w:rFonts w:ascii="Times New Roman" w:eastAsia="Times New Roman" w:hAnsi="Times New Roman"/>
                <w:sz w:val="24"/>
                <w:szCs w:val="24"/>
                <w:lang w:eastAsia="ru-RU"/>
              </w:rPr>
              <w:t>одноклассных</w:t>
            </w:r>
            <w:proofErr w:type="spellEnd"/>
            <w:r w:rsidRPr="00AE3A40">
              <w:rPr>
                <w:rFonts w:ascii="Times New Roman" w:eastAsia="Times New Roman" w:hAnsi="Times New Roman"/>
                <w:sz w:val="24"/>
                <w:szCs w:val="24"/>
                <w:lang w:eastAsia="ru-RU"/>
              </w:rPr>
              <w:t xml:space="preserve"> училищах по-прежнему составлял три года, а обязательными предметами в них были Закон Божий, сла</w:t>
            </w:r>
            <w:r w:rsidRPr="00AE3A40">
              <w:rPr>
                <w:rFonts w:ascii="Times New Roman" w:eastAsia="Times New Roman" w:hAnsi="Times New Roman"/>
                <w:sz w:val="24"/>
                <w:szCs w:val="24"/>
                <w:lang w:eastAsia="ru-RU"/>
              </w:rPr>
              <w:softHyphen/>
              <w:t>вянская грамота, русский язык с чистописанием, арифме</w:t>
            </w:r>
            <w:r w:rsidRPr="00AE3A40">
              <w:rPr>
                <w:rFonts w:ascii="Times New Roman" w:eastAsia="Times New Roman" w:hAnsi="Times New Roman"/>
                <w:sz w:val="24"/>
                <w:szCs w:val="24"/>
                <w:lang w:eastAsia="ru-RU"/>
              </w:rPr>
              <w:softHyphen/>
              <w:t>тика. В двухклассных училищах, с пятилетним сроком обуче</w:t>
            </w:r>
            <w:r w:rsidRPr="00AE3A40">
              <w:rPr>
                <w:rFonts w:ascii="Times New Roman" w:eastAsia="Times New Roman" w:hAnsi="Times New Roman"/>
                <w:sz w:val="24"/>
                <w:szCs w:val="24"/>
                <w:lang w:eastAsia="ru-RU"/>
              </w:rPr>
              <w:softHyphen/>
              <w:t>ния, дополнительно преподавались начатки истории, гео</w:t>
            </w:r>
            <w:r w:rsidRPr="00AE3A40">
              <w:rPr>
                <w:rFonts w:ascii="Times New Roman" w:eastAsia="Times New Roman" w:hAnsi="Times New Roman"/>
                <w:sz w:val="24"/>
                <w:szCs w:val="24"/>
                <w:lang w:eastAsia="ru-RU"/>
              </w:rPr>
              <w:softHyphen/>
              <w:t>графии, естествознания, церковное пение и черчение. При наличии средств «Инструкцией» допускалось введение в учеб</w:t>
            </w:r>
            <w:r w:rsidRPr="00AE3A40">
              <w:rPr>
                <w:rFonts w:ascii="Times New Roman" w:eastAsia="Times New Roman" w:hAnsi="Times New Roman"/>
                <w:sz w:val="24"/>
                <w:szCs w:val="24"/>
                <w:lang w:eastAsia="ru-RU"/>
              </w:rPr>
              <w:softHyphen/>
              <w:t xml:space="preserve">ный план гимнастики, </w:t>
            </w:r>
            <w:r w:rsidRPr="00AE3A40">
              <w:rPr>
                <w:rFonts w:ascii="Times New Roman" w:eastAsia="Times New Roman" w:hAnsi="Times New Roman"/>
                <w:sz w:val="24"/>
                <w:szCs w:val="24"/>
                <w:lang w:eastAsia="ru-RU"/>
              </w:rPr>
              <w:lastRenderedPageBreak/>
              <w:t>обучение ремеслам для мальчиков и рукоделию для девочек, а также садоводству, огородниче</w:t>
            </w:r>
            <w:r w:rsidRPr="00AE3A40">
              <w:rPr>
                <w:rFonts w:ascii="Times New Roman" w:eastAsia="Times New Roman" w:hAnsi="Times New Roman"/>
                <w:sz w:val="24"/>
                <w:szCs w:val="24"/>
                <w:lang w:eastAsia="ru-RU"/>
              </w:rPr>
              <w:softHyphen/>
              <w:t>ству, пчеловодству. Важнейшим условием открытия этих училищ было обяза</w:t>
            </w:r>
            <w:r w:rsidRPr="00AE3A40">
              <w:rPr>
                <w:rFonts w:ascii="Times New Roman" w:eastAsia="Times New Roman" w:hAnsi="Times New Roman"/>
                <w:sz w:val="24"/>
                <w:szCs w:val="24"/>
                <w:lang w:eastAsia="ru-RU"/>
              </w:rPr>
              <w:softHyphen/>
              <w:t>тельство местных земств, сельских общин или других учре</w:t>
            </w:r>
            <w:r w:rsidRPr="00AE3A40">
              <w:rPr>
                <w:rFonts w:ascii="Times New Roman" w:eastAsia="Times New Roman" w:hAnsi="Times New Roman"/>
                <w:sz w:val="24"/>
                <w:szCs w:val="24"/>
                <w:lang w:eastAsia="ru-RU"/>
              </w:rPr>
              <w:softHyphen/>
              <w:t>дителей обеспечить их участком земли, помещением, выде</w:t>
            </w:r>
            <w:r w:rsidRPr="00AE3A40">
              <w:rPr>
                <w:rFonts w:ascii="Times New Roman" w:eastAsia="Times New Roman" w:hAnsi="Times New Roman"/>
                <w:sz w:val="24"/>
                <w:szCs w:val="24"/>
                <w:lang w:eastAsia="ru-RU"/>
              </w:rPr>
              <w:softHyphen/>
              <w:t>лять средства на содержание учителей, на приобретение учеб</w:t>
            </w:r>
            <w:r w:rsidRPr="00AE3A40">
              <w:rPr>
                <w:rFonts w:ascii="Times New Roman" w:eastAsia="Times New Roman" w:hAnsi="Times New Roman"/>
                <w:sz w:val="24"/>
                <w:szCs w:val="24"/>
                <w:lang w:eastAsia="ru-RU"/>
              </w:rPr>
              <w:softHyphen/>
              <w:t>ных пособий для учащихся. Министерство же выделяло на содержание этих училищ всего около одной трети общей сум</w:t>
            </w:r>
            <w:r w:rsidRPr="00AE3A40">
              <w:rPr>
                <w:rFonts w:ascii="Times New Roman" w:eastAsia="Times New Roman" w:hAnsi="Times New Roman"/>
                <w:sz w:val="24"/>
                <w:szCs w:val="24"/>
                <w:lang w:eastAsia="ru-RU"/>
              </w:rPr>
              <w:softHyphen/>
              <w:t>мы затрат, однако они подчинялись министерству, дирек</w:t>
            </w:r>
            <w:r w:rsidRPr="00AE3A40">
              <w:rPr>
                <w:rFonts w:ascii="Times New Roman" w:eastAsia="Times New Roman" w:hAnsi="Times New Roman"/>
                <w:sz w:val="24"/>
                <w:szCs w:val="24"/>
                <w:lang w:eastAsia="ru-RU"/>
              </w:rPr>
              <w:softHyphen/>
              <w:t>ции и инспекторам народных училищ.</w:t>
            </w:r>
          </w:p>
          <w:p w:rsidR="00C513A6" w:rsidRPr="00AE3A40" w:rsidRDefault="00C513A6" w:rsidP="00AF5971">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AE3A40">
              <w:rPr>
                <w:rFonts w:ascii="Times New Roman" w:eastAsia="Times New Roman" w:hAnsi="Times New Roman"/>
                <w:sz w:val="24"/>
                <w:szCs w:val="24"/>
                <w:lang w:eastAsia="ru-RU"/>
              </w:rPr>
              <w:t xml:space="preserve">В каждом </w:t>
            </w:r>
            <w:proofErr w:type="spellStart"/>
            <w:r w:rsidRPr="00AE3A40">
              <w:rPr>
                <w:rFonts w:ascii="Times New Roman" w:eastAsia="Times New Roman" w:hAnsi="Times New Roman"/>
                <w:sz w:val="24"/>
                <w:szCs w:val="24"/>
                <w:lang w:eastAsia="ru-RU"/>
              </w:rPr>
              <w:t>одноклассном</w:t>
            </w:r>
            <w:proofErr w:type="spellEnd"/>
            <w:r w:rsidRPr="00AE3A40">
              <w:rPr>
                <w:rFonts w:ascii="Times New Roman" w:eastAsia="Times New Roman" w:hAnsi="Times New Roman"/>
                <w:sz w:val="24"/>
                <w:szCs w:val="24"/>
                <w:lang w:eastAsia="ru-RU"/>
              </w:rPr>
              <w:t xml:space="preserve"> училище работали один учитель и один законоучитель, а в двухклассном – два учителя и один законоучитель, в некоторых вводились должности помощ</w:t>
            </w:r>
            <w:r w:rsidRPr="00AE3A40">
              <w:rPr>
                <w:rFonts w:ascii="Times New Roman" w:eastAsia="Times New Roman" w:hAnsi="Times New Roman"/>
                <w:sz w:val="24"/>
                <w:szCs w:val="24"/>
                <w:lang w:eastAsia="ru-RU"/>
              </w:rPr>
              <w:softHyphen/>
              <w:t>ников учителя.</w:t>
            </w:r>
            <w:proofErr w:type="gramEnd"/>
            <w:r w:rsidRPr="00AE3A40">
              <w:rPr>
                <w:rFonts w:ascii="Times New Roman" w:eastAsia="Times New Roman" w:hAnsi="Times New Roman"/>
                <w:sz w:val="24"/>
                <w:szCs w:val="24"/>
                <w:lang w:eastAsia="ru-RU"/>
              </w:rPr>
              <w:t xml:space="preserve"> Ими, как правило, были выпускники двух</w:t>
            </w:r>
            <w:r w:rsidRPr="00AE3A40">
              <w:rPr>
                <w:rFonts w:ascii="Times New Roman" w:eastAsia="Times New Roman" w:hAnsi="Times New Roman"/>
                <w:sz w:val="24"/>
                <w:szCs w:val="24"/>
                <w:lang w:eastAsia="ru-RU"/>
              </w:rPr>
              <w:softHyphen/>
              <w:t>классных училищ, которых оставляли при школах для подго</w:t>
            </w:r>
            <w:r w:rsidRPr="00AE3A40">
              <w:rPr>
                <w:rFonts w:ascii="Times New Roman" w:eastAsia="Times New Roman" w:hAnsi="Times New Roman"/>
                <w:sz w:val="24"/>
                <w:szCs w:val="24"/>
                <w:lang w:eastAsia="ru-RU"/>
              </w:rPr>
              <w:softHyphen/>
              <w:t>товки к поступлению в учительскую семинарию.</w:t>
            </w:r>
          </w:p>
          <w:p w:rsidR="00C513A6" w:rsidRPr="00AE3A40" w:rsidRDefault="00C513A6"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Самым распространенным типом начальной школы в Рос</w:t>
            </w:r>
            <w:r w:rsidRPr="00AE3A40">
              <w:rPr>
                <w:rFonts w:ascii="Times New Roman" w:eastAsia="Times New Roman" w:hAnsi="Times New Roman"/>
                <w:sz w:val="24"/>
                <w:szCs w:val="24"/>
                <w:lang w:eastAsia="ru-RU"/>
              </w:rPr>
              <w:softHyphen/>
              <w:t>сии этого периода были по-прежнему церковно-приходская школа и школы грамоты, находившиеся в ведении Святей</w:t>
            </w:r>
            <w:r w:rsidRPr="00AE3A40">
              <w:rPr>
                <w:rFonts w:ascii="Times New Roman" w:eastAsia="Times New Roman" w:hAnsi="Times New Roman"/>
                <w:sz w:val="24"/>
                <w:szCs w:val="24"/>
                <w:lang w:eastAsia="ru-RU"/>
              </w:rPr>
              <w:softHyphen/>
              <w:t xml:space="preserve">шего синода. Они, как и министерские школы, были </w:t>
            </w:r>
            <w:proofErr w:type="spellStart"/>
            <w:r w:rsidRPr="00AE3A40">
              <w:rPr>
                <w:rFonts w:ascii="Times New Roman" w:eastAsia="Times New Roman" w:hAnsi="Times New Roman"/>
                <w:sz w:val="24"/>
                <w:szCs w:val="24"/>
                <w:lang w:eastAsia="ru-RU"/>
              </w:rPr>
              <w:t>одно</w:t>
            </w:r>
            <w:r w:rsidRPr="00AE3A40">
              <w:rPr>
                <w:rFonts w:ascii="Times New Roman" w:eastAsia="Times New Roman" w:hAnsi="Times New Roman"/>
                <w:sz w:val="24"/>
                <w:szCs w:val="24"/>
                <w:lang w:eastAsia="ru-RU"/>
              </w:rPr>
              <w:softHyphen/>
              <w:t>классными</w:t>
            </w:r>
            <w:proofErr w:type="spellEnd"/>
            <w:r w:rsidRPr="00AE3A40">
              <w:rPr>
                <w:rFonts w:ascii="Times New Roman" w:eastAsia="Times New Roman" w:hAnsi="Times New Roman"/>
                <w:sz w:val="24"/>
                <w:szCs w:val="24"/>
                <w:lang w:eastAsia="ru-RU"/>
              </w:rPr>
              <w:t xml:space="preserve"> и двухклассными, в первых курс обучения про</w:t>
            </w:r>
            <w:r w:rsidRPr="00AE3A40">
              <w:rPr>
                <w:rFonts w:ascii="Times New Roman" w:eastAsia="Times New Roman" w:hAnsi="Times New Roman"/>
                <w:sz w:val="24"/>
                <w:szCs w:val="24"/>
                <w:lang w:eastAsia="ru-RU"/>
              </w:rPr>
              <w:softHyphen/>
              <w:t>должался 3 года, а во вторых – 4 года, в школах грамоты дети обучались 2 года. Последние открывались по инициати</w:t>
            </w:r>
            <w:r w:rsidRPr="00AE3A40">
              <w:rPr>
                <w:rFonts w:ascii="Times New Roman" w:eastAsia="Times New Roman" w:hAnsi="Times New Roman"/>
                <w:sz w:val="24"/>
                <w:szCs w:val="24"/>
                <w:lang w:eastAsia="ru-RU"/>
              </w:rPr>
              <w:softHyphen/>
              <w:t>ве приходских священников или других членов причта и ут</w:t>
            </w:r>
            <w:r w:rsidRPr="00AE3A40">
              <w:rPr>
                <w:rFonts w:ascii="Times New Roman" w:eastAsia="Times New Roman" w:hAnsi="Times New Roman"/>
                <w:sz w:val="24"/>
                <w:szCs w:val="24"/>
                <w:lang w:eastAsia="ru-RU"/>
              </w:rPr>
              <w:softHyphen/>
              <w:t>верждались главой епархии.</w:t>
            </w:r>
          </w:p>
          <w:p w:rsidR="00C513A6" w:rsidRPr="00AE3A40" w:rsidRDefault="00C513A6"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Как указывалось в «Положении о церковных школах ве</w:t>
            </w:r>
            <w:r w:rsidRPr="00AE3A40">
              <w:rPr>
                <w:rFonts w:ascii="Times New Roman" w:eastAsia="Times New Roman" w:hAnsi="Times New Roman"/>
                <w:sz w:val="24"/>
                <w:szCs w:val="24"/>
                <w:lang w:eastAsia="ru-RU"/>
              </w:rPr>
              <w:softHyphen/>
              <w:t>домства православного исповедания» (1902), главной зада</w:t>
            </w:r>
            <w:r w:rsidRPr="00AE3A40">
              <w:rPr>
                <w:rFonts w:ascii="Times New Roman" w:eastAsia="Times New Roman" w:hAnsi="Times New Roman"/>
                <w:sz w:val="24"/>
                <w:szCs w:val="24"/>
                <w:lang w:eastAsia="ru-RU"/>
              </w:rPr>
              <w:softHyphen/>
              <w:t>чей всех этих школ являлось «распространение в народе об</w:t>
            </w:r>
            <w:r w:rsidRPr="00AE3A40">
              <w:rPr>
                <w:rFonts w:ascii="Times New Roman" w:eastAsia="Times New Roman" w:hAnsi="Times New Roman"/>
                <w:sz w:val="24"/>
                <w:szCs w:val="24"/>
                <w:lang w:eastAsia="ru-RU"/>
              </w:rPr>
              <w:softHyphen/>
              <w:t>разования в духе православной веры и церкви», утвержде</w:t>
            </w:r>
            <w:r w:rsidRPr="00AE3A40">
              <w:rPr>
                <w:rFonts w:ascii="Times New Roman" w:eastAsia="Times New Roman" w:hAnsi="Times New Roman"/>
                <w:sz w:val="24"/>
                <w:szCs w:val="24"/>
                <w:lang w:eastAsia="ru-RU"/>
              </w:rPr>
              <w:softHyphen/>
              <w:t>ние христианской нравственности и сообщение детям необходимых полезных знаний.</w:t>
            </w:r>
          </w:p>
          <w:p w:rsidR="00C513A6" w:rsidRPr="00AE3A40" w:rsidRDefault="00C513A6"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В церковно-приходских школах обучали Закону Божьему, церковному пению, чтению книг церковной и гражданской печати, письму и арифметике; в двухклассных училищах до</w:t>
            </w:r>
            <w:r w:rsidRPr="00AE3A40">
              <w:rPr>
                <w:rFonts w:ascii="Times New Roman" w:eastAsia="Times New Roman" w:hAnsi="Times New Roman"/>
                <w:sz w:val="24"/>
                <w:szCs w:val="24"/>
                <w:lang w:eastAsia="ru-RU"/>
              </w:rPr>
              <w:softHyphen/>
              <w:t>бавлялись начатки русской истории, географии, черчение и рисование. На предметы, связанные с религией, отводилось свыше 40% всего учебного времени.</w:t>
            </w:r>
          </w:p>
          <w:p w:rsidR="00C513A6" w:rsidRPr="00AE3A40" w:rsidRDefault="00C513A6"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 xml:space="preserve">Несмотря на </w:t>
            </w:r>
            <w:proofErr w:type="gramStart"/>
            <w:r w:rsidRPr="00AE3A40">
              <w:rPr>
                <w:rFonts w:ascii="Times New Roman" w:eastAsia="Times New Roman" w:hAnsi="Times New Roman"/>
                <w:sz w:val="24"/>
                <w:szCs w:val="24"/>
                <w:lang w:eastAsia="ru-RU"/>
              </w:rPr>
              <w:t>то</w:t>
            </w:r>
            <w:proofErr w:type="gramEnd"/>
            <w:r w:rsidRPr="00AE3A40">
              <w:rPr>
                <w:rFonts w:ascii="Times New Roman" w:eastAsia="Times New Roman" w:hAnsi="Times New Roman"/>
                <w:sz w:val="24"/>
                <w:szCs w:val="24"/>
                <w:lang w:eastAsia="ru-RU"/>
              </w:rPr>
              <w:t xml:space="preserve"> что церковно-приходские школы способ</w:t>
            </w:r>
            <w:r w:rsidRPr="00AE3A40">
              <w:rPr>
                <w:rFonts w:ascii="Times New Roman" w:eastAsia="Times New Roman" w:hAnsi="Times New Roman"/>
                <w:sz w:val="24"/>
                <w:szCs w:val="24"/>
                <w:lang w:eastAsia="ru-RU"/>
              </w:rPr>
              <w:softHyphen/>
              <w:t>ствовали повышению общей грамотности населения, уро</w:t>
            </w:r>
            <w:r w:rsidRPr="00AE3A40">
              <w:rPr>
                <w:rFonts w:ascii="Times New Roman" w:eastAsia="Times New Roman" w:hAnsi="Times New Roman"/>
                <w:sz w:val="24"/>
                <w:szCs w:val="24"/>
                <w:lang w:eastAsia="ru-RU"/>
              </w:rPr>
              <w:softHyphen/>
              <w:t>вень общеобразовательной подготовки учащихся в них, их материальная база значительно уступали министерским шко</w:t>
            </w:r>
            <w:r w:rsidRPr="00AE3A40">
              <w:rPr>
                <w:rFonts w:ascii="Times New Roman" w:eastAsia="Times New Roman" w:hAnsi="Times New Roman"/>
                <w:sz w:val="24"/>
                <w:szCs w:val="24"/>
                <w:lang w:eastAsia="ru-RU"/>
              </w:rPr>
              <w:softHyphen/>
              <w:t>лам. Все это привело в предреволюционные годы к сокраще</w:t>
            </w:r>
            <w:r w:rsidRPr="00AE3A40">
              <w:rPr>
                <w:rFonts w:ascii="Times New Roman" w:eastAsia="Times New Roman" w:hAnsi="Times New Roman"/>
                <w:sz w:val="24"/>
                <w:szCs w:val="24"/>
                <w:lang w:eastAsia="ru-RU"/>
              </w:rPr>
              <w:softHyphen/>
              <w:t>нию их численности.</w:t>
            </w:r>
          </w:p>
          <w:p w:rsidR="00C513A6" w:rsidRPr="00AE3A40" w:rsidRDefault="00C513A6"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Основным типом начальных учебных заведений в городах были городские училища, которые по «Положению о город</w:t>
            </w:r>
            <w:r w:rsidRPr="00AE3A40">
              <w:rPr>
                <w:rFonts w:ascii="Times New Roman" w:eastAsia="Times New Roman" w:hAnsi="Times New Roman"/>
                <w:sz w:val="24"/>
                <w:szCs w:val="24"/>
                <w:lang w:eastAsia="ru-RU"/>
              </w:rPr>
              <w:softHyphen/>
              <w:t>ских училищах» (1872) могли открываться не только прави</w:t>
            </w:r>
            <w:r w:rsidRPr="00AE3A40">
              <w:rPr>
                <w:rFonts w:ascii="Times New Roman" w:eastAsia="Times New Roman" w:hAnsi="Times New Roman"/>
                <w:sz w:val="24"/>
                <w:szCs w:val="24"/>
                <w:lang w:eastAsia="ru-RU"/>
              </w:rPr>
              <w:softHyphen/>
              <w:t>тельством, но и земствами, городскими обществами, сослов</w:t>
            </w:r>
            <w:r w:rsidRPr="00AE3A40">
              <w:rPr>
                <w:rFonts w:ascii="Times New Roman" w:eastAsia="Times New Roman" w:hAnsi="Times New Roman"/>
                <w:sz w:val="24"/>
                <w:szCs w:val="24"/>
                <w:lang w:eastAsia="ru-RU"/>
              </w:rPr>
              <w:softHyphen/>
              <w:t>ными учреждениями и частными лицами. Они находились в ведении попечителей учебных округов и осуществляли свою деятельность под руководством инспекторов народных учи</w:t>
            </w:r>
            <w:r w:rsidRPr="00AE3A40">
              <w:rPr>
                <w:rFonts w:ascii="Times New Roman" w:eastAsia="Times New Roman" w:hAnsi="Times New Roman"/>
                <w:sz w:val="24"/>
                <w:szCs w:val="24"/>
                <w:lang w:eastAsia="ru-RU"/>
              </w:rPr>
              <w:softHyphen/>
              <w:t>лищ. Целью городских училищ, как она определялась в «По</w:t>
            </w:r>
            <w:r w:rsidRPr="00AE3A40">
              <w:rPr>
                <w:rFonts w:ascii="Times New Roman" w:eastAsia="Times New Roman" w:hAnsi="Times New Roman"/>
                <w:sz w:val="24"/>
                <w:szCs w:val="24"/>
                <w:lang w:eastAsia="ru-RU"/>
              </w:rPr>
              <w:softHyphen/>
              <w:t>ложении», было обеспечение детям всех сословий начально</w:t>
            </w:r>
            <w:r w:rsidRPr="00AE3A40">
              <w:rPr>
                <w:rFonts w:ascii="Times New Roman" w:eastAsia="Times New Roman" w:hAnsi="Times New Roman"/>
                <w:sz w:val="24"/>
                <w:szCs w:val="24"/>
                <w:lang w:eastAsia="ru-RU"/>
              </w:rPr>
              <w:softHyphen/>
              <w:t>го умственного и религиозно-нравственного образования.</w:t>
            </w:r>
          </w:p>
        </w:tc>
      </w:tr>
    </w:tbl>
    <w:p w:rsidR="00C513A6" w:rsidRDefault="00C513A6" w:rsidP="00C513A6">
      <w:pPr>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lastRenderedPageBreak/>
        <w:t> </w:t>
      </w:r>
    </w:p>
    <w:p w:rsidR="00C513A6" w:rsidRDefault="000D5BE2" w:rsidP="00C513A6">
      <w:hyperlink r:id="rId9" w:history="1">
        <w:r w:rsidR="00C513A6" w:rsidRPr="0039223F">
          <w:rPr>
            <w:rStyle w:val="a5"/>
          </w:rPr>
          <w:t>http://www.e-teach.ru/nachalo-20-veka/30-narodnoe-obrazovanie-v-rossii.html</w:t>
        </w:r>
      </w:hyperlink>
    </w:p>
    <w:p w:rsidR="00C513A6" w:rsidRDefault="00C513A6" w:rsidP="00C513A6"/>
    <w:p w:rsidR="00C513A6" w:rsidRDefault="00C513A6" w:rsidP="00C513A6"/>
    <w:p w:rsidR="00C513A6" w:rsidRDefault="00C513A6" w:rsidP="00C513A6"/>
    <w:p w:rsidR="00C513A6" w:rsidRDefault="00C513A6" w:rsidP="00C513A6">
      <w:pPr>
        <w:pStyle w:val="a7"/>
      </w:pPr>
      <w:r>
        <w:lastRenderedPageBreak/>
        <w:t>По данным обследования проведенного в 1894 г. Комитетом Грамотности, начальных училищ и школ грамотности в то время было — 60592 с 2970066 учащимися.</w:t>
      </w:r>
      <w:hyperlink r:id="rId10" w:anchor="cite_note-rus-sky-0" w:history="1">
        <w:r>
          <w:rPr>
            <w:rStyle w:val="a5"/>
            <w:vertAlign w:val="superscript"/>
          </w:rPr>
          <w:t>[1]</w:t>
        </w:r>
      </w:hyperlink>
      <w:r>
        <w:t xml:space="preserve"> Таким образом, охват населения системой образования был очень низкий. Развитие системы школьного образования затруднялось также отсутствием закона о всеобщем обязательном обучении.</w:t>
      </w:r>
      <w:hyperlink r:id="rId11" w:anchor="cite_note-vseob-1" w:history="1">
        <w:r>
          <w:rPr>
            <w:rStyle w:val="a5"/>
            <w:vertAlign w:val="superscript"/>
          </w:rPr>
          <w:t>[2]</w:t>
        </w:r>
      </w:hyperlink>
      <w:r>
        <w:t xml:space="preserve"> Необходимо отметить, что к этому времени во многих странах Европы уже давно </w:t>
      </w:r>
      <w:proofErr w:type="gramStart"/>
      <w:r>
        <w:t>была преодолена массовая неграмотность населения и было</w:t>
      </w:r>
      <w:proofErr w:type="gramEnd"/>
      <w:r>
        <w:t xml:space="preserve"> введено всеобщее обязательное обучение. </w:t>
      </w:r>
      <w:proofErr w:type="gramStart"/>
      <w:r>
        <w:t>Так законы о всеобщем обучении приняты: в Пруссии в 1717 и 1763, в Австрии в 1774, в Дании в 1814, в Швеции в 1842, в Норвегии в 1848, в США в 1852—1900 гг., в Японии в 1872, в Италии в 1877, в Великобритании в 1880, во Франции в 1882.</w:t>
      </w:r>
      <w:hyperlink r:id="rId12" w:anchor="cite_note-vseob-1" w:history="1">
        <w:r>
          <w:rPr>
            <w:rStyle w:val="a5"/>
            <w:vertAlign w:val="superscript"/>
          </w:rPr>
          <w:t>[2]</w:t>
        </w:r>
      </w:hyperlink>
      <w:r>
        <w:t>. Однако, хотя формально Законы о всеобщем образовании были введены в</w:t>
      </w:r>
      <w:proofErr w:type="gramEnd"/>
      <w:r>
        <w:t xml:space="preserve"> этих странах раньше России, но их принятие сопровождалось длительной полемикой и борьбой. Например, в Англии полный пакет соответствующих законодательных актов был введен в действие между 1870 и 1907 годами.</w:t>
      </w:r>
      <w:hyperlink r:id="rId13" w:anchor="cite_note-ReferenceA-2" w:history="1">
        <w:r>
          <w:rPr>
            <w:rStyle w:val="a5"/>
            <w:vertAlign w:val="superscript"/>
          </w:rPr>
          <w:t>[3]</w:t>
        </w:r>
      </w:hyperlink>
      <w:r>
        <w:t xml:space="preserve"> — то есть в течение 37 лет. В России после обсуждений в </w:t>
      </w:r>
      <w:proofErr w:type="spellStart"/>
      <w:r>
        <w:t>Гос</w:t>
      </w:r>
      <w:proofErr w:type="gramStart"/>
      <w:r>
        <w:t>.д</w:t>
      </w:r>
      <w:proofErr w:type="gramEnd"/>
      <w:r>
        <w:t>уме</w:t>
      </w:r>
      <w:proofErr w:type="spellEnd"/>
      <w:r>
        <w:t xml:space="preserve"> в 1908\1912 </w:t>
      </w:r>
      <w:proofErr w:type="spellStart"/>
      <w:r>
        <w:t>гг</w:t>
      </w:r>
      <w:proofErr w:type="spellEnd"/>
      <w:r>
        <w:t xml:space="preserve"> реформу планировали завершить примерно в половине губерний России (в европейской части) до 1918 г, а в полном объёме, по всей империи — к концу 1920-х годов. Фактически к 1917 году практически полный охват начальным образованием был обеспечен в европейской части РИ среди мальчиков, но среди девочек — только на 50 %.</w:t>
      </w:r>
      <w:hyperlink r:id="rId14" w:anchor="cite_note-ReferenceA-2" w:history="1">
        <w:r>
          <w:rPr>
            <w:rStyle w:val="a5"/>
            <w:vertAlign w:val="superscript"/>
          </w:rPr>
          <w:t>[3]</w:t>
        </w:r>
      </w:hyperlink>
    </w:p>
    <w:p w:rsidR="00C513A6" w:rsidRDefault="000D5BE2" w:rsidP="00C513A6">
      <w:pPr>
        <w:pStyle w:val="a7"/>
      </w:pPr>
      <w:hyperlink r:id="rId15" w:tooltip="Перепись населения Российской империи (1897)" w:history="1">
        <w:r w:rsidR="00C513A6">
          <w:rPr>
            <w:rStyle w:val="a5"/>
            <w:b/>
            <w:bCs/>
          </w:rPr>
          <w:t>Перепись 1897 года</w:t>
        </w:r>
      </w:hyperlink>
      <w:r w:rsidR="00C513A6">
        <w:t xml:space="preserve"> выявила 21 % </w:t>
      </w:r>
      <w:hyperlink r:id="rId16" w:tooltip="Грамотность" w:history="1">
        <w:r w:rsidR="00C513A6">
          <w:rPr>
            <w:rStyle w:val="a5"/>
            <w:b/>
            <w:bCs/>
          </w:rPr>
          <w:t>грамотного</w:t>
        </w:r>
      </w:hyperlink>
      <w:r w:rsidR="00C513A6">
        <w:t xml:space="preserve"> населения в Российской империи (под грамотностью считалось, как умение читать и писать, так и умение только читать см. формуляры переписи). В Европейской России без </w:t>
      </w:r>
      <w:proofErr w:type="spellStart"/>
      <w:r w:rsidR="00C513A6">
        <w:t>Привислянских</w:t>
      </w:r>
      <w:proofErr w:type="spellEnd"/>
      <w:r w:rsidR="00C513A6">
        <w:t xml:space="preserve"> губерний и Кавказа грамотность населения составила 22,9 %. Самый высокий процент грамотных, 70-80 %, дали три Прибалтийские губернии. Более скромные результаты дали столичные губернии: </w:t>
      </w:r>
      <w:proofErr w:type="gramStart"/>
      <w:r w:rsidR="00C513A6">
        <w:t>Санкт-Петербургская</w:t>
      </w:r>
      <w:proofErr w:type="gramEnd"/>
      <w:r w:rsidR="00C513A6">
        <w:t xml:space="preserve"> — 55 %, Московская — 40 %. 42 % грамотных обнаружилось в </w:t>
      </w:r>
      <w:proofErr w:type="spellStart"/>
      <w:r w:rsidR="00C513A6">
        <w:t>Ковенской</w:t>
      </w:r>
      <w:proofErr w:type="spellEnd"/>
      <w:r w:rsidR="00C513A6">
        <w:t xml:space="preserve"> губернии и 36 % в Ярославской. В остальных губерниях Европейской России оказалось менее 30 % умеющих читать.</w:t>
      </w:r>
      <w:hyperlink r:id="rId17" w:anchor="cite_note-rus-sky-0" w:history="1">
        <w:r w:rsidR="00C513A6">
          <w:rPr>
            <w:rStyle w:val="a5"/>
            <w:vertAlign w:val="superscript"/>
          </w:rPr>
          <w:t>[1]</w:t>
        </w:r>
      </w:hyperlink>
      <w:r w:rsidR="00C513A6">
        <w:t xml:space="preserve"> После 1887 года МНП начинает выдавать денежные кредиты земствам на создание </w:t>
      </w:r>
      <w:proofErr w:type="gramStart"/>
      <w:r w:rsidR="00C513A6">
        <w:t>школ</w:t>
      </w:r>
      <w:proofErr w:type="gramEnd"/>
      <w:r w:rsidR="00C513A6">
        <w:t xml:space="preserve"> Но этих средств было недостаточно, что бы существенно повлиять на ситуацию в народном образовании</w:t>
      </w:r>
      <w:hyperlink r:id="rId18" w:anchor="cite_note-vseob-1" w:history="1">
        <w:r w:rsidR="00C513A6">
          <w:rPr>
            <w:rStyle w:val="a5"/>
            <w:vertAlign w:val="superscript"/>
          </w:rPr>
          <w:t>[2]</w:t>
        </w:r>
      </w:hyperlink>
      <w:r w:rsidR="00C513A6">
        <w:t>.</w:t>
      </w:r>
    </w:p>
    <w:p w:rsidR="00C513A6" w:rsidRDefault="00C513A6" w:rsidP="00C513A6">
      <w:pPr>
        <w:pStyle w:val="a7"/>
      </w:pPr>
      <w:r>
        <w:t>Финансирование системы образования шло в основном за счет пожертвований и земств. Так в 1903 г. размер средств содержания начальных школ составлял около 59 млн</w:t>
      </w:r>
      <w:proofErr w:type="gramStart"/>
      <w:r>
        <w:t>.р</w:t>
      </w:r>
      <w:proofErr w:type="gramEnd"/>
      <w:r>
        <w:t>уб., из которых: 30,1 млн.руб. приходилось на счет земств, сельских и городских обществ; 15,8 млн.руб. казенное ассигнование; 13 млн пожертвования, средства. от платы за обучение и из других источников.</w:t>
      </w:r>
      <w:hyperlink r:id="rId19" w:anchor="cite_note-rus-sky-0" w:history="1">
        <w:r>
          <w:rPr>
            <w:rStyle w:val="a5"/>
            <w:vertAlign w:val="superscript"/>
          </w:rPr>
          <w:t>[1]</w:t>
        </w:r>
      </w:hyperlink>
      <w:r>
        <w:t xml:space="preserve"> Всего в 1903 г. имелось 87973 начальных школ всех типов и ведомств. Число учащихся в них составило 5088029.</w:t>
      </w:r>
      <w:hyperlink r:id="rId20" w:anchor="cite_note-rus-sky-0" w:history="1">
        <w:r>
          <w:rPr>
            <w:rStyle w:val="a5"/>
            <w:vertAlign w:val="superscript"/>
          </w:rPr>
          <w:t>[1]</w:t>
        </w:r>
      </w:hyperlink>
    </w:p>
    <w:p w:rsidR="00C513A6" w:rsidRDefault="00C513A6" w:rsidP="00C513A6">
      <w:pPr>
        <w:pStyle w:val="a7"/>
      </w:pPr>
      <w:r>
        <w:t>Кредиты на народное образование все время неуклонно росли; с 1894 г. по 1904 г. они более чем удвоились: бюджет министерства народного просвещения увеличили с 22 до 42 миллионов рублей, тогда как кредиты на церковные школы выросли с 2,5 до 13 </w:t>
      </w:r>
      <w:proofErr w:type="gramStart"/>
      <w:r>
        <w:t>млн</w:t>
      </w:r>
      <w:proofErr w:type="gramEnd"/>
      <w:r>
        <w:t>; а одни казенные ассигнования на коммерческие училища (которые получили в дальнейшем широкое распространение) достигли 2—3 млн в год. Примерно в такой же пропорции увеличились за десять лет земские и городские ассигнования на нужды просвещения: к 1904 г., если соединить учебные расходы всех ведомств* и местного самоуправления, сумма ежегодных расходов на народное образование уже превышала 100 </w:t>
      </w:r>
      <w:proofErr w:type="gramStart"/>
      <w:r>
        <w:t>млн</w:t>
      </w:r>
      <w:proofErr w:type="gramEnd"/>
      <w:r>
        <w:t xml:space="preserve"> рублей.</w:t>
      </w:r>
      <w:hyperlink r:id="rId21" w:anchor="cite_note-3" w:history="1">
        <w:r>
          <w:rPr>
            <w:rStyle w:val="a5"/>
            <w:vertAlign w:val="superscript"/>
          </w:rPr>
          <w:t>[4]</w:t>
        </w:r>
      </w:hyperlink>
      <w:r>
        <w:t xml:space="preserve"> (c. 62,89)</w:t>
      </w:r>
    </w:p>
    <w:p w:rsidR="00C513A6" w:rsidRDefault="00C513A6" w:rsidP="00C513A6">
      <w:pPr>
        <w:pStyle w:val="a7"/>
      </w:pPr>
      <w:r>
        <w:t>С самого начала царствования Николая II ускоренными темпами начало развиваться и женское образование</w:t>
      </w:r>
      <w:hyperlink r:id="rId22" w:anchor="cite_note-4" w:history="1">
        <w:r>
          <w:rPr>
            <w:rStyle w:val="a5"/>
            <w:vertAlign w:val="superscript"/>
          </w:rPr>
          <w:t>[5]</w:t>
        </w:r>
      </w:hyperlink>
      <w:r>
        <w:t xml:space="preserve"> (c.25): «На докладе тульского губернатора о желательности более широкого привлечения девочек в народные школы, Он поставил пометку: „Совершенно </w:t>
      </w:r>
      <w:proofErr w:type="gramStart"/>
      <w:r>
        <w:t>согласен</w:t>
      </w:r>
      <w:proofErr w:type="gramEnd"/>
      <w:r>
        <w:t xml:space="preserve"> с этим. Вопрос этот чрезвычайной важности“. Было утверждено положение о Женском Медицинском Институте (в начале царствования Императора Александра III </w:t>
      </w:r>
      <w:r>
        <w:lastRenderedPageBreak/>
        <w:t>женские медицинские курсы были закрыты за царивший на них революционный дух). Кредиты на церковноприходские школы были значительно увеличены (почти вдвое)»</w:t>
      </w:r>
      <w:proofErr w:type="gramStart"/>
      <w:r>
        <w:t>.</w:t>
      </w:r>
      <w:proofErr w:type="gramEnd"/>
      <w:r>
        <w:t xml:space="preserve"> [</w:t>
      </w:r>
      <w:proofErr w:type="gramStart"/>
      <w:r>
        <w:t>т</w:t>
      </w:r>
      <w:proofErr w:type="gramEnd"/>
      <w:r>
        <w:t>ам же, с.62].</w:t>
      </w:r>
    </w:p>
    <w:p w:rsidR="00C513A6" w:rsidRDefault="00C513A6" w:rsidP="00C513A6">
      <w:pPr>
        <w:pStyle w:val="a7"/>
      </w:pPr>
      <w:r>
        <w:t xml:space="preserve">После революции 1905—1906 гг., Русско-Японской войны и реформ 1906—1907 гг. в думе поднимается вопрос о принятии закона о ведении всеобщего начального образования. В 1906 г на рассмотрение выноситься законопроект министра народного просвещения П. фон Кауфмана. Некоторые положения этого закона были приняты </w:t>
      </w:r>
      <w:hyperlink r:id="rId23" w:tooltip="3 мая" w:history="1">
        <w:r>
          <w:rPr>
            <w:rStyle w:val="a5"/>
          </w:rPr>
          <w:t>3 мая</w:t>
        </w:r>
      </w:hyperlink>
      <w:r>
        <w:t xml:space="preserve"> </w:t>
      </w:r>
      <w:hyperlink r:id="rId24" w:tooltip="1908" w:history="1">
        <w:r>
          <w:rPr>
            <w:rStyle w:val="a5"/>
          </w:rPr>
          <w:t>1908</w:t>
        </w:r>
      </w:hyperlink>
      <w:r>
        <w:t> </w:t>
      </w:r>
      <w:proofErr w:type="gramStart"/>
      <w:r>
        <w:t>г</w:t>
      </w:r>
      <w:proofErr w:type="gramEnd"/>
      <w:r>
        <w:t xml:space="preserve">. согласно </w:t>
      </w:r>
      <w:proofErr w:type="gramStart"/>
      <w:r>
        <w:t>которым</w:t>
      </w:r>
      <w:proofErr w:type="gramEnd"/>
      <w:r>
        <w:t xml:space="preserve"> было резко увеличено государственное финансирование МНП, а п. 6 закона устанавливал бесплатное (но не всеобщее) начальное образование </w:t>
      </w:r>
      <w:hyperlink r:id="rId25" w:anchor="cite_note-zaVO-5" w:history="1">
        <w:r>
          <w:rPr>
            <w:rStyle w:val="a5"/>
            <w:vertAlign w:val="superscript"/>
          </w:rPr>
          <w:t>[6]</w:t>
        </w:r>
      </w:hyperlink>
      <w:r>
        <w:t xml:space="preserve"> Это сыграло очень большую роль в развитии системы образования в России. Однако раздел о всеобщем обязательном начальном образовании принят не был. Позже в 1910 году, было </w:t>
      </w:r>
      <w:proofErr w:type="spellStart"/>
      <w:r>
        <w:t>установалено</w:t>
      </w:r>
      <w:proofErr w:type="spellEnd"/>
      <w:r>
        <w:t xml:space="preserve"> 4-летнее обучение для всех начальных школ.</w:t>
      </w:r>
      <w:hyperlink r:id="rId26" w:anchor="cite_note-6" w:history="1">
        <w:r>
          <w:rPr>
            <w:rStyle w:val="a5"/>
            <w:vertAlign w:val="superscript"/>
          </w:rPr>
          <w:t>[7]</w:t>
        </w:r>
      </w:hyperlink>
    </w:p>
    <w:p w:rsidR="00C513A6" w:rsidRDefault="00C513A6" w:rsidP="00C513A6">
      <w:pPr>
        <w:pStyle w:val="a7"/>
      </w:pPr>
      <w:r>
        <w:t>Обсуждение законопроекта о всеобщем начальном образовании, тем временем откладывалось несколько раз, и затянулось вплоть до 1912 года. 6 июня 1912 г. Государственный совет окончательно отклонил законопроект о всеобщем обучении.</w:t>
      </w:r>
      <w:hyperlink r:id="rId27" w:anchor="cite_note-zaVO-5" w:history="1">
        <w:r>
          <w:rPr>
            <w:rStyle w:val="a5"/>
            <w:vertAlign w:val="superscript"/>
          </w:rPr>
          <w:t>[6]</w:t>
        </w:r>
      </w:hyperlink>
      <w:r>
        <w:t xml:space="preserve"> И вопреки распространенной мистификации </w:t>
      </w:r>
      <w:hyperlink r:id="rId28" w:anchor="cite_note-wiki.redrat.ru-7" w:history="1">
        <w:r>
          <w:rPr>
            <w:rStyle w:val="a5"/>
            <w:vertAlign w:val="superscript"/>
          </w:rPr>
          <w:t>[8]</w:t>
        </w:r>
      </w:hyperlink>
      <w:r>
        <w:t xml:space="preserve"> закон о всеобщем и бесплатном начальном образовании принят не был. К 1915 году лишь в нескольких отдельных уездах и городах было введено обязательное всеобщее и бесплатное начальное обучение (в 15 земствах </w:t>
      </w:r>
      <w:proofErr w:type="gramStart"/>
      <w:r>
        <w:t>из</w:t>
      </w:r>
      <w:proofErr w:type="gramEnd"/>
      <w:r>
        <w:t xml:space="preserve"> более чем 440; то есть в 3 %). В масштабах всей России разрабатывавшиеся МНП и депутатами Гос. думы проекты всеобщего обучения так и не получили поддержки на самом высоком уровне, ни один из разработанных законопроектов о введении всеобщего обучения так и не был принят.</w:t>
      </w:r>
      <w:hyperlink r:id="rId29" w:anchor="cite_note-vseob-1" w:history="1">
        <w:r>
          <w:rPr>
            <w:rStyle w:val="a5"/>
            <w:vertAlign w:val="superscript"/>
          </w:rPr>
          <w:t>[2]</w:t>
        </w:r>
      </w:hyperlink>
    </w:p>
    <w:p w:rsidR="00C513A6" w:rsidRDefault="00C513A6" w:rsidP="00C513A6">
      <w:pPr>
        <w:pStyle w:val="a7"/>
      </w:pPr>
      <w:r>
        <w:t>Распространено мнение, что в масштабах всей России разрабатывавшиеся МНП и депутатами Гос. думы проекты всеобщего обучения так и не получили поддержки на самом высоком уровне.</w:t>
      </w:r>
      <w:hyperlink r:id="rId30" w:anchor="cite_note-vseob-1" w:history="1">
        <w:r>
          <w:rPr>
            <w:rStyle w:val="a5"/>
            <w:vertAlign w:val="superscript"/>
          </w:rPr>
          <w:t>[2]</w:t>
        </w:r>
      </w:hyperlink>
      <w:r>
        <w:t xml:space="preserve"> — однако, это не так: рамочный закон о начальном школьном образовании (о резком увеличении финансирования) был подписан 3 мая 1908 г. Николаем II, а в дальнейшем разногласия между </w:t>
      </w:r>
      <w:proofErr w:type="spellStart"/>
      <w:r>
        <w:t>Гос</w:t>
      </w:r>
      <w:proofErr w:type="gramStart"/>
      <w:r>
        <w:t>.д</w:t>
      </w:r>
      <w:proofErr w:type="gramEnd"/>
      <w:r>
        <w:t>умой</w:t>
      </w:r>
      <w:proofErr w:type="spellEnd"/>
      <w:r>
        <w:t xml:space="preserve"> и Госсоветом состояли в том, что Госсовет настаивал на увеличении финансирования (выше предложенного </w:t>
      </w:r>
      <w:proofErr w:type="spellStart"/>
      <w:r>
        <w:t>Гос</w:t>
      </w:r>
      <w:proofErr w:type="gramStart"/>
      <w:r>
        <w:t>.д</w:t>
      </w:r>
      <w:proofErr w:type="gramEnd"/>
      <w:r>
        <w:t>умой</w:t>
      </w:r>
      <w:proofErr w:type="spellEnd"/>
      <w:r>
        <w:t xml:space="preserve">) без указания сроков перехода на всеобщее образование, а </w:t>
      </w:r>
      <w:proofErr w:type="spellStart"/>
      <w:r>
        <w:t>Гос.дума</w:t>
      </w:r>
      <w:proofErr w:type="spellEnd"/>
      <w:r>
        <w:t xml:space="preserve"> настаивала на внесении в закон срока перехода на всеобщее обучения (10 лет), но считала при этом, что увеличения финансирования выше ею предложенного (10 млн руб. в год) не требуется</w:t>
      </w:r>
      <w:hyperlink r:id="rId31" w:anchor="cite_note-zaVO-5" w:history="1">
        <w:r>
          <w:rPr>
            <w:rStyle w:val="a5"/>
            <w:vertAlign w:val="superscript"/>
          </w:rPr>
          <w:t>[6]</w:t>
        </w:r>
      </w:hyperlink>
      <w:hyperlink r:id="rId32" w:anchor="cite_note-wiki.redrat.ru-7" w:history="1">
        <w:r>
          <w:rPr>
            <w:rStyle w:val="a5"/>
            <w:vertAlign w:val="superscript"/>
          </w:rPr>
          <w:t>[8]</w:t>
        </w:r>
      </w:hyperlink>
      <w:r>
        <w:t>. При этом, те же современные критики этого закона пишут</w:t>
      </w:r>
      <w:hyperlink r:id="rId33" w:anchor="cite_note-wiki.redrat.ru-7" w:history="1">
        <w:r>
          <w:rPr>
            <w:rStyle w:val="a5"/>
            <w:vertAlign w:val="superscript"/>
          </w:rPr>
          <w:t>[</w:t>
        </w:r>
        <w:proofErr w:type="gramStart"/>
        <w:r>
          <w:rPr>
            <w:rStyle w:val="a5"/>
            <w:vertAlign w:val="superscript"/>
          </w:rPr>
          <w:t>8]</w:t>
        </w:r>
      </w:hyperlink>
      <w:r>
        <w:t>:</w:t>
      </w:r>
      <w:proofErr w:type="gramEnd"/>
      <w:r>
        <w:t xml:space="preserve"> «</w:t>
      </w:r>
      <w:r>
        <w:rPr>
          <w:i/>
          <w:iCs/>
        </w:rPr>
        <w:t>Со времени издания закона от 3 мая 1908 г. в стране начинают проводиться первые мероприятия, связанные с реализацией проекта введения всеобщего образования в стране, который предполагал создание школьных сетей начальных учебных заведений</w:t>
      </w:r>
      <w:r>
        <w:t>». Эти мероприятия (в том числе увеличение числа школ и их доступности в радиусе не более 3 верст) проводились неуклонно вплоть до 1917года</w:t>
      </w:r>
      <w:hyperlink r:id="rId34" w:anchor="cite_note-ReferenceA-2" w:history="1">
        <w:r>
          <w:rPr>
            <w:rStyle w:val="a5"/>
            <w:vertAlign w:val="superscript"/>
          </w:rPr>
          <w:t>[3]</w:t>
        </w:r>
      </w:hyperlink>
    </w:p>
    <w:p w:rsidR="00C513A6" w:rsidRDefault="00C513A6" w:rsidP="00C513A6">
      <w:pPr>
        <w:pStyle w:val="a7"/>
      </w:pPr>
    </w:p>
    <w:p w:rsidR="00C513A6" w:rsidRDefault="00C513A6" w:rsidP="00C513A6">
      <w:r>
        <w:t xml:space="preserve">«Картину современного положения школьного дела и результатов, достигнутых за 3 года, протекших со времени приступа к введению всеобщего обучения детей, дает однодневная школьная перепись, произведенная 18 января 1911 г. </w:t>
      </w:r>
    </w:p>
    <w:p w:rsidR="00C513A6" w:rsidRDefault="00C513A6" w:rsidP="00C513A6">
      <w:pPr>
        <w:pStyle w:val="a7"/>
      </w:pPr>
      <w:r>
        <w:t>Этой переписью зарегистрировано 100295 начальных училищ для детей возраста от 8 до 12 лет, причем Министерство Народного Просвещения считает, что это число составляет около 98 % действительного количества таких школ. Из этих 100295 школ состоят в заведывании: Министерства Народного Просвещения — 59682; Духовного ведомства — 37922; прочих ведомств — 2691.</w:t>
      </w:r>
    </w:p>
    <w:p w:rsidR="00C513A6" w:rsidRDefault="00C513A6" w:rsidP="00C513A6">
      <w:pPr>
        <w:pStyle w:val="a7"/>
      </w:pPr>
      <w:proofErr w:type="gramStart"/>
      <w:r>
        <w:rPr>
          <w:b/>
          <w:bCs/>
        </w:rPr>
        <w:lastRenderedPageBreak/>
        <w:t>В день переписи в школах присутствовало 6 180 510 человек учащихся, что по сравнению с общим числом населения составляет 3,85 %. А так как количество детей школьного возраста (от 8 до 12 лет) определяют около 9 % всего населения, то оказывается, что лишь около 43 % всех детей посещало в 1911 г. начальную школу</w:t>
      </w:r>
      <w:r>
        <w:t>»…</w:t>
      </w:r>
      <w:proofErr w:type="gramEnd"/>
    </w:p>
    <w:p w:rsidR="00C513A6" w:rsidRDefault="00C513A6" w:rsidP="00C513A6">
      <w:pPr>
        <w:pStyle w:val="a7"/>
      </w:pPr>
      <w:r>
        <w:t>Сроки осуществления всеобщей доступности начального обучения, то есть открытия всех предусмотренных школьной сетью данного района училищ, устанавливаются различные, в зависимости от положения школьного дела в каждом уезде и финансовой его состоятельности. В среднем по 34 губерниям этот срок 9,4 года. В 33 уездах (11 %) он не превышает 5 лет. В 40 уездах (13 %) на открытие полного числа школ потребуется от 12 до 17 лет</w:t>
      </w:r>
      <w:proofErr w:type="gramStart"/>
      <w:r>
        <w:t>.</w:t>
      </w:r>
      <w:proofErr w:type="gramEnd"/>
      <w:r>
        <w:t xml:space="preserve"> (</w:t>
      </w:r>
      <w:proofErr w:type="gramStart"/>
      <w:r>
        <w:t>с</w:t>
      </w:r>
      <w:proofErr w:type="gramEnd"/>
      <w:r>
        <w:t>. 190).</w:t>
      </w:r>
    </w:p>
    <w:p w:rsidR="00C513A6" w:rsidRDefault="00C513A6" w:rsidP="00C513A6">
      <w:pPr>
        <w:pStyle w:val="a7"/>
      </w:pPr>
      <w:r>
        <w:rPr>
          <w:b/>
          <w:bCs/>
        </w:rPr>
        <w:t>Из данных, опубликованных Центральным Статистическим Комитетом, видно, что в 1911 г. население 34 земских губерний (76 млн.) составляло 46 % всего населения Империи (без Финляндии — 164 млн.).</w:t>
      </w:r>
    </w:p>
    <w:p w:rsidR="00C513A6" w:rsidRDefault="00C513A6" w:rsidP="00C513A6">
      <w:pPr>
        <w:pStyle w:val="a7"/>
      </w:pPr>
      <w:r>
        <w:t xml:space="preserve">Число начальных школ в этих губерниях (без школ грамоты) — 59907, составляло 61 % всего установленного переписью количества таких же школ (98204). Расход же на содержание составлял 64 % общего по Империи расхода. Эти цифры свидетельствуют о крупной роли земств в деле насаждения начального обучения. </w:t>
      </w:r>
      <w:proofErr w:type="spellStart"/>
      <w:r>
        <w:t>Иэ</w:t>
      </w:r>
      <w:proofErr w:type="spellEnd"/>
      <w:r>
        <w:t xml:space="preserve"> 949 городов в 1911 г. вступили в согласие с Министерством о введении всеобщего обучения 69 городов. Затем некоторое количество городских поселений включено в уездные земские сети</w:t>
      </w:r>
      <w:proofErr w:type="gramStart"/>
      <w:r>
        <w:t>."</w:t>
      </w:r>
      <w:proofErr w:type="gramEnd"/>
    </w:p>
    <w:p w:rsidR="00C513A6" w:rsidRDefault="00C513A6" w:rsidP="00C513A6">
      <w:pPr>
        <w:pStyle w:val="a7"/>
      </w:pPr>
      <w:r>
        <w:t>………</w:t>
      </w:r>
    </w:p>
    <w:p w:rsidR="00C513A6" w:rsidRDefault="00C513A6" w:rsidP="00C513A6">
      <w:pPr>
        <w:pStyle w:val="a7"/>
      </w:pPr>
      <w:proofErr w:type="gramStart"/>
      <w:r>
        <w:t xml:space="preserve">«Подводя итоги всему вышеизложенному, следует сказать, что русская начальная народная школа, до весьма недавнего времени существовавшая главным образом на счет местных средств, ныне же поддерживаемая крупными отпусками из средств казны, развивается в центральных великорусских и малороссийских губерниях достаточно быстрым ходом при должном взаимодействии правительства и местных организаций, и что </w:t>
      </w:r>
      <w:r>
        <w:rPr>
          <w:b/>
          <w:bCs/>
        </w:rPr>
        <w:t>достижение здесь в недалеком будущем общедоступности начального обучения можно считать обеспеченным</w:t>
      </w:r>
      <w:proofErr w:type="gramEnd"/>
      <w:r>
        <w:rPr>
          <w:b/>
          <w:bCs/>
        </w:rPr>
        <w:t>.</w:t>
      </w:r>
      <w:r>
        <w:t xml:space="preserve"> Положение же русской школы на окраинах и в местностях с преобладанием иноплеменного населения представляется сравнительно отсталым. Планомерное развитие школьного дела в этих местностях, составляющее ныне очередную задачу Министерства Народного Просвещения, несомненно, потребует энергичных трудов со стороны ведающих этим делом органов правительства и больших затрат из государственного казначейства» (с. 193).</w:t>
      </w:r>
    </w:p>
    <w:p w:rsidR="00C513A6" w:rsidRDefault="00C513A6" w:rsidP="00C513A6">
      <w:pPr>
        <w:pStyle w:val="a7"/>
        <w:spacing w:before="0" w:beforeAutospacing="0" w:after="0" w:afterAutospacing="0"/>
        <w:ind w:right="480"/>
        <w:jc w:val="right"/>
      </w:pPr>
      <w:r>
        <w:t>— Из «Объяснительной записки к отчету государственного контроля по исполнению государственной росписи и финансовых смет за 1911 год» С. 187-188 СПб</w:t>
      </w:r>
      <w:proofErr w:type="gramStart"/>
      <w:r>
        <w:t xml:space="preserve">., </w:t>
      </w:r>
      <w:proofErr w:type="gramEnd"/>
      <w:r>
        <w:t>1912</w:t>
      </w:r>
      <w:hyperlink r:id="rId35" w:anchor="cite_note-rus-sky-0" w:history="1">
        <w:r>
          <w:rPr>
            <w:rStyle w:val="a5"/>
            <w:vertAlign w:val="superscript"/>
          </w:rPr>
          <w:t>[1]</w:t>
        </w:r>
      </w:hyperlink>
    </w:p>
    <w:p w:rsidR="00C513A6" w:rsidRDefault="00C513A6" w:rsidP="00C513A6">
      <w:pPr>
        <w:pStyle w:val="a7"/>
      </w:pPr>
      <w:r>
        <w:t>К 1914 г. на 1000 человек от общего числа населения учащихся приходилось: в России 59, в Австрии — 143, в Великобритании — 152, в Германии — 175, в США — 213, во Франции — 148, в Японии — 146 человек.</w:t>
      </w:r>
    </w:p>
    <w:p w:rsidR="00C513A6" w:rsidRDefault="00C513A6" w:rsidP="00C513A6">
      <w:pPr>
        <w:pStyle w:val="a7"/>
      </w:pPr>
      <w:r>
        <w:t xml:space="preserve">Расходы на образование на душу населения по сравнению с развитыми странами </w:t>
      </w:r>
      <w:proofErr w:type="gramStart"/>
      <w:r>
        <w:t>по</w:t>
      </w:r>
      <w:proofErr w:type="gramEnd"/>
      <w:r>
        <w:t xml:space="preserve"> прежнему были мизерными. В Англии они составляли 2 р. 84 к. на человека, во Франции — 2 р. 11 к., в Германии — 1 р. 89 к., а в России — 21 копейку.</w:t>
      </w:r>
      <w:hyperlink r:id="rId36" w:anchor="cite_note-8" w:history="1">
        <w:r>
          <w:rPr>
            <w:rStyle w:val="a5"/>
            <w:vertAlign w:val="superscript"/>
          </w:rPr>
          <w:t>[9]</w:t>
        </w:r>
      </w:hyperlink>
    </w:p>
    <w:p w:rsidR="00C513A6" w:rsidRDefault="00C513A6" w:rsidP="00C513A6">
      <w:pPr>
        <w:pStyle w:val="a7"/>
      </w:pPr>
      <w:r>
        <w:t xml:space="preserve">К1914 году в Российской империи насчитывалось 123 745 </w:t>
      </w:r>
      <w:r>
        <w:rPr>
          <w:u w:val="single"/>
        </w:rPr>
        <w:t>начальных учебных заведений</w:t>
      </w:r>
      <w:r>
        <w:t>, из них:</w:t>
      </w:r>
    </w:p>
    <w:p w:rsidR="00C513A6" w:rsidRDefault="00C513A6" w:rsidP="00C513A6">
      <w:pPr>
        <w:numPr>
          <w:ilvl w:val="0"/>
          <w:numId w:val="5"/>
        </w:numPr>
        <w:spacing w:before="100" w:beforeAutospacing="1" w:after="100" w:afterAutospacing="1" w:line="240" w:lineRule="auto"/>
      </w:pPr>
      <w:r>
        <w:lastRenderedPageBreak/>
        <w:t>80801 ведомства МНП,</w:t>
      </w:r>
    </w:p>
    <w:p w:rsidR="00C513A6" w:rsidRDefault="00C513A6" w:rsidP="00C513A6">
      <w:pPr>
        <w:numPr>
          <w:ilvl w:val="0"/>
          <w:numId w:val="5"/>
        </w:numPr>
        <w:spacing w:before="100" w:beforeAutospacing="1" w:after="100" w:afterAutospacing="1" w:line="240" w:lineRule="auto"/>
      </w:pPr>
      <w:r>
        <w:t>40530 ведомства православного исповедания</w:t>
      </w:r>
    </w:p>
    <w:p w:rsidR="00C513A6" w:rsidRDefault="00C513A6" w:rsidP="00C513A6">
      <w:pPr>
        <w:numPr>
          <w:ilvl w:val="0"/>
          <w:numId w:val="5"/>
        </w:numPr>
        <w:spacing w:before="100" w:beforeAutospacing="1" w:after="100" w:afterAutospacing="1" w:line="240" w:lineRule="auto"/>
      </w:pPr>
      <w:r>
        <w:t>2414 других ведомств.</w:t>
      </w:r>
    </w:p>
    <w:p w:rsidR="00C513A6" w:rsidRDefault="00C513A6" w:rsidP="00C513A6">
      <w:pPr>
        <w:pStyle w:val="a7"/>
      </w:pPr>
      <w:r>
        <w:t xml:space="preserve">Охват начальной школой детей в возрасте от 8 до 11 лет к 1914 г составлял в целом по Российской империи 30,1 % (в городах — 46,6 %, </w:t>
      </w:r>
      <w:proofErr w:type="gramStart"/>
      <w:r>
        <w:t>в</w:t>
      </w:r>
      <w:proofErr w:type="gramEnd"/>
      <w:r>
        <w:t xml:space="preserve"> сельской местности—28,3 %).</w:t>
      </w:r>
      <w:hyperlink r:id="rId37" w:anchor="cite_note-rus-sky-0" w:history="1">
        <w:r>
          <w:rPr>
            <w:rStyle w:val="a5"/>
            <w:vertAlign w:val="superscript"/>
          </w:rPr>
          <w:t>[1]</w:t>
        </w:r>
      </w:hyperlink>
    </w:p>
    <w:p w:rsidR="00C513A6" w:rsidRDefault="00C513A6" w:rsidP="00C513A6">
      <w:pPr>
        <w:pStyle w:val="a7"/>
      </w:pPr>
      <w:proofErr w:type="gramStart"/>
      <w:r>
        <w:t>Однако, в европейской части России ситуация была гораздо лучше: исследователь ИИЕТ РАН Д. Л. Сапрыкин пришёл к выводам, что, цитирую</w:t>
      </w:r>
      <w:hyperlink r:id="rId38" w:anchor="cite_note-ReferenceA-2" w:history="1">
        <w:r>
          <w:rPr>
            <w:rStyle w:val="a5"/>
            <w:vertAlign w:val="superscript"/>
          </w:rPr>
          <w:t>[3]</w:t>
        </w:r>
      </w:hyperlink>
      <w:r>
        <w:t>: «</w:t>
      </w:r>
      <w:r>
        <w:rPr>
          <w:i/>
          <w:iCs/>
        </w:rPr>
        <w:t>данные полной школьной переписи января 1911 года и частичной переписи января 1915 года говорят о том, что на тот момент в центральных великорусских и малороссийских губерниях было обеспечено фактически полное обучение мальчиков.</w:t>
      </w:r>
      <w:proofErr w:type="gramEnd"/>
      <w:r>
        <w:rPr>
          <w:i/>
          <w:iCs/>
        </w:rPr>
        <w:t xml:space="preserve"> Иначе обстояло дело с обучением девочек (даже в Европейской России в школах обучалось не более 50 % девочек в начальных школах)</w:t>
      </w:r>
      <w:r>
        <w:t>».</w:t>
      </w:r>
    </w:p>
    <w:p w:rsidR="00C513A6" w:rsidRDefault="00C513A6" w:rsidP="00C513A6">
      <w:pPr>
        <w:pStyle w:val="a7"/>
      </w:pPr>
      <w:r>
        <w:rPr>
          <w:u w:val="single"/>
        </w:rPr>
        <w:t>Средние учебные заведения</w:t>
      </w:r>
      <w:r>
        <w:t xml:space="preserve"> МНП на 1913 г. были представлены мужскими и женскими учебными заведениями. </w:t>
      </w:r>
      <w:proofErr w:type="gramStart"/>
      <w:r>
        <w:t>Мужские</w:t>
      </w:r>
      <w:proofErr w:type="gramEnd"/>
      <w:r>
        <w:t>: гимназий −441, прогимназий — 29, реальных училищ — 284, 32 и 27 технических училищ. Женские: гимназии 873, прогимназии 92.</w:t>
      </w:r>
      <w:hyperlink r:id="rId39" w:anchor="cite_note-rus-sky-0" w:history="1">
        <w:r>
          <w:rPr>
            <w:rStyle w:val="a5"/>
            <w:vertAlign w:val="superscript"/>
          </w:rPr>
          <w:t>[1]</w:t>
        </w:r>
      </w:hyperlink>
    </w:p>
    <w:p w:rsidR="00C513A6" w:rsidRDefault="00C513A6" w:rsidP="00C513A6">
      <w:pPr>
        <w:pStyle w:val="a7"/>
      </w:pPr>
      <w:r>
        <w:rPr>
          <w:u w:val="single"/>
        </w:rPr>
        <w:t>Высшее образование</w:t>
      </w:r>
      <w:r>
        <w:t xml:space="preserve"> в 1913/1914 </w:t>
      </w:r>
      <w:proofErr w:type="spellStart"/>
      <w:proofErr w:type="gramStart"/>
      <w:r>
        <w:t>гг</w:t>
      </w:r>
      <w:proofErr w:type="spellEnd"/>
      <w:proofErr w:type="gramEnd"/>
      <w:r>
        <w:t xml:space="preserve"> было представлено 63 казенных, общественных, частных и ведомственных учебных заведений высшей школы, в которых обучалось 71379 студентов.</w:t>
      </w:r>
    </w:p>
    <w:p w:rsidR="00C513A6" w:rsidRDefault="00C513A6" w:rsidP="00C513A6">
      <w:pPr>
        <w:pStyle w:val="a7"/>
      </w:pPr>
      <w:r>
        <w:t>Из них:</w:t>
      </w:r>
    </w:p>
    <w:p w:rsidR="00C513A6" w:rsidRDefault="00C513A6" w:rsidP="00C513A6">
      <w:pPr>
        <w:numPr>
          <w:ilvl w:val="0"/>
          <w:numId w:val="6"/>
        </w:numPr>
        <w:spacing w:before="100" w:beforeAutospacing="1" w:after="100" w:afterAutospacing="1" w:line="240" w:lineRule="auto"/>
      </w:pPr>
      <w:r>
        <w:t>Университеты −10 (35 695 учащихся)</w:t>
      </w:r>
    </w:p>
    <w:p w:rsidR="00C513A6" w:rsidRDefault="00C513A6" w:rsidP="00C513A6">
      <w:pPr>
        <w:numPr>
          <w:ilvl w:val="0"/>
          <w:numId w:val="6"/>
        </w:numPr>
        <w:spacing w:before="100" w:beforeAutospacing="1" w:after="100" w:afterAutospacing="1" w:line="240" w:lineRule="auto"/>
      </w:pPr>
      <w:proofErr w:type="gramStart"/>
      <w:r>
        <w:t>Юридические</w:t>
      </w:r>
      <w:proofErr w:type="gramEnd"/>
      <w:r>
        <w:t> — 4 (1036 учащихся)</w:t>
      </w:r>
    </w:p>
    <w:p w:rsidR="00C513A6" w:rsidRDefault="00C513A6" w:rsidP="00C513A6">
      <w:pPr>
        <w:numPr>
          <w:ilvl w:val="0"/>
          <w:numId w:val="6"/>
        </w:numPr>
        <w:spacing w:before="100" w:beforeAutospacing="1" w:after="100" w:afterAutospacing="1" w:line="240" w:lineRule="auto"/>
      </w:pPr>
      <w:r>
        <w:t>Востоковедение — 3 (270 учащихся)</w:t>
      </w:r>
    </w:p>
    <w:p w:rsidR="00C513A6" w:rsidRDefault="00C513A6" w:rsidP="00C513A6">
      <w:pPr>
        <w:numPr>
          <w:ilvl w:val="0"/>
          <w:numId w:val="6"/>
        </w:numPr>
        <w:spacing w:before="100" w:beforeAutospacing="1" w:after="100" w:afterAutospacing="1" w:line="240" w:lineRule="auto"/>
      </w:pPr>
      <w:proofErr w:type="gramStart"/>
      <w:r>
        <w:t>Медицинские</w:t>
      </w:r>
      <w:proofErr w:type="gramEnd"/>
      <w:r>
        <w:t> — 2 (2592 учащихся)</w:t>
      </w:r>
    </w:p>
    <w:p w:rsidR="00C513A6" w:rsidRDefault="00C513A6" w:rsidP="00C513A6">
      <w:pPr>
        <w:numPr>
          <w:ilvl w:val="0"/>
          <w:numId w:val="6"/>
        </w:numPr>
        <w:spacing w:before="100" w:beforeAutospacing="1" w:after="100" w:afterAutospacing="1" w:line="240" w:lineRule="auto"/>
      </w:pPr>
      <w:proofErr w:type="gramStart"/>
      <w:r>
        <w:t>Педагогические</w:t>
      </w:r>
      <w:proofErr w:type="gramEnd"/>
      <w:r>
        <w:t> — 4 (894 учащихся)</w:t>
      </w:r>
    </w:p>
    <w:p w:rsidR="00C513A6" w:rsidRDefault="00C513A6" w:rsidP="00C513A6">
      <w:pPr>
        <w:numPr>
          <w:ilvl w:val="0"/>
          <w:numId w:val="6"/>
        </w:numPr>
        <w:spacing w:before="100" w:beforeAutospacing="1" w:after="100" w:afterAutospacing="1" w:line="240" w:lineRule="auto"/>
      </w:pPr>
      <w:r>
        <w:t>Военные и военно-морские — 8 (894 учащихся)</w:t>
      </w:r>
    </w:p>
    <w:p w:rsidR="00C513A6" w:rsidRDefault="00C513A6" w:rsidP="00C513A6">
      <w:pPr>
        <w:numPr>
          <w:ilvl w:val="0"/>
          <w:numId w:val="6"/>
        </w:numPr>
        <w:spacing w:before="100" w:beforeAutospacing="1" w:after="100" w:afterAutospacing="1" w:line="240" w:lineRule="auto"/>
      </w:pPr>
      <w:proofErr w:type="gramStart"/>
      <w:r>
        <w:t>Богословские</w:t>
      </w:r>
      <w:proofErr w:type="gramEnd"/>
      <w:r>
        <w:t> — 6 (1185 учащихся)</w:t>
      </w:r>
    </w:p>
    <w:p w:rsidR="00C513A6" w:rsidRDefault="00C513A6" w:rsidP="00C513A6">
      <w:pPr>
        <w:numPr>
          <w:ilvl w:val="0"/>
          <w:numId w:val="6"/>
        </w:numPr>
        <w:spacing w:before="100" w:beforeAutospacing="1" w:after="100" w:afterAutospacing="1" w:line="240" w:lineRule="auto"/>
      </w:pPr>
      <w:proofErr w:type="gramStart"/>
      <w:r>
        <w:t>Инженерно-промышленные</w:t>
      </w:r>
      <w:proofErr w:type="gramEnd"/>
      <w:r>
        <w:t> — 15 (23329 учащихся)</w:t>
      </w:r>
    </w:p>
    <w:p w:rsidR="00C513A6" w:rsidRDefault="00C513A6" w:rsidP="00C513A6">
      <w:pPr>
        <w:numPr>
          <w:ilvl w:val="0"/>
          <w:numId w:val="6"/>
        </w:numPr>
        <w:spacing w:before="100" w:beforeAutospacing="1" w:after="100" w:afterAutospacing="1" w:line="240" w:lineRule="auto"/>
      </w:pPr>
      <w:proofErr w:type="gramStart"/>
      <w:r>
        <w:t>Земледельческие</w:t>
      </w:r>
      <w:proofErr w:type="gramEnd"/>
      <w:r>
        <w:t> — 6 (3307 учащихся)</w:t>
      </w:r>
    </w:p>
    <w:p w:rsidR="00C513A6" w:rsidRDefault="00C513A6" w:rsidP="00C513A6">
      <w:pPr>
        <w:numPr>
          <w:ilvl w:val="0"/>
          <w:numId w:val="6"/>
        </w:numPr>
        <w:spacing w:before="100" w:beforeAutospacing="1" w:after="100" w:afterAutospacing="1" w:line="240" w:lineRule="auto"/>
      </w:pPr>
      <w:proofErr w:type="gramStart"/>
      <w:r>
        <w:t>Ветеринарные</w:t>
      </w:r>
      <w:proofErr w:type="gramEnd"/>
      <w:r>
        <w:t> — 4 (1729 учащихся)</w:t>
      </w:r>
    </w:p>
    <w:p w:rsidR="00C513A6" w:rsidRDefault="00C513A6" w:rsidP="00C513A6">
      <w:pPr>
        <w:numPr>
          <w:ilvl w:val="0"/>
          <w:numId w:val="6"/>
        </w:numPr>
        <w:spacing w:before="100" w:beforeAutospacing="1" w:after="100" w:afterAutospacing="1" w:line="240" w:lineRule="auto"/>
      </w:pPr>
      <w:proofErr w:type="gramStart"/>
      <w:r>
        <w:t>Художественные</w:t>
      </w:r>
      <w:proofErr w:type="gramEnd"/>
      <w:r>
        <w:t> — 1 (260 учащихся)</w:t>
      </w:r>
    </w:p>
    <w:p w:rsidR="00C513A6" w:rsidRDefault="00C513A6" w:rsidP="005F650C">
      <w:pPr>
        <w:pStyle w:val="a0"/>
        <w:spacing w:line="360" w:lineRule="auto"/>
        <w:rPr>
          <w:color w:val="000000"/>
          <w:sz w:val="28"/>
          <w:szCs w:val="28"/>
        </w:rPr>
      </w:pPr>
    </w:p>
    <w:p w:rsidR="00B4061C" w:rsidRDefault="005F650C" w:rsidP="00AB02E4">
      <w:pPr>
        <w:spacing w:before="100" w:beforeAutospacing="1" w:after="100" w:afterAutospacing="1" w:line="360" w:lineRule="auto"/>
        <w:rPr>
          <w:bCs/>
          <w:sz w:val="28"/>
          <w:szCs w:val="28"/>
        </w:rPr>
      </w:pPr>
      <w:r w:rsidRPr="00C513A6">
        <w:rPr>
          <w:b/>
          <w:color w:val="000000"/>
          <w:sz w:val="28"/>
          <w:szCs w:val="28"/>
        </w:rPr>
        <w:t>действия второго спикера</w:t>
      </w:r>
      <w:r>
        <w:rPr>
          <w:color w:val="000000"/>
          <w:sz w:val="28"/>
          <w:szCs w:val="28"/>
        </w:rPr>
        <w:t xml:space="preserve">: основываясь на </w:t>
      </w:r>
      <w:r w:rsidR="00B4061C">
        <w:rPr>
          <w:color w:val="000000"/>
          <w:sz w:val="28"/>
          <w:szCs w:val="28"/>
        </w:rPr>
        <w:t>учебник по краеведению «</w:t>
      </w:r>
      <w:proofErr w:type="spellStart"/>
      <w:r w:rsidR="00B4061C" w:rsidRPr="00C86EBB">
        <w:rPr>
          <w:bCs/>
          <w:sz w:val="28"/>
          <w:szCs w:val="28"/>
        </w:rPr>
        <w:t>Андюсев</w:t>
      </w:r>
      <w:proofErr w:type="spellEnd"/>
      <w:r w:rsidR="00B4061C" w:rsidRPr="00C86EBB">
        <w:rPr>
          <w:bCs/>
          <w:sz w:val="28"/>
          <w:szCs w:val="28"/>
        </w:rPr>
        <w:t xml:space="preserve"> Б.Е. Сибирское краеведен</w:t>
      </w:r>
      <w:r w:rsidR="00B4061C">
        <w:rPr>
          <w:bCs/>
          <w:sz w:val="28"/>
          <w:szCs w:val="28"/>
        </w:rPr>
        <w:t xml:space="preserve">ие. - 2-е издание. – Красноярск» и свои исследования документов и литературы нужно утверждать </w:t>
      </w:r>
      <w:proofErr w:type="gramStart"/>
      <w:r w:rsidR="00B4061C">
        <w:rPr>
          <w:bCs/>
          <w:sz w:val="28"/>
          <w:szCs w:val="28"/>
        </w:rPr>
        <w:t>ч</w:t>
      </w:r>
      <w:proofErr w:type="gramEnd"/>
      <w:r w:rsidR="00B4061C">
        <w:rPr>
          <w:bCs/>
          <w:sz w:val="28"/>
          <w:szCs w:val="28"/>
        </w:rPr>
        <w:t xml:space="preserve"> то в частности в нашей </w:t>
      </w:r>
      <w:proofErr w:type="spellStart"/>
      <w:r w:rsidR="00B4061C">
        <w:rPr>
          <w:bCs/>
          <w:sz w:val="28"/>
          <w:szCs w:val="28"/>
        </w:rPr>
        <w:t>Боготольской</w:t>
      </w:r>
      <w:proofErr w:type="spellEnd"/>
      <w:r w:rsidR="00B4061C">
        <w:rPr>
          <w:bCs/>
          <w:sz w:val="28"/>
          <w:szCs w:val="28"/>
        </w:rPr>
        <w:t xml:space="preserve"> волости с начальным образование дело обстояло даже лучше чем в среднем по России. </w:t>
      </w:r>
      <w:r w:rsidR="00B4061C" w:rsidRPr="00C86EBB">
        <w:rPr>
          <w:bCs/>
          <w:sz w:val="28"/>
          <w:szCs w:val="28"/>
        </w:rPr>
        <w:t xml:space="preserve"> </w:t>
      </w:r>
    </w:p>
    <w:p w:rsidR="00B4061C" w:rsidRDefault="00B4061C" w:rsidP="00B4061C">
      <w:pPr>
        <w:spacing w:before="100" w:beforeAutospacing="1" w:after="100" w:afterAutospacing="1" w:line="360" w:lineRule="auto"/>
        <w:rPr>
          <w:bCs/>
          <w:sz w:val="28"/>
          <w:szCs w:val="28"/>
        </w:rPr>
      </w:pPr>
      <w:r w:rsidRPr="00C513A6">
        <w:rPr>
          <w:b/>
          <w:color w:val="000000"/>
          <w:sz w:val="28"/>
          <w:szCs w:val="28"/>
        </w:rPr>
        <w:t>действия третьего спикера</w:t>
      </w:r>
      <w:r>
        <w:rPr>
          <w:color w:val="000000"/>
          <w:sz w:val="28"/>
          <w:szCs w:val="28"/>
        </w:rPr>
        <w:t xml:space="preserve">: главная задача это сделать выводы из всего выше сказанного и утвердить что хотя и с большими трудностями, но </w:t>
      </w:r>
      <w:r>
        <w:rPr>
          <w:color w:val="000000"/>
          <w:sz w:val="28"/>
          <w:szCs w:val="28"/>
        </w:rPr>
        <w:lastRenderedPageBreak/>
        <w:t>народное образование развивалось и что если бы не политическая нестабильность 1905 года</w:t>
      </w:r>
      <w:r w:rsidR="002A513C">
        <w:rPr>
          <w:color w:val="000000"/>
          <w:sz w:val="28"/>
          <w:szCs w:val="28"/>
        </w:rPr>
        <w:t>, а затем мировая война и рево</w:t>
      </w:r>
      <w:r>
        <w:rPr>
          <w:color w:val="000000"/>
          <w:sz w:val="28"/>
          <w:szCs w:val="28"/>
        </w:rPr>
        <w:t>люция</w:t>
      </w:r>
      <w:r w:rsidR="002A513C">
        <w:rPr>
          <w:color w:val="000000"/>
          <w:sz w:val="28"/>
          <w:szCs w:val="28"/>
        </w:rPr>
        <w:t>, образование в России вышло бы на высокий уровень.</w:t>
      </w:r>
      <w:r>
        <w:rPr>
          <w:color w:val="000000"/>
          <w:sz w:val="28"/>
          <w:szCs w:val="28"/>
        </w:rPr>
        <w:t xml:space="preserve"> </w:t>
      </w:r>
    </w:p>
    <w:p w:rsidR="005F650C" w:rsidRPr="00C86EBB" w:rsidRDefault="005F650C" w:rsidP="005F650C">
      <w:pPr>
        <w:pStyle w:val="a0"/>
        <w:spacing w:line="360" w:lineRule="auto"/>
        <w:rPr>
          <w:color w:val="000000"/>
          <w:sz w:val="28"/>
          <w:szCs w:val="28"/>
          <w:lang w:eastAsia="ar-SA"/>
        </w:rPr>
      </w:pPr>
    </w:p>
    <w:p w:rsidR="00C86EBB" w:rsidRDefault="00C86EBB"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C86EBB">
      <w:pPr>
        <w:spacing w:before="100" w:beforeAutospacing="1" w:after="100" w:afterAutospacing="1" w:line="360" w:lineRule="auto"/>
        <w:ind w:firstLine="567"/>
        <w:jc w:val="center"/>
        <w:rPr>
          <w:color w:val="000000"/>
          <w:sz w:val="28"/>
          <w:szCs w:val="28"/>
        </w:rPr>
      </w:pPr>
    </w:p>
    <w:p w:rsidR="00A561D4" w:rsidRDefault="00A561D4" w:rsidP="00A561D4">
      <w:pPr>
        <w:jc w:val="center"/>
        <w:rPr>
          <w:sz w:val="28"/>
          <w:szCs w:val="28"/>
        </w:rPr>
      </w:pPr>
      <w:r>
        <w:rPr>
          <w:sz w:val="28"/>
          <w:szCs w:val="28"/>
        </w:rPr>
        <w:t>Кейс</w:t>
      </w:r>
    </w:p>
    <w:p w:rsidR="00A561D4" w:rsidRDefault="00A561D4" w:rsidP="00A561D4">
      <w:pPr>
        <w:jc w:val="center"/>
        <w:rPr>
          <w:sz w:val="28"/>
          <w:szCs w:val="28"/>
        </w:rPr>
      </w:pPr>
      <w:r>
        <w:rPr>
          <w:sz w:val="28"/>
          <w:szCs w:val="28"/>
        </w:rPr>
        <w:t xml:space="preserve"> для отрицающей группы.</w:t>
      </w:r>
    </w:p>
    <w:p w:rsidR="00A561D4" w:rsidRDefault="00A561D4" w:rsidP="00A561D4">
      <w:pPr>
        <w:rPr>
          <w:sz w:val="28"/>
          <w:szCs w:val="28"/>
        </w:rPr>
      </w:pPr>
    </w:p>
    <w:p w:rsidR="00A561D4" w:rsidRDefault="00A561D4" w:rsidP="00A561D4">
      <w:pPr>
        <w:jc w:val="center"/>
        <w:rPr>
          <w:sz w:val="28"/>
          <w:szCs w:val="28"/>
        </w:rPr>
      </w:pPr>
      <w:r>
        <w:rPr>
          <w:sz w:val="28"/>
          <w:szCs w:val="28"/>
        </w:rPr>
        <w:t>Литература.</w:t>
      </w:r>
    </w:p>
    <w:p w:rsidR="00A561D4" w:rsidRDefault="00A561D4" w:rsidP="00A561D4">
      <w:pPr>
        <w:jc w:val="center"/>
        <w:rPr>
          <w:sz w:val="28"/>
          <w:szCs w:val="28"/>
        </w:rPr>
      </w:pPr>
    </w:p>
    <w:p w:rsidR="00A561D4" w:rsidRDefault="00A561D4" w:rsidP="00A561D4">
      <w:pPr>
        <w:rPr>
          <w:sz w:val="28"/>
          <w:szCs w:val="28"/>
        </w:rPr>
      </w:pPr>
      <w:r>
        <w:rPr>
          <w:sz w:val="28"/>
          <w:szCs w:val="28"/>
        </w:rPr>
        <w:t>Школьный учебник по истории России.</w:t>
      </w:r>
    </w:p>
    <w:p w:rsidR="00A561D4" w:rsidRDefault="00A561D4" w:rsidP="00A561D4">
      <w:pPr>
        <w:spacing w:before="100" w:beforeAutospacing="1" w:after="100" w:afterAutospacing="1" w:line="360" w:lineRule="auto"/>
        <w:rPr>
          <w:bCs/>
          <w:sz w:val="28"/>
          <w:szCs w:val="28"/>
        </w:rPr>
      </w:pPr>
      <w:proofErr w:type="spellStart"/>
      <w:r w:rsidRPr="00C86EBB">
        <w:rPr>
          <w:bCs/>
          <w:sz w:val="28"/>
          <w:szCs w:val="28"/>
        </w:rPr>
        <w:t>Андюсев</w:t>
      </w:r>
      <w:proofErr w:type="spellEnd"/>
      <w:r w:rsidRPr="00C86EBB">
        <w:rPr>
          <w:bCs/>
          <w:sz w:val="28"/>
          <w:szCs w:val="28"/>
        </w:rPr>
        <w:t xml:space="preserve"> Б.Е. Сибирское краеведение. - 2-е издание. – Красноярск, </w:t>
      </w:r>
    </w:p>
    <w:p w:rsidR="00A561D4" w:rsidRPr="00C86EBB" w:rsidRDefault="00A561D4" w:rsidP="00A561D4">
      <w:pPr>
        <w:spacing w:before="100" w:beforeAutospacing="1" w:after="100" w:afterAutospacing="1" w:line="360" w:lineRule="auto"/>
        <w:rPr>
          <w:sz w:val="28"/>
          <w:szCs w:val="28"/>
        </w:rPr>
      </w:pPr>
      <w:r w:rsidRPr="00C86EBB">
        <w:rPr>
          <w:sz w:val="28"/>
          <w:szCs w:val="28"/>
        </w:rPr>
        <w:t>Памятная книжка Западн</w:t>
      </w:r>
      <w:proofErr w:type="gramStart"/>
      <w:r w:rsidRPr="00C86EBB">
        <w:rPr>
          <w:sz w:val="28"/>
          <w:szCs w:val="28"/>
        </w:rPr>
        <w:t>о-</w:t>
      </w:r>
      <w:proofErr w:type="gramEnd"/>
      <w:r w:rsidRPr="00C86EBB">
        <w:rPr>
          <w:sz w:val="28"/>
          <w:szCs w:val="28"/>
        </w:rPr>
        <w:t xml:space="preserve"> Сибирского учебного округа на 1897 .— Томск : </w:t>
      </w:r>
      <w:proofErr w:type="spellStart"/>
      <w:r w:rsidRPr="00C86EBB">
        <w:rPr>
          <w:sz w:val="28"/>
          <w:szCs w:val="28"/>
        </w:rPr>
        <w:t>Типогр</w:t>
      </w:r>
      <w:proofErr w:type="spellEnd"/>
      <w:r w:rsidRPr="00C86EBB">
        <w:rPr>
          <w:sz w:val="28"/>
          <w:szCs w:val="28"/>
        </w:rPr>
        <w:t xml:space="preserve">. П.И. Макушина, 1897 </w:t>
      </w:r>
    </w:p>
    <w:p w:rsidR="00A561D4" w:rsidRPr="00C86EBB" w:rsidRDefault="00A561D4" w:rsidP="00A561D4">
      <w:pPr>
        <w:spacing w:before="100" w:beforeAutospacing="1" w:after="100" w:afterAutospacing="1" w:line="360" w:lineRule="auto"/>
        <w:rPr>
          <w:sz w:val="28"/>
          <w:szCs w:val="28"/>
        </w:rPr>
      </w:pPr>
      <w:r w:rsidRPr="00C86EBB">
        <w:rPr>
          <w:sz w:val="28"/>
          <w:szCs w:val="28"/>
        </w:rPr>
        <w:t>Памятная книжка Западн</w:t>
      </w:r>
      <w:proofErr w:type="gramStart"/>
      <w:r w:rsidRPr="00C86EBB">
        <w:rPr>
          <w:sz w:val="28"/>
          <w:szCs w:val="28"/>
        </w:rPr>
        <w:t>о-</w:t>
      </w:r>
      <w:proofErr w:type="gramEnd"/>
      <w:r w:rsidRPr="00C86EBB">
        <w:rPr>
          <w:sz w:val="28"/>
          <w:szCs w:val="28"/>
        </w:rPr>
        <w:t xml:space="preserve"> Сибирского учебного округа на 1909 .— Томск : </w:t>
      </w:r>
      <w:proofErr w:type="spellStart"/>
      <w:r w:rsidRPr="00C86EBB">
        <w:rPr>
          <w:sz w:val="28"/>
          <w:szCs w:val="28"/>
        </w:rPr>
        <w:t>Типогр</w:t>
      </w:r>
      <w:proofErr w:type="spellEnd"/>
      <w:r w:rsidRPr="00C86EBB">
        <w:rPr>
          <w:sz w:val="28"/>
          <w:szCs w:val="28"/>
        </w:rPr>
        <w:t>. С.П. Яковлева, 1909</w:t>
      </w:r>
    </w:p>
    <w:p w:rsidR="00A561D4" w:rsidRPr="00C86EBB" w:rsidRDefault="00A561D4" w:rsidP="00A561D4">
      <w:pPr>
        <w:spacing w:before="100" w:beforeAutospacing="1" w:after="100" w:afterAutospacing="1" w:line="360" w:lineRule="auto"/>
        <w:rPr>
          <w:sz w:val="28"/>
          <w:szCs w:val="28"/>
        </w:rPr>
      </w:pPr>
      <w:r w:rsidRPr="00C86EBB">
        <w:rPr>
          <w:sz w:val="28"/>
          <w:szCs w:val="28"/>
        </w:rPr>
        <w:t xml:space="preserve"> Обзор Томской губернии за 1885 г – Томск</w:t>
      </w:r>
      <w:proofErr w:type="gramStart"/>
      <w:r w:rsidRPr="00C86EBB">
        <w:rPr>
          <w:sz w:val="28"/>
          <w:szCs w:val="28"/>
        </w:rPr>
        <w:t xml:space="preserve"> :</w:t>
      </w:r>
      <w:proofErr w:type="gramEnd"/>
      <w:r w:rsidRPr="00C86EBB">
        <w:rPr>
          <w:sz w:val="28"/>
          <w:szCs w:val="28"/>
        </w:rPr>
        <w:t xml:space="preserve"> Губернская типография 1886</w:t>
      </w:r>
    </w:p>
    <w:p w:rsidR="00A561D4" w:rsidRPr="00C86EBB" w:rsidRDefault="00A561D4" w:rsidP="00A561D4">
      <w:pPr>
        <w:spacing w:before="100" w:beforeAutospacing="1" w:after="100" w:afterAutospacing="1" w:line="360" w:lineRule="auto"/>
        <w:rPr>
          <w:sz w:val="28"/>
          <w:szCs w:val="28"/>
        </w:rPr>
      </w:pPr>
      <w:r w:rsidRPr="00C86EBB">
        <w:rPr>
          <w:sz w:val="28"/>
          <w:szCs w:val="28"/>
        </w:rPr>
        <w:t>Обзор Томской губернии за 1895 г – Томск</w:t>
      </w:r>
      <w:proofErr w:type="gramStart"/>
      <w:r w:rsidRPr="00C86EBB">
        <w:rPr>
          <w:sz w:val="28"/>
          <w:szCs w:val="28"/>
        </w:rPr>
        <w:t xml:space="preserve"> :</w:t>
      </w:r>
      <w:proofErr w:type="gramEnd"/>
      <w:r w:rsidRPr="00C86EBB">
        <w:rPr>
          <w:sz w:val="28"/>
          <w:szCs w:val="28"/>
        </w:rPr>
        <w:t xml:space="preserve"> Губернская типография 1896</w:t>
      </w:r>
    </w:p>
    <w:p w:rsidR="00A561D4" w:rsidRPr="00C86EBB" w:rsidRDefault="00A561D4" w:rsidP="00A561D4">
      <w:pPr>
        <w:spacing w:before="100" w:beforeAutospacing="1" w:after="100" w:afterAutospacing="1" w:line="360" w:lineRule="auto"/>
        <w:rPr>
          <w:sz w:val="28"/>
          <w:szCs w:val="28"/>
        </w:rPr>
      </w:pPr>
      <w:r w:rsidRPr="00C86EBB">
        <w:rPr>
          <w:sz w:val="28"/>
          <w:szCs w:val="28"/>
        </w:rPr>
        <w:t>Справочная книга по Томской Епархии за 1909-10 г.г.</w:t>
      </w:r>
      <w:proofErr w:type="gramStart"/>
      <w:r w:rsidRPr="00C86EBB">
        <w:rPr>
          <w:sz w:val="28"/>
          <w:szCs w:val="28"/>
        </w:rPr>
        <w:t>—Т</w:t>
      </w:r>
      <w:proofErr w:type="gramEnd"/>
      <w:r w:rsidRPr="00C86EBB">
        <w:rPr>
          <w:sz w:val="28"/>
          <w:szCs w:val="28"/>
        </w:rPr>
        <w:t xml:space="preserve">омск: </w:t>
      </w:r>
      <w:proofErr w:type="spellStart"/>
      <w:r w:rsidRPr="00C86EBB">
        <w:rPr>
          <w:sz w:val="28"/>
          <w:szCs w:val="28"/>
        </w:rPr>
        <w:t>Типогр</w:t>
      </w:r>
      <w:proofErr w:type="spellEnd"/>
      <w:r w:rsidRPr="00C86EBB">
        <w:rPr>
          <w:sz w:val="28"/>
          <w:szCs w:val="28"/>
        </w:rPr>
        <w:t>. Приюта и Дома Трудолюбия. 1911</w:t>
      </w:r>
    </w:p>
    <w:p w:rsidR="00A561D4" w:rsidRDefault="00A561D4" w:rsidP="00A561D4">
      <w:pPr>
        <w:spacing w:line="360" w:lineRule="auto"/>
        <w:rPr>
          <w:sz w:val="28"/>
          <w:szCs w:val="28"/>
        </w:rPr>
      </w:pPr>
      <w:r w:rsidRPr="00C86EBB">
        <w:rPr>
          <w:sz w:val="28"/>
          <w:szCs w:val="28"/>
        </w:rPr>
        <w:t xml:space="preserve"> Воспоминания учителя двухклассного училища МНП, Наумова А.А. – Газета «Земля </w:t>
      </w:r>
      <w:proofErr w:type="spellStart"/>
      <w:r w:rsidRPr="00C86EBB">
        <w:rPr>
          <w:sz w:val="28"/>
          <w:szCs w:val="28"/>
        </w:rPr>
        <w:t>Боготольская</w:t>
      </w:r>
      <w:proofErr w:type="spellEnd"/>
      <w:r w:rsidRPr="00C86EBB">
        <w:rPr>
          <w:sz w:val="28"/>
          <w:szCs w:val="28"/>
        </w:rPr>
        <w:t>» за 18 января 1995 г</w:t>
      </w:r>
      <w:proofErr w:type="gramStart"/>
      <w:r w:rsidRPr="00C86EBB">
        <w:rPr>
          <w:sz w:val="28"/>
          <w:szCs w:val="28"/>
        </w:rPr>
        <w:t xml:space="preserve">. -- </w:t>
      </w:r>
      <w:proofErr w:type="gramEnd"/>
      <w:r w:rsidRPr="00C86EBB">
        <w:rPr>
          <w:sz w:val="28"/>
          <w:szCs w:val="28"/>
        </w:rPr>
        <w:t>Боготол. Городская                                      типография  1995.</w:t>
      </w:r>
    </w:p>
    <w:p w:rsidR="00A561D4" w:rsidRDefault="00A561D4" w:rsidP="00A561D4">
      <w:pPr>
        <w:spacing w:before="100" w:beforeAutospacing="1" w:after="100" w:afterAutospacing="1" w:line="360" w:lineRule="auto"/>
        <w:jc w:val="both"/>
        <w:rPr>
          <w:sz w:val="28"/>
          <w:szCs w:val="28"/>
        </w:rPr>
      </w:pPr>
      <w:r w:rsidRPr="00C86EBB">
        <w:rPr>
          <w:sz w:val="28"/>
          <w:szCs w:val="28"/>
        </w:rPr>
        <w:t>История Сибири в пяти томах. «Наука» Ленинград. 1968.</w:t>
      </w:r>
    </w:p>
    <w:p w:rsidR="00A561D4" w:rsidRDefault="00A561D4" w:rsidP="00A561D4">
      <w:pPr>
        <w:spacing w:before="100" w:beforeAutospacing="1" w:after="100" w:afterAutospacing="1" w:line="360" w:lineRule="auto"/>
        <w:jc w:val="both"/>
        <w:rPr>
          <w:sz w:val="28"/>
          <w:szCs w:val="28"/>
        </w:rPr>
      </w:pPr>
      <w:bookmarkStart w:id="0" w:name="_GoBack"/>
      <w:bookmarkEnd w:id="0"/>
    </w:p>
    <w:p w:rsidR="00A561D4" w:rsidRDefault="00A561D4" w:rsidP="00A561D4">
      <w:pPr>
        <w:spacing w:before="100" w:beforeAutospacing="1" w:after="100" w:afterAutospacing="1" w:line="360" w:lineRule="auto"/>
        <w:jc w:val="both"/>
        <w:rPr>
          <w:sz w:val="28"/>
          <w:szCs w:val="28"/>
        </w:rPr>
      </w:pPr>
    </w:p>
    <w:p w:rsidR="00A561D4" w:rsidRDefault="00A561D4" w:rsidP="00A561D4">
      <w:pPr>
        <w:spacing w:before="100" w:beforeAutospacing="1" w:after="100" w:afterAutospacing="1" w:line="360" w:lineRule="auto"/>
        <w:jc w:val="both"/>
        <w:rPr>
          <w:sz w:val="28"/>
          <w:szCs w:val="28"/>
        </w:rPr>
      </w:pPr>
    </w:p>
    <w:p w:rsidR="00A561D4" w:rsidRPr="00C86EBB" w:rsidRDefault="00A561D4" w:rsidP="00A561D4">
      <w:pPr>
        <w:pStyle w:val="3"/>
        <w:spacing w:line="360" w:lineRule="auto"/>
        <w:ind w:left="0" w:firstLine="0"/>
        <w:rPr>
          <w:rFonts w:ascii="Times New Roman" w:hAnsi="Times New Roman" w:cs="Times New Roman"/>
          <w:sz w:val="28"/>
          <w:szCs w:val="28"/>
        </w:rPr>
      </w:pPr>
      <w:r w:rsidRPr="00C86EBB">
        <w:rPr>
          <w:rFonts w:ascii="Times New Roman" w:hAnsi="Times New Roman" w:cs="Times New Roman"/>
          <w:b w:val="0"/>
          <w:bCs w:val="0"/>
          <w:sz w:val="28"/>
          <w:szCs w:val="28"/>
        </w:rPr>
        <w:t xml:space="preserve">                                         </w:t>
      </w:r>
      <w:r w:rsidRPr="00C86EBB">
        <w:rPr>
          <w:rFonts w:ascii="Times New Roman" w:hAnsi="Times New Roman" w:cs="Times New Roman"/>
          <w:sz w:val="28"/>
          <w:szCs w:val="28"/>
        </w:rPr>
        <w:t>Интернет-ресурс</w:t>
      </w:r>
    </w:p>
    <w:p w:rsidR="00A561D4" w:rsidRPr="00C86EBB" w:rsidRDefault="00A561D4" w:rsidP="00A561D4">
      <w:pPr>
        <w:pStyle w:val="a0"/>
        <w:spacing w:line="360" w:lineRule="auto"/>
        <w:rPr>
          <w:color w:val="000000"/>
          <w:sz w:val="28"/>
          <w:szCs w:val="28"/>
          <w:lang w:eastAsia="ar-SA"/>
        </w:rPr>
      </w:pPr>
    </w:p>
    <w:p w:rsidR="00A561D4" w:rsidRPr="00C86EBB" w:rsidRDefault="00A561D4" w:rsidP="00A561D4">
      <w:pPr>
        <w:numPr>
          <w:ilvl w:val="0"/>
          <w:numId w:val="4"/>
        </w:numPr>
        <w:spacing w:after="0" w:line="360" w:lineRule="auto"/>
        <w:ind w:left="0"/>
        <w:rPr>
          <w:bCs/>
          <w:color w:val="000000"/>
          <w:sz w:val="28"/>
          <w:szCs w:val="28"/>
        </w:rPr>
      </w:pPr>
      <w:r w:rsidRPr="00C86EBB">
        <w:rPr>
          <w:bCs/>
          <w:color w:val="000000"/>
          <w:sz w:val="28"/>
          <w:szCs w:val="28"/>
        </w:rPr>
        <w:t>http://ipkro-38.ru/content/view/1017/362/ </w:t>
      </w:r>
    </w:p>
    <w:p w:rsidR="00A561D4" w:rsidRPr="00C86EBB" w:rsidRDefault="00A561D4" w:rsidP="00A561D4">
      <w:pPr>
        <w:numPr>
          <w:ilvl w:val="0"/>
          <w:numId w:val="4"/>
        </w:numPr>
        <w:spacing w:after="0" w:line="360" w:lineRule="auto"/>
        <w:ind w:left="0"/>
        <w:rPr>
          <w:bCs/>
          <w:color w:val="000000"/>
          <w:sz w:val="28"/>
          <w:szCs w:val="28"/>
        </w:rPr>
      </w:pPr>
      <w:r w:rsidRPr="00C86EBB">
        <w:rPr>
          <w:bCs/>
          <w:color w:val="000000"/>
          <w:sz w:val="28"/>
          <w:szCs w:val="28"/>
        </w:rPr>
        <w:t>http://ipkro-38.ru/content/view/1017/362/ </w:t>
      </w:r>
    </w:p>
    <w:p w:rsidR="00A561D4" w:rsidRPr="00C86EBB" w:rsidRDefault="000D5BE2" w:rsidP="00A561D4">
      <w:pPr>
        <w:numPr>
          <w:ilvl w:val="0"/>
          <w:numId w:val="4"/>
        </w:numPr>
        <w:spacing w:after="0" w:line="360" w:lineRule="auto"/>
        <w:ind w:left="0"/>
        <w:rPr>
          <w:color w:val="000000"/>
          <w:sz w:val="28"/>
          <w:szCs w:val="28"/>
        </w:rPr>
      </w:pPr>
      <w:hyperlink r:id="rId40" w:history="1">
        <w:r w:rsidR="00A561D4" w:rsidRPr="00C86EBB">
          <w:rPr>
            <w:rStyle w:val="a5"/>
            <w:color w:val="000000"/>
            <w:sz w:val="28"/>
            <w:szCs w:val="28"/>
          </w:rPr>
          <w:t>http://ru.wikipedia.org/wiki</w:t>
        </w:r>
      </w:hyperlink>
    </w:p>
    <w:p w:rsidR="00A561D4" w:rsidRPr="00C86EBB" w:rsidRDefault="00A561D4" w:rsidP="00A561D4">
      <w:pPr>
        <w:pStyle w:val="a0"/>
        <w:numPr>
          <w:ilvl w:val="0"/>
          <w:numId w:val="4"/>
        </w:numPr>
        <w:spacing w:line="360" w:lineRule="auto"/>
        <w:ind w:left="0"/>
        <w:rPr>
          <w:color w:val="000000"/>
          <w:sz w:val="28"/>
          <w:szCs w:val="28"/>
          <w:lang w:eastAsia="ar-SA"/>
        </w:rPr>
      </w:pPr>
      <w:r w:rsidRPr="00C86EBB">
        <w:rPr>
          <w:color w:val="000000"/>
          <w:sz w:val="28"/>
          <w:szCs w:val="28"/>
        </w:rPr>
        <w:t xml:space="preserve"> </w:t>
      </w:r>
      <w:hyperlink r:id="rId41" w:history="1">
        <w:r w:rsidRPr="00C86EBB">
          <w:rPr>
            <w:rStyle w:val="a5"/>
            <w:color w:val="000000"/>
            <w:sz w:val="28"/>
            <w:szCs w:val="28"/>
          </w:rPr>
          <w:t>http://elib.tomsk.ru/</w:t>
        </w:r>
      </w:hyperlink>
    </w:p>
    <w:p w:rsidR="00A561D4" w:rsidRDefault="000D5BE2" w:rsidP="00A561D4">
      <w:pPr>
        <w:pStyle w:val="a0"/>
        <w:numPr>
          <w:ilvl w:val="0"/>
          <w:numId w:val="4"/>
        </w:numPr>
        <w:spacing w:line="360" w:lineRule="auto"/>
        <w:ind w:left="0"/>
        <w:rPr>
          <w:color w:val="000000"/>
          <w:sz w:val="28"/>
          <w:szCs w:val="28"/>
          <w:lang w:eastAsia="ar-SA"/>
        </w:rPr>
      </w:pPr>
      <w:hyperlink r:id="rId42" w:history="1">
        <w:r w:rsidR="00A561D4" w:rsidRPr="001C504D">
          <w:rPr>
            <w:rStyle w:val="a5"/>
            <w:sz w:val="28"/>
            <w:szCs w:val="28"/>
          </w:rPr>
          <w:t>http://www.lib.tsu.ru/index_main.php?id=376</w:t>
        </w:r>
      </w:hyperlink>
    </w:p>
    <w:p w:rsidR="00A561D4" w:rsidRDefault="00A561D4" w:rsidP="00A561D4">
      <w:pPr>
        <w:pStyle w:val="a0"/>
        <w:spacing w:line="360" w:lineRule="auto"/>
        <w:rPr>
          <w:color w:val="000000"/>
          <w:sz w:val="28"/>
          <w:szCs w:val="28"/>
        </w:rPr>
      </w:pPr>
    </w:p>
    <w:p w:rsidR="00A561D4" w:rsidRDefault="00A561D4" w:rsidP="00A561D4">
      <w:pPr>
        <w:pStyle w:val="a0"/>
        <w:spacing w:line="360" w:lineRule="auto"/>
        <w:rPr>
          <w:color w:val="000000"/>
          <w:sz w:val="28"/>
          <w:szCs w:val="28"/>
        </w:rPr>
      </w:pPr>
      <w:r w:rsidRPr="00C513A6">
        <w:rPr>
          <w:b/>
          <w:color w:val="000000"/>
          <w:sz w:val="28"/>
          <w:szCs w:val="28"/>
        </w:rPr>
        <w:t>действия первого спикера</w:t>
      </w:r>
      <w:r>
        <w:rPr>
          <w:color w:val="000000"/>
          <w:sz w:val="28"/>
          <w:szCs w:val="28"/>
        </w:rPr>
        <w:t xml:space="preserve">: основываясь на ниже изложенный текст и указанную выше </w:t>
      </w:r>
      <w:proofErr w:type="gramStart"/>
      <w:r>
        <w:rPr>
          <w:color w:val="000000"/>
          <w:sz w:val="28"/>
          <w:szCs w:val="28"/>
        </w:rPr>
        <w:t>литературу</w:t>
      </w:r>
      <w:proofErr w:type="gramEnd"/>
      <w:r>
        <w:rPr>
          <w:color w:val="000000"/>
          <w:sz w:val="28"/>
          <w:szCs w:val="28"/>
        </w:rPr>
        <w:t xml:space="preserve"> а так же на цифры, взятые из справочника «</w:t>
      </w:r>
      <w:r w:rsidRPr="00C86EBB">
        <w:rPr>
          <w:sz w:val="28"/>
          <w:szCs w:val="28"/>
        </w:rPr>
        <w:t>Обзор Томской губернии за 1885 г – Томск: Губернская типография 1886</w:t>
      </w:r>
      <w:r>
        <w:rPr>
          <w:sz w:val="28"/>
          <w:szCs w:val="28"/>
        </w:rPr>
        <w:t xml:space="preserve"> и </w:t>
      </w:r>
      <w:r w:rsidRPr="00C86EBB">
        <w:rPr>
          <w:sz w:val="28"/>
          <w:szCs w:val="28"/>
        </w:rPr>
        <w:t>Обзор Томской губернии з</w:t>
      </w:r>
      <w:r>
        <w:rPr>
          <w:sz w:val="28"/>
          <w:szCs w:val="28"/>
        </w:rPr>
        <w:t>а 189</w:t>
      </w:r>
      <w:r w:rsidRPr="00C86EBB">
        <w:rPr>
          <w:sz w:val="28"/>
          <w:szCs w:val="28"/>
        </w:rPr>
        <w:t>5 г – Т</w:t>
      </w:r>
      <w:r>
        <w:rPr>
          <w:sz w:val="28"/>
          <w:szCs w:val="28"/>
        </w:rPr>
        <w:t>омск: Губернская типография 189</w:t>
      </w:r>
      <w:r w:rsidRPr="00C86EBB">
        <w:rPr>
          <w:sz w:val="28"/>
          <w:szCs w:val="28"/>
        </w:rPr>
        <w:t>6</w:t>
      </w:r>
      <w:r>
        <w:rPr>
          <w:color w:val="000000"/>
          <w:sz w:val="28"/>
          <w:szCs w:val="28"/>
        </w:rPr>
        <w:t xml:space="preserve">» нужно </w:t>
      </w:r>
      <w:proofErr w:type="gramStart"/>
      <w:r>
        <w:rPr>
          <w:color w:val="000000"/>
          <w:sz w:val="28"/>
          <w:szCs w:val="28"/>
        </w:rPr>
        <w:t>утверждать</w:t>
      </w:r>
      <w:proofErr w:type="gramEnd"/>
      <w:r>
        <w:rPr>
          <w:color w:val="000000"/>
          <w:sz w:val="28"/>
          <w:szCs w:val="28"/>
        </w:rPr>
        <w:t xml:space="preserve"> что да </w:t>
      </w:r>
      <w:r w:rsidR="00AB02E4">
        <w:rPr>
          <w:color w:val="000000"/>
          <w:sz w:val="28"/>
          <w:szCs w:val="28"/>
        </w:rPr>
        <w:t>действительно</w:t>
      </w:r>
      <w:r>
        <w:rPr>
          <w:color w:val="000000"/>
          <w:sz w:val="28"/>
          <w:szCs w:val="28"/>
        </w:rPr>
        <w:t xml:space="preserve"> рост есть но он в основном за счет церковно приходских школ</w:t>
      </w:r>
      <w:r w:rsidR="00AB02E4">
        <w:rPr>
          <w:color w:val="000000"/>
          <w:sz w:val="28"/>
          <w:szCs w:val="28"/>
        </w:rPr>
        <w:t>, что финансирование в 2-3 раза ниже чем в Европе ну и так далее….</w:t>
      </w:r>
    </w:p>
    <w:p w:rsidR="00AB02E4" w:rsidRDefault="00AB02E4" w:rsidP="00AB02E4">
      <w:pPr>
        <w:rPr>
          <w:rFonts w:ascii="Times New Roman" w:eastAsia="Times New Roman" w:hAnsi="Times New Roman"/>
          <w:b/>
          <w:bCs/>
          <w:sz w:val="28"/>
          <w:szCs w:val="28"/>
          <w:lang w:eastAsia="ru-RU"/>
        </w:rPr>
      </w:pPr>
    </w:p>
    <w:tbl>
      <w:tblPr>
        <w:tblW w:w="0" w:type="auto"/>
        <w:tblCellSpacing w:w="15" w:type="dxa"/>
        <w:tblCellMar>
          <w:top w:w="15" w:type="dxa"/>
          <w:left w:w="15" w:type="dxa"/>
          <w:bottom w:w="15" w:type="dxa"/>
          <w:right w:w="15" w:type="dxa"/>
        </w:tblCellMar>
        <w:tblLook w:val="04A0"/>
      </w:tblPr>
      <w:tblGrid>
        <w:gridCol w:w="3371"/>
      </w:tblGrid>
      <w:tr w:rsidR="00AB02E4" w:rsidRPr="00AE3A40" w:rsidTr="00AF5971">
        <w:trPr>
          <w:tblCellSpacing w:w="15" w:type="dxa"/>
        </w:trPr>
        <w:tc>
          <w:tcPr>
            <w:tcW w:w="5000" w:type="pct"/>
            <w:vAlign w:val="center"/>
            <w:hideMark/>
          </w:tcPr>
          <w:p w:rsidR="00AB02E4" w:rsidRPr="00AE3A40" w:rsidRDefault="00AB02E4" w:rsidP="00AF5971">
            <w:pPr>
              <w:spacing w:after="0" w:line="240" w:lineRule="auto"/>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 xml:space="preserve">Народное образование в России </w:t>
            </w:r>
          </w:p>
        </w:tc>
      </w:tr>
    </w:tbl>
    <w:p w:rsidR="00AB02E4" w:rsidRPr="00AE3A40" w:rsidRDefault="00AB02E4" w:rsidP="00AB02E4">
      <w:pPr>
        <w:spacing w:after="0" w:line="240" w:lineRule="auto"/>
        <w:rPr>
          <w:rFonts w:ascii="Times New Roman" w:eastAsia="Times New Roman" w:hAnsi="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AB02E4" w:rsidRPr="00AE3A40" w:rsidTr="00AF5971">
        <w:trPr>
          <w:tblCellSpacing w:w="15" w:type="dxa"/>
        </w:trPr>
        <w:tc>
          <w:tcPr>
            <w:tcW w:w="0" w:type="auto"/>
            <w:hideMark/>
          </w:tcPr>
          <w:p w:rsidR="00AB02E4" w:rsidRPr="00AE3A40" w:rsidRDefault="00AB02E4"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Основным типом школы в России к началу XX в., как и раньше, была начальная школа, отличавшаяся пе</w:t>
            </w:r>
            <w:r w:rsidRPr="00AE3A40">
              <w:rPr>
                <w:rFonts w:ascii="Times New Roman" w:eastAsia="Times New Roman" w:hAnsi="Times New Roman"/>
                <w:sz w:val="24"/>
                <w:szCs w:val="24"/>
                <w:lang w:eastAsia="ru-RU"/>
              </w:rPr>
              <w:softHyphen/>
              <w:t>стротой не только по ведомствен</w:t>
            </w:r>
            <w:r w:rsidRPr="00AE3A40">
              <w:rPr>
                <w:rFonts w:ascii="Times New Roman" w:eastAsia="Times New Roman" w:hAnsi="Times New Roman"/>
                <w:sz w:val="24"/>
                <w:szCs w:val="24"/>
                <w:lang w:eastAsia="ru-RU"/>
              </w:rPr>
              <w:softHyphen/>
              <w:t>ной принадлежности, но и по сро</w:t>
            </w:r>
            <w:r w:rsidRPr="00AE3A40">
              <w:rPr>
                <w:rFonts w:ascii="Times New Roman" w:eastAsia="Times New Roman" w:hAnsi="Times New Roman"/>
                <w:sz w:val="24"/>
                <w:szCs w:val="24"/>
                <w:lang w:eastAsia="ru-RU"/>
              </w:rPr>
              <w:softHyphen/>
              <w:t>кам и содержанию обучения. Самы</w:t>
            </w:r>
            <w:r w:rsidRPr="00AE3A40">
              <w:rPr>
                <w:rFonts w:ascii="Times New Roman" w:eastAsia="Times New Roman" w:hAnsi="Times New Roman"/>
                <w:sz w:val="24"/>
                <w:szCs w:val="24"/>
                <w:lang w:eastAsia="ru-RU"/>
              </w:rPr>
              <w:softHyphen/>
              <w:t xml:space="preserve">ми распространенными ее типами были сельские </w:t>
            </w:r>
            <w:proofErr w:type="spellStart"/>
            <w:r w:rsidRPr="00AE3A40">
              <w:rPr>
                <w:rFonts w:ascii="Times New Roman" w:eastAsia="Times New Roman" w:hAnsi="Times New Roman"/>
                <w:sz w:val="24"/>
                <w:szCs w:val="24"/>
                <w:lang w:eastAsia="ru-RU"/>
              </w:rPr>
              <w:t>одноклассные</w:t>
            </w:r>
            <w:proofErr w:type="spellEnd"/>
            <w:r w:rsidRPr="00AE3A40">
              <w:rPr>
                <w:rFonts w:ascii="Times New Roman" w:eastAsia="Times New Roman" w:hAnsi="Times New Roman"/>
                <w:sz w:val="24"/>
                <w:szCs w:val="24"/>
                <w:lang w:eastAsia="ru-RU"/>
              </w:rPr>
              <w:t xml:space="preserve"> и двухклассные народные </w:t>
            </w:r>
            <w:proofErr w:type="gramStart"/>
            <w:r w:rsidRPr="00AE3A40">
              <w:rPr>
                <w:rFonts w:ascii="Times New Roman" w:eastAsia="Times New Roman" w:hAnsi="Times New Roman"/>
                <w:sz w:val="24"/>
                <w:szCs w:val="24"/>
                <w:lang w:eastAsia="ru-RU"/>
              </w:rPr>
              <w:t>училища</w:t>
            </w:r>
            <w:proofErr w:type="gramEnd"/>
            <w:r w:rsidRPr="00AE3A40">
              <w:rPr>
                <w:rFonts w:ascii="Times New Roman" w:eastAsia="Times New Roman" w:hAnsi="Times New Roman"/>
                <w:sz w:val="24"/>
                <w:szCs w:val="24"/>
                <w:lang w:eastAsia="ru-RU"/>
              </w:rPr>
              <w:t xml:space="preserve"> и городские училища, под</w:t>
            </w:r>
            <w:r w:rsidRPr="00AE3A40">
              <w:rPr>
                <w:rFonts w:ascii="Times New Roman" w:eastAsia="Times New Roman" w:hAnsi="Times New Roman"/>
                <w:sz w:val="24"/>
                <w:szCs w:val="24"/>
                <w:lang w:eastAsia="ru-RU"/>
              </w:rPr>
              <w:softHyphen/>
              <w:t xml:space="preserve">ведомственные Министерству народного просвещения; </w:t>
            </w:r>
            <w:proofErr w:type="spellStart"/>
            <w:r w:rsidRPr="00AE3A40">
              <w:rPr>
                <w:rFonts w:ascii="Times New Roman" w:eastAsia="Times New Roman" w:hAnsi="Times New Roman"/>
                <w:sz w:val="24"/>
                <w:szCs w:val="24"/>
                <w:lang w:eastAsia="ru-RU"/>
              </w:rPr>
              <w:t>одно</w:t>
            </w:r>
            <w:r w:rsidRPr="00AE3A40">
              <w:rPr>
                <w:rFonts w:ascii="Times New Roman" w:eastAsia="Times New Roman" w:hAnsi="Times New Roman"/>
                <w:sz w:val="24"/>
                <w:szCs w:val="24"/>
                <w:lang w:eastAsia="ru-RU"/>
              </w:rPr>
              <w:softHyphen/>
              <w:t>классные</w:t>
            </w:r>
            <w:proofErr w:type="spellEnd"/>
            <w:r w:rsidRPr="00AE3A40">
              <w:rPr>
                <w:rFonts w:ascii="Times New Roman" w:eastAsia="Times New Roman" w:hAnsi="Times New Roman"/>
                <w:sz w:val="24"/>
                <w:szCs w:val="24"/>
                <w:lang w:eastAsia="ru-RU"/>
              </w:rPr>
              <w:t xml:space="preserve"> и двухклассные церковно-приходские школы Свя</w:t>
            </w:r>
            <w:r w:rsidRPr="00AE3A40">
              <w:rPr>
                <w:rFonts w:ascii="Times New Roman" w:eastAsia="Times New Roman" w:hAnsi="Times New Roman"/>
                <w:sz w:val="24"/>
                <w:szCs w:val="24"/>
                <w:lang w:eastAsia="ru-RU"/>
              </w:rPr>
              <w:softHyphen/>
              <w:t>щенного синода. Кроме того, но их было значительно мень</w:t>
            </w:r>
            <w:r w:rsidRPr="00AE3A40">
              <w:rPr>
                <w:rFonts w:ascii="Times New Roman" w:eastAsia="Times New Roman" w:hAnsi="Times New Roman"/>
                <w:sz w:val="24"/>
                <w:szCs w:val="24"/>
                <w:lang w:eastAsia="ru-RU"/>
              </w:rPr>
              <w:softHyphen/>
              <w:t>ше, существовали школы различных ведомств: Министерства внутренних дел, железнодорожные, частные, ведомства Им</w:t>
            </w:r>
            <w:r w:rsidRPr="00AE3A40">
              <w:rPr>
                <w:rFonts w:ascii="Times New Roman" w:eastAsia="Times New Roman" w:hAnsi="Times New Roman"/>
                <w:sz w:val="24"/>
                <w:szCs w:val="24"/>
                <w:lang w:eastAsia="ru-RU"/>
              </w:rPr>
              <w:softHyphen/>
              <w:t>ператрицы Марии, казачьи и др.</w:t>
            </w:r>
          </w:p>
          <w:p w:rsidR="00AB02E4" w:rsidRPr="00AE3A40" w:rsidRDefault="00AB02E4"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 xml:space="preserve">Деятельность сельских школ определялась «Инструкцией для двухклассных и </w:t>
            </w:r>
            <w:proofErr w:type="spellStart"/>
            <w:r w:rsidRPr="00AE3A40">
              <w:rPr>
                <w:rFonts w:ascii="Times New Roman" w:eastAsia="Times New Roman" w:hAnsi="Times New Roman"/>
                <w:sz w:val="24"/>
                <w:szCs w:val="24"/>
                <w:lang w:eastAsia="ru-RU"/>
              </w:rPr>
              <w:t>одноклассных</w:t>
            </w:r>
            <w:proofErr w:type="spellEnd"/>
            <w:r w:rsidRPr="00AE3A40">
              <w:rPr>
                <w:rFonts w:ascii="Times New Roman" w:eastAsia="Times New Roman" w:hAnsi="Times New Roman"/>
                <w:sz w:val="24"/>
                <w:szCs w:val="24"/>
                <w:lang w:eastAsia="ru-RU"/>
              </w:rPr>
              <w:t xml:space="preserve"> сельских училищ Мини</w:t>
            </w:r>
            <w:r w:rsidRPr="00AE3A40">
              <w:rPr>
                <w:rFonts w:ascii="Times New Roman" w:eastAsia="Times New Roman" w:hAnsi="Times New Roman"/>
                <w:sz w:val="24"/>
                <w:szCs w:val="24"/>
                <w:lang w:eastAsia="ru-RU"/>
              </w:rPr>
              <w:softHyphen/>
              <w:t xml:space="preserve">стерства народного просвещения» (1875). Срок обучения в </w:t>
            </w:r>
            <w:proofErr w:type="spellStart"/>
            <w:r w:rsidRPr="00AE3A40">
              <w:rPr>
                <w:rFonts w:ascii="Times New Roman" w:eastAsia="Times New Roman" w:hAnsi="Times New Roman"/>
                <w:sz w:val="24"/>
                <w:szCs w:val="24"/>
                <w:lang w:eastAsia="ru-RU"/>
              </w:rPr>
              <w:t>одноклассных</w:t>
            </w:r>
            <w:proofErr w:type="spellEnd"/>
            <w:r w:rsidRPr="00AE3A40">
              <w:rPr>
                <w:rFonts w:ascii="Times New Roman" w:eastAsia="Times New Roman" w:hAnsi="Times New Roman"/>
                <w:sz w:val="24"/>
                <w:szCs w:val="24"/>
                <w:lang w:eastAsia="ru-RU"/>
              </w:rPr>
              <w:t xml:space="preserve"> училищах по-прежнему составлял три года, а обязательными предметами в них были Закон Божий, сла</w:t>
            </w:r>
            <w:r w:rsidRPr="00AE3A40">
              <w:rPr>
                <w:rFonts w:ascii="Times New Roman" w:eastAsia="Times New Roman" w:hAnsi="Times New Roman"/>
                <w:sz w:val="24"/>
                <w:szCs w:val="24"/>
                <w:lang w:eastAsia="ru-RU"/>
              </w:rPr>
              <w:softHyphen/>
              <w:t>вянская грамота, русский язык с чистописанием, арифме</w:t>
            </w:r>
            <w:r w:rsidRPr="00AE3A40">
              <w:rPr>
                <w:rFonts w:ascii="Times New Roman" w:eastAsia="Times New Roman" w:hAnsi="Times New Roman"/>
                <w:sz w:val="24"/>
                <w:szCs w:val="24"/>
                <w:lang w:eastAsia="ru-RU"/>
              </w:rPr>
              <w:softHyphen/>
              <w:t>тика. В двухклассных училищах, с пятилетним сроком обуче</w:t>
            </w:r>
            <w:r w:rsidRPr="00AE3A40">
              <w:rPr>
                <w:rFonts w:ascii="Times New Roman" w:eastAsia="Times New Roman" w:hAnsi="Times New Roman"/>
                <w:sz w:val="24"/>
                <w:szCs w:val="24"/>
                <w:lang w:eastAsia="ru-RU"/>
              </w:rPr>
              <w:softHyphen/>
              <w:t>ния, дополнительно преподавались начатки истории, гео</w:t>
            </w:r>
            <w:r w:rsidRPr="00AE3A40">
              <w:rPr>
                <w:rFonts w:ascii="Times New Roman" w:eastAsia="Times New Roman" w:hAnsi="Times New Roman"/>
                <w:sz w:val="24"/>
                <w:szCs w:val="24"/>
                <w:lang w:eastAsia="ru-RU"/>
              </w:rPr>
              <w:softHyphen/>
              <w:t>графии, естествознания, церковное пение и черчение. При наличии средств «Инструкцией» допускалось введение в учеб</w:t>
            </w:r>
            <w:r w:rsidRPr="00AE3A40">
              <w:rPr>
                <w:rFonts w:ascii="Times New Roman" w:eastAsia="Times New Roman" w:hAnsi="Times New Roman"/>
                <w:sz w:val="24"/>
                <w:szCs w:val="24"/>
                <w:lang w:eastAsia="ru-RU"/>
              </w:rPr>
              <w:softHyphen/>
              <w:t xml:space="preserve">ный план гимнастики, обучение ремеслам для мальчиков и рукоделию для девочек, а также садоводству, </w:t>
            </w:r>
            <w:r w:rsidRPr="00AE3A40">
              <w:rPr>
                <w:rFonts w:ascii="Times New Roman" w:eastAsia="Times New Roman" w:hAnsi="Times New Roman"/>
                <w:sz w:val="24"/>
                <w:szCs w:val="24"/>
                <w:lang w:eastAsia="ru-RU"/>
              </w:rPr>
              <w:lastRenderedPageBreak/>
              <w:t>огородниче</w:t>
            </w:r>
            <w:r w:rsidRPr="00AE3A40">
              <w:rPr>
                <w:rFonts w:ascii="Times New Roman" w:eastAsia="Times New Roman" w:hAnsi="Times New Roman"/>
                <w:sz w:val="24"/>
                <w:szCs w:val="24"/>
                <w:lang w:eastAsia="ru-RU"/>
              </w:rPr>
              <w:softHyphen/>
              <w:t>ству, пчеловодству. Важнейшим условием открытия этих училищ было обяза</w:t>
            </w:r>
            <w:r w:rsidRPr="00AE3A40">
              <w:rPr>
                <w:rFonts w:ascii="Times New Roman" w:eastAsia="Times New Roman" w:hAnsi="Times New Roman"/>
                <w:sz w:val="24"/>
                <w:szCs w:val="24"/>
                <w:lang w:eastAsia="ru-RU"/>
              </w:rPr>
              <w:softHyphen/>
              <w:t>тельство местных земств, сельских общин или других учре</w:t>
            </w:r>
            <w:r w:rsidRPr="00AE3A40">
              <w:rPr>
                <w:rFonts w:ascii="Times New Roman" w:eastAsia="Times New Roman" w:hAnsi="Times New Roman"/>
                <w:sz w:val="24"/>
                <w:szCs w:val="24"/>
                <w:lang w:eastAsia="ru-RU"/>
              </w:rPr>
              <w:softHyphen/>
              <w:t>дителей обеспечить их участком земли, помещением, выде</w:t>
            </w:r>
            <w:r w:rsidRPr="00AE3A40">
              <w:rPr>
                <w:rFonts w:ascii="Times New Roman" w:eastAsia="Times New Roman" w:hAnsi="Times New Roman"/>
                <w:sz w:val="24"/>
                <w:szCs w:val="24"/>
                <w:lang w:eastAsia="ru-RU"/>
              </w:rPr>
              <w:softHyphen/>
              <w:t>лять средства на содержание учителей, на приобретение учеб</w:t>
            </w:r>
            <w:r w:rsidRPr="00AE3A40">
              <w:rPr>
                <w:rFonts w:ascii="Times New Roman" w:eastAsia="Times New Roman" w:hAnsi="Times New Roman"/>
                <w:sz w:val="24"/>
                <w:szCs w:val="24"/>
                <w:lang w:eastAsia="ru-RU"/>
              </w:rPr>
              <w:softHyphen/>
              <w:t>ных пособий для учащихся. Министерство же выделяло на содержание этих училищ всего около одной трети общей сум</w:t>
            </w:r>
            <w:r w:rsidRPr="00AE3A40">
              <w:rPr>
                <w:rFonts w:ascii="Times New Roman" w:eastAsia="Times New Roman" w:hAnsi="Times New Roman"/>
                <w:sz w:val="24"/>
                <w:szCs w:val="24"/>
                <w:lang w:eastAsia="ru-RU"/>
              </w:rPr>
              <w:softHyphen/>
              <w:t>мы затрат, однако они подчинялись министерству, дирек</w:t>
            </w:r>
            <w:r w:rsidRPr="00AE3A40">
              <w:rPr>
                <w:rFonts w:ascii="Times New Roman" w:eastAsia="Times New Roman" w:hAnsi="Times New Roman"/>
                <w:sz w:val="24"/>
                <w:szCs w:val="24"/>
                <w:lang w:eastAsia="ru-RU"/>
              </w:rPr>
              <w:softHyphen/>
              <w:t>ции и инспекторам народных училищ.</w:t>
            </w:r>
          </w:p>
          <w:p w:rsidR="00AB02E4" w:rsidRPr="00AE3A40" w:rsidRDefault="00AB02E4" w:rsidP="00AF5971">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AE3A40">
              <w:rPr>
                <w:rFonts w:ascii="Times New Roman" w:eastAsia="Times New Roman" w:hAnsi="Times New Roman"/>
                <w:sz w:val="24"/>
                <w:szCs w:val="24"/>
                <w:lang w:eastAsia="ru-RU"/>
              </w:rPr>
              <w:t xml:space="preserve">В каждом </w:t>
            </w:r>
            <w:proofErr w:type="spellStart"/>
            <w:r w:rsidRPr="00AE3A40">
              <w:rPr>
                <w:rFonts w:ascii="Times New Roman" w:eastAsia="Times New Roman" w:hAnsi="Times New Roman"/>
                <w:sz w:val="24"/>
                <w:szCs w:val="24"/>
                <w:lang w:eastAsia="ru-RU"/>
              </w:rPr>
              <w:t>одноклассном</w:t>
            </w:r>
            <w:proofErr w:type="spellEnd"/>
            <w:r w:rsidRPr="00AE3A40">
              <w:rPr>
                <w:rFonts w:ascii="Times New Roman" w:eastAsia="Times New Roman" w:hAnsi="Times New Roman"/>
                <w:sz w:val="24"/>
                <w:szCs w:val="24"/>
                <w:lang w:eastAsia="ru-RU"/>
              </w:rPr>
              <w:t xml:space="preserve"> училище работали один учитель и один законоучитель, а в двухклассном – два учителя и один законоучитель, в некоторых вводились должности помощ</w:t>
            </w:r>
            <w:r w:rsidRPr="00AE3A40">
              <w:rPr>
                <w:rFonts w:ascii="Times New Roman" w:eastAsia="Times New Roman" w:hAnsi="Times New Roman"/>
                <w:sz w:val="24"/>
                <w:szCs w:val="24"/>
                <w:lang w:eastAsia="ru-RU"/>
              </w:rPr>
              <w:softHyphen/>
              <w:t>ников учителя.</w:t>
            </w:r>
            <w:proofErr w:type="gramEnd"/>
            <w:r w:rsidRPr="00AE3A40">
              <w:rPr>
                <w:rFonts w:ascii="Times New Roman" w:eastAsia="Times New Roman" w:hAnsi="Times New Roman"/>
                <w:sz w:val="24"/>
                <w:szCs w:val="24"/>
                <w:lang w:eastAsia="ru-RU"/>
              </w:rPr>
              <w:t xml:space="preserve"> Ими, как правило, были выпускники двух</w:t>
            </w:r>
            <w:r w:rsidRPr="00AE3A40">
              <w:rPr>
                <w:rFonts w:ascii="Times New Roman" w:eastAsia="Times New Roman" w:hAnsi="Times New Roman"/>
                <w:sz w:val="24"/>
                <w:szCs w:val="24"/>
                <w:lang w:eastAsia="ru-RU"/>
              </w:rPr>
              <w:softHyphen/>
              <w:t>классных училищ, которых оставляли при школах для подго</w:t>
            </w:r>
            <w:r w:rsidRPr="00AE3A40">
              <w:rPr>
                <w:rFonts w:ascii="Times New Roman" w:eastAsia="Times New Roman" w:hAnsi="Times New Roman"/>
                <w:sz w:val="24"/>
                <w:szCs w:val="24"/>
                <w:lang w:eastAsia="ru-RU"/>
              </w:rPr>
              <w:softHyphen/>
              <w:t>товки к поступлению в учительскую семинарию.</w:t>
            </w:r>
          </w:p>
          <w:p w:rsidR="00AB02E4" w:rsidRPr="00AE3A40" w:rsidRDefault="00AB02E4"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Самым распространенным типом начальной школы в Рос</w:t>
            </w:r>
            <w:r w:rsidRPr="00AE3A40">
              <w:rPr>
                <w:rFonts w:ascii="Times New Roman" w:eastAsia="Times New Roman" w:hAnsi="Times New Roman"/>
                <w:sz w:val="24"/>
                <w:szCs w:val="24"/>
                <w:lang w:eastAsia="ru-RU"/>
              </w:rPr>
              <w:softHyphen/>
              <w:t>сии этого периода были по-прежнему церковно-приходская школа и школы грамоты, находившиеся в ведении Святей</w:t>
            </w:r>
            <w:r w:rsidRPr="00AE3A40">
              <w:rPr>
                <w:rFonts w:ascii="Times New Roman" w:eastAsia="Times New Roman" w:hAnsi="Times New Roman"/>
                <w:sz w:val="24"/>
                <w:szCs w:val="24"/>
                <w:lang w:eastAsia="ru-RU"/>
              </w:rPr>
              <w:softHyphen/>
              <w:t xml:space="preserve">шего синода. Они, как и министерские школы, были </w:t>
            </w:r>
            <w:proofErr w:type="spellStart"/>
            <w:r w:rsidRPr="00AE3A40">
              <w:rPr>
                <w:rFonts w:ascii="Times New Roman" w:eastAsia="Times New Roman" w:hAnsi="Times New Roman"/>
                <w:sz w:val="24"/>
                <w:szCs w:val="24"/>
                <w:lang w:eastAsia="ru-RU"/>
              </w:rPr>
              <w:t>одно</w:t>
            </w:r>
            <w:r w:rsidRPr="00AE3A40">
              <w:rPr>
                <w:rFonts w:ascii="Times New Roman" w:eastAsia="Times New Roman" w:hAnsi="Times New Roman"/>
                <w:sz w:val="24"/>
                <w:szCs w:val="24"/>
                <w:lang w:eastAsia="ru-RU"/>
              </w:rPr>
              <w:softHyphen/>
              <w:t>классными</w:t>
            </w:r>
            <w:proofErr w:type="spellEnd"/>
            <w:r w:rsidRPr="00AE3A40">
              <w:rPr>
                <w:rFonts w:ascii="Times New Roman" w:eastAsia="Times New Roman" w:hAnsi="Times New Roman"/>
                <w:sz w:val="24"/>
                <w:szCs w:val="24"/>
                <w:lang w:eastAsia="ru-RU"/>
              </w:rPr>
              <w:t xml:space="preserve"> и двухклассными, в первых курс обучения про</w:t>
            </w:r>
            <w:r w:rsidRPr="00AE3A40">
              <w:rPr>
                <w:rFonts w:ascii="Times New Roman" w:eastAsia="Times New Roman" w:hAnsi="Times New Roman"/>
                <w:sz w:val="24"/>
                <w:szCs w:val="24"/>
                <w:lang w:eastAsia="ru-RU"/>
              </w:rPr>
              <w:softHyphen/>
              <w:t>должался 3 года, а во вторых – 4 года, в школах грамоты дети обучались 2 года. Последние открывались по инициати</w:t>
            </w:r>
            <w:r w:rsidRPr="00AE3A40">
              <w:rPr>
                <w:rFonts w:ascii="Times New Roman" w:eastAsia="Times New Roman" w:hAnsi="Times New Roman"/>
                <w:sz w:val="24"/>
                <w:szCs w:val="24"/>
                <w:lang w:eastAsia="ru-RU"/>
              </w:rPr>
              <w:softHyphen/>
              <w:t>ве приходских священников или других членов причта и ут</w:t>
            </w:r>
            <w:r w:rsidRPr="00AE3A40">
              <w:rPr>
                <w:rFonts w:ascii="Times New Roman" w:eastAsia="Times New Roman" w:hAnsi="Times New Roman"/>
                <w:sz w:val="24"/>
                <w:szCs w:val="24"/>
                <w:lang w:eastAsia="ru-RU"/>
              </w:rPr>
              <w:softHyphen/>
              <w:t>верждались главой епархии.</w:t>
            </w:r>
          </w:p>
          <w:p w:rsidR="00AB02E4" w:rsidRPr="00AE3A40" w:rsidRDefault="00AB02E4"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Как указывалось в «Положении о церковных школах ве</w:t>
            </w:r>
            <w:r w:rsidRPr="00AE3A40">
              <w:rPr>
                <w:rFonts w:ascii="Times New Roman" w:eastAsia="Times New Roman" w:hAnsi="Times New Roman"/>
                <w:sz w:val="24"/>
                <w:szCs w:val="24"/>
                <w:lang w:eastAsia="ru-RU"/>
              </w:rPr>
              <w:softHyphen/>
              <w:t>домства православного исповедания» (1902), главной зада</w:t>
            </w:r>
            <w:r w:rsidRPr="00AE3A40">
              <w:rPr>
                <w:rFonts w:ascii="Times New Roman" w:eastAsia="Times New Roman" w:hAnsi="Times New Roman"/>
                <w:sz w:val="24"/>
                <w:szCs w:val="24"/>
                <w:lang w:eastAsia="ru-RU"/>
              </w:rPr>
              <w:softHyphen/>
              <w:t>чей всех этих школ являлось «распространение в народе об</w:t>
            </w:r>
            <w:r w:rsidRPr="00AE3A40">
              <w:rPr>
                <w:rFonts w:ascii="Times New Roman" w:eastAsia="Times New Roman" w:hAnsi="Times New Roman"/>
                <w:sz w:val="24"/>
                <w:szCs w:val="24"/>
                <w:lang w:eastAsia="ru-RU"/>
              </w:rPr>
              <w:softHyphen/>
              <w:t>разования в духе православной веры и церкви», утвержде</w:t>
            </w:r>
            <w:r w:rsidRPr="00AE3A40">
              <w:rPr>
                <w:rFonts w:ascii="Times New Roman" w:eastAsia="Times New Roman" w:hAnsi="Times New Roman"/>
                <w:sz w:val="24"/>
                <w:szCs w:val="24"/>
                <w:lang w:eastAsia="ru-RU"/>
              </w:rPr>
              <w:softHyphen/>
              <w:t>ние христианской нравственности и сообщение детям необходимых полезных знаний.</w:t>
            </w:r>
          </w:p>
          <w:p w:rsidR="00AB02E4" w:rsidRPr="00AE3A40" w:rsidRDefault="00AB02E4"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В церковно-приходских школах обучали Закону Божьему, церковному пению, чтению книг церковной и гражданской печати, письму и арифметике; в двухклассных училищах до</w:t>
            </w:r>
            <w:r w:rsidRPr="00AE3A40">
              <w:rPr>
                <w:rFonts w:ascii="Times New Roman" w:eastAsia="Times New Roman" w:hAnsi="Times New Roman"/>
                <w:sz w:val="24"/>
                <w:szCs w:val="24"/>
                <w:lang w:eastAsia="ru-RU"/>
              </w:rPr>
              <w:softHyphen/>
              <w:t>бавлялись начатки русской истории, географии, черчение и рисование. На предметы, связанные с религией, отводилось свыше 40% всего учебного времени.</w:t>
            </w:r>
          </w:p>
          <w:p w:rsidR="00AB02E4" w:rsidRPr="00AE3A40" w:rsidRDefault="00AB02E4"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 xml:space="preserve">Несмотря на </w:t>
            </w:r>
            <w:proofErr w:type="gramStart"/>
            <w:r w:rsidRPr="00AE3A40">
              <w:rPr>
                <w:rFonts w:ascii="Times New Roman" w:eastAsia="Times New Roman" w:hAnsi="Times New Roman"/>
                <w:sz w:val="24"/>
                <w:szCs w:val="24"/>
                <w:lang w:eastAsia="ru-RU"/>
              </w:rPr>
              <w:t>то</w:t>
            </w:r>
            <w:proofErr w:type="gramEnd"/>
            <w:r w:rsidRPr="00AE3A40">
              <w:rPr>
                <w:rFonts w:ascii="Times New Roman" w:eastAsia="Times New Roman" w:hAnsi="Times New Roman"/>
                <w:sz w:val="24"/>
                <w:szCs w:val="24"/>
                <w:lang w:eastAsia="ru-RU"/>
              </w:rPr>
              <w:t xml:space="preserve"> что церковно-приходские школы способ</w:t>
            </w:r>
            <w:r w:rsidRPr="00AE3A40">
              <w:rPr>
                <w:rFonts w:ascii="Times New Roman" w:eastAsia="Times New Roman" w:hAnsi="Times New Roman"/>
                <w:sz w:val="24"/>
                <w:szCs w:val="24"/>
                <w:lang w:eastAsia="ru-RU"/>
              </w:rPr>
              <w:softHyphen/>
              <w:t>ствовали повышению общей грамотности населения, уро</w:t>
            </w:r>
            <w:r w:rsidRPr="00AE3A40">
              <w:rPr>
                <w:rFonts w:ascii="Times New Roman" w:eastAsia="Times New Roman" w:hAnsi="Times New Roman"/>
                <w:sz w:val="24"/>
                <w:szCs w:val="24"/>
                <w:lang w:eastAsia="ru-RU"/>
              </w:rPr>
              <w:softHyphen/>
              <w:t>вень общеобразовательной подготовки учащихся в них, их материальная база значительно уступали министерским шко</w:t>
            </w:r>
            <w:r w:rsidRPr="00AE3A40">
              <w:rPr>
                <w:rFonts w:ascii="Times New Roman" w:eastAsia="Times New Roman" w:hAnsi="Times New Roman"/>
                <w:sz w:val="24"/>
                <w:szCs w:val="24"/>
                <w:lang w:eastAsia="ru-RU"/>
              </w:rPr>
              <w:softHyphen/>
              <w:t>лам. Все это привело в предреволюционные годы к сокраще</w:t>
            </w:r>
            <w:r w:rsidRPr="00AE3A40">
              <w:rPr>
                <w:rFonts w:ascii="Times New Roman" w:eastAsia="Times New Roman" w:hAnsi="Times New Roman"/>
                <w:sz w:val="24"/>
                <w:szCs w:val="24"/>
                <w:lang w:eastAsia="ru-RU"/>
              </w:rPr>
              <w:softHyphen/>
              <w:t>нию их численности.</w:t>
            </w:r>
          </w:p>
          <w:p w:rsidR="00AB02E4" w:rsidRPr="00AE3A40" w:rsidRDefault="00AB02E4" w:rsidP="00AF5971">
            <w:pPr>
              <w:spacing w:before="100" w:beforeAutospacing="1" w:after="100" w:afterAutospacing="1" w:line="240" w:lineRule="auto"/>
              <w:jc w:val="both"/>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t>Основным типом начальных учебных заведений в городах были городские училища, которые по «Положению о город</w:t>
            </w:r>
            <w:r w:rsidRPr="00AE3A40">
              <w:rPr>
                <w:rFonts w:ascii="Times New Roman" w:eastAsia="Times New Roman" w:hAnsi="Times New Roman"/>
                <w:sz w:val="24"/>
                <w:szCs w:val="24"/>
                <w:lang w:eastAsia="ru-RU"/>
              </w:rPr>
              <w:softHyphen/>
              <w:t>ских училищах» (1872) могли открываться не только прави</w:t>
            </w:r>
            <w:r w:rsidRPr="00AE3A40">
              <w:rPr>
                <w:rFonts w:ascii="Times New Roman" w:eastAsia="Times New Roman" w:hAnsi="Times New Roman"/>
                <w:sz w:val="24"/>
                <w:szCs w:val="24"/>
                <w:lang w:eastAsia="ru-RU"/>
              </w:rPr>
              <w:softHyphen/>
              <w:t>тельством, но и земствами, городскими обществами, сослов</w:t>
            </w:r>
            <w:r w:rsidRPr="00AE3A40">
              <w:rPr>
                <w:rFonts w:ascii="Times New Roman" w:eastAsia="Times New Roman" w:hAnsi="Times New Roman"/>
                <w:sz w:val="24"/>
                <w:szCs w:val="24"/>
                <w:lang w:eastAsia="ru-RU"/>
              </w:rPr>
              <w:softHyphen/>
              <w:t>ными учреждениями и частными лицами. Они находились в ведении попечителей учебных округов и осуществляли свою деятельность под руководством инспекторов народных учи</w:t>
            </w:r>
            <w:r w:rsidRPr="00AE3A40">
              <w:rPr>
                <w:rFonts w:ascii="Times New Roman" w:eastAsia="Times New Roman" w:hAnsi="Times New Roman"/>
                <w:sz w:val="24"/>
                <w:szCs w:val="24"/>
                <w:lang w:eastAsia="ru-RU"/>
              </w:rPr>
              <w:softHyphen/>
              <w:t>лищ. Целью городских училищ, как она определялась в «По</w:t>
            </w:r>
            <w:r w:rsidRPr="00AE3A40">
              <w:rPr>
                <w:rFonts w:ascii="Times New Roman" w:eastAsia="Times New Roman" w:hAnsi="Times New Roman"/>
                <w:sz w:val="24"/>
                <w:szCs w:val="24"/>
                <w:lang w:eastAsia="ru-RU"/>
              </w:rPr>
              <w:softHyphen/>
              <w:t>ложении», было обеспечение детям всех сословий начально</w:t>
            </w:r>
            <w:r w:rsidRPr="00AE3A40">
              <w:rPr>
                <w:rFonts w:ascii="Times New Roman" w:eastAsia="Times New Roman" w:hAnsi="Times New Roman"/>
                <w:sz w:val="24"/>
                <w:szCs w:val="24"/>
                <w:lang w:eastAsia="ru-RU"/>
              </w:rPr>
              <w:softHyphen/>
              <w:t>го умственного и религиозно-нравственного образования.</w:t>
            </w:r>
          </w:p>
        </w:tc>
      </w:tr>
    </w:tbl>
    <w:p w:rsidR="00AB02E4" w:rsidRDefault="00AB02E4" w:rsidP="00AB02E4">
      <w:pPr>
        <w:rPr>
          <w:rFonts w:ascii="Times New Roman" w:eastAsia="Times New Roman" w:hAnsi="Times New Roman"/>
          <w:sz w:val="24"/>
          <w:szCs w:val="24"/>
          <w:lang w:eastAsia="ru-RU"/>
        </w:rPr>
      </w:pPr>
      <w:r w:rsidRPr="00AE3A40">
        <w:rPr>
          <w:rFonts w:ascii="Times New Roman" w:eastAsia="Times New Roman" w:hAnsi="Times New Roman"/>
          <w:sz w:val="24"/>
          <w:szCs w:val="24"/>
          <w:lang w:eastAsia="ru-RU"/>
        </w:rPr>
        <w:lastRenderedPageBreak/>
        <w:t> </w:t>
      </w:r>
    </w:p>
    <w:p w:rsidR="00AB02E4" w:rsidRDefault="000D5BE2" w:rsidP="00AB02E4">
      <w:hyperlink r:id="rId43" w:history="1">
        <w:r w:rsidR="00AB02E4" w:rsidRPr="0039223F">
          <w:rPr>
            <w:rStyle w:val="a5"/>
          </w:rPr>
          <w:t>http://www.e-teach.ru/nachalo-20-veka/30-narodnoe-obrazovanie-v-rossii.html</w:t>
        </w:r>
      </w:hyperlink>
    </w:p>
    <w:p w:rsidR="00AB02E4" w:rsidRDefault="00AB02E4" w:rsidP="00AB02E4"/>
    <w:p w:rsidR="00AB02E4" w:rsidRDefault="00AB02E4" w:rsidP="00AB02E4"/>
    <w:p w:rsidR="00AB02E4" w:rsidRDefault="00AB02E4" w:rsidP="00AB02E4"/>
    <w:p w:rsidR="00AB02E4" w:rsidRDefault="00AB02E4" w:rsidP="00AB02E4">
      <w:pPr>
        <w:pStyle w:val="a7"/>
      </w:pPr>
      <w:r>
        <w:lastRenderedPageBreak/>
        <w:t>По данным обследования проведенного в 1894 г. Комитетом Грамотности, начальных училищ и школ грамотности в то время было — 60592 с 2970066 учащимися.</w:t>
      </w:r>
      <w:hyperlink r:id="rId44" w:anchor="cite_note-rus-sky-0" w:history="1">
        <w:r>
          <w:rPr>
            <w:rStyle w:val="a5"/>
            <w:vertAlign w:val="superscript"/>
          </w:rPr>
          <w:t>[1]</w:t>
        </w:r>
      </w:hyperlink>
      <w:r>
        <w:t xml:space="preserve"> Таким образом, охват населения системой образования был очень низкий. Развитие системы школьного образования затруднялось также отсутствием закона о всеобщем обязательном обучении.</w:t>
      </w:r>
      <w:hyperlink r:id="rId45" w:anchor="cite_note-vseob-1" w:history="1">
        <w:r>
          <w:rPr>
            <w:rStyle w:val="a5"/>
            <w:vertAlign w:val="superscript"/>
          </w:rPr>
          <w:t>[2]</w:t>
        </w:r>
      </w:hyperlink>
      <w:r>
        <w:t xml:space="preserve"> Необходимо отметить, что к этому времени во многих странах Европы уже давно </w:t>
      </w:r>
      <w:proofErr w:type="gramStart"/>
      <w:r>
        <w:t>была преодолена массовая неграмотность населения и было</w:t>
      </w:r>
      <w:proofErr w:type="gramEnd"/>
      <w:r>
        <w:t xml:space="preserve"> введено всеобщее обязательное обучение. </w:t>
      </w:r>
      <w:proofErr w:type="gramStart"/>
      <w:r>
        <w:t>Так законы о всеобщем обучении приняты: в Пруссии в 1717 и 1763, в Австрии в 1774, в Дании в 1814, в Швеции в 1842, в Норвегии в 1848, в США в 1852—1900 гг., в Японии в 1872, в Италии в 1877, в Великобритании в 1880, во Франции в 1882.</w:t>
      </w:r>
      <w:hyperlink r:id="rId46" w:anchor="cite_note-vseob-1" w:history="1">
        <w:r>
          <w:rPr>
            <w:rStyle w:val="a5"/>
            <w:vertAlign w:val="superscript"/>
          </w:rPr>
          <w:t>[2]</w:t>
        </w:r>
      </w:hyperlink>
      <w:r>
        <w:t>. Однако, хотя формально Законы о всеобщем образовании были введены в</w:t>
      </w:r>
      <w:proofErr w:type="gramEnd"/>
      <w:r>
        <w:t xml:space="preserve"> этих странах раньше России, но их принятие сопровождалось длительной полемикой и борьбой. Например, в Англии полный пакет соответствующих законодательных актов был введен в действие между 1870 и 1907 годами.</w:t>
      </w:r>
      <w:hyperlink r:id="rId47" w:anchor="cite_note-ReferenceA-2" w:history="1">
        <w:r>
          <w:rPr>
            <w:rStyle w:val="a5"/>
            <w:vertAlign w:val="superscript"/>
          </w:rPr>
          <w:t>[3]</w:t>
        </w:r>
      </w:hyperlink>
      <w:r>
        <w:t xml:space="preserve"> — то есть в течение 37 лет. В России после обсуждений в </w:t>
      </w:r>
      <w:proofErr w:type="spellStart"/>
      <w:r>
        <w:t>Гос</w:t>
      </w:r>
      <w:proofErr w:type="gramStart"/>
      <w:r>
        <w:t>.д</w:t>
      </w:r>
      <w:proofErr w:type="gramEnd"/>
      <w:r>
        <w:t>уме</w:t>
      </w:r>
      <w:proofErr w:type="spellEnd"/>
      <w:r>
        <w:t xml:space="preserve"> в 1908\1912 </w:t>
      </w:r>
      <w:proofErr w:type="spellStart"/>
      <w:r>
        <w:t>гг</w:t>
      </w:r>
      <w:proofErr w:type="spellEnd"/>
      <w:r>
        <w:t xml:space="preserve"> реформу планировали завершить примерно в половине губерний России (в европейской части) до 1918 г, а в полном объёме, по всей империи — к концу 1920-х годов. Фактически к 1917 году практически полный охват начальным образованием был обеспечен в европейской части РИ среди мальчиков, но среди девочек — только на 50 %.</w:t>
      </w:r>
      <w:hyperlink r:id="rId48" w:anchor="cite_note-ReferenceA-2" w:history="1">
        <w:r>
          <w:rPr>
            <w:rStyle w:val="a5"/>
            <w:vertAlign w:val="superscript"/>
          </w:rPr>
          <w:t>[3]</w:t>
        </w:r>
      </w:hyperlink>
    </w:p>
    <w:p w:rsidR="00AB02E4" w:rsidRDefault="000D5BE2" w:rsidP="00AB02E4">
      <w:pPr>
        <w:pStyle w:val="a7"/>
      </w:pPr>
      <w:hyperlink r:id="rId49" w:tooltip="Перепись населения Российской империи (1897)" w:history="1">
        <w:r w:rsidR="00AB02E4">
          <w:rPr>
            <w:rStyle w:val="a5"/>
            <w:b/>
            <w:bCs/>
          </w:rPr>
          <w:t>Перепись 1897 года</w:t>
        </w:r>
      </w:hyperlink>
      <w:r w:rsidR="00AB02E4">
        <w:t xml:space="preserve"> выявила 21 % </w:t>
      </w:r>
      <w:hyperlink r:id="rId50" w:tooltip="Грамотность" w:history="1">
        <w:r w:rsidR="00AB02E4">
          <w:rPr>
            <w:rStyle w:val="a5"/>
            <w:b/>
            <w:bCs/>
          </w:rPr>
          <w:t>грамотного</w:t>
        </w:r>
      </w:hyperlink>
      <w:r w:rsidR="00AB02E4">
        <w:t xml:space="preserve"> населения в Российской империи (под грамотностью считалось, как умение читать и писать, так и умение только читать см. формуляры переписи). В Европейской России без </w:t>
      </w:r>
      <w:proofErr w:type="spellStart"/>
      <w:r w:rsidR="00AB02E4">
        <w:t>Привислянских</w:t>
      </w:r>
      <w:proofErr w:type="spellEnd"/>
      <w:r w:rsidR="00AB02E4">
        <w:t xml:space="preserve"> губерний и Кавказа грамотность населения составила 22,9 %. Самый высокий процент грамотных, 70-80 %, дали три Прибалтийские губернии. Более скромные результаты дали столичные губернии: </w:t>
      </w:r>
      <w:proofErr w:type="gramStart"/>
      <w:r w:rsidR="00AB02E4">
        <w:t>Санкт-Петербургская</w:t>
      </w:r>
      <w:proofErr w:type="gramEnd"/>
      <w:r w:rsidR="00AB02E4">
        <w:t xml:space="preserve"> — 55 %, Московская — 40 %. 42 % грамотных обнаружилось в </w:t>
      </w:r>
      <w:proofErr w:type="spellStart"/>
      <w:r w:rsidR="00AB02E4">
        <w:t>Ковенской</w:t>
      </w:r>
      <w:proofErr w:type="spellEnd"/>
      <w:r w:rsidR="00AB02E4">
        <w:t xml:space="preserve"> губернии и 36 % в Ярославской. В остальных губерниях Европейской России оказалось менее 30 % умеющих читать.</w:t>
      </w:r>
      <w:hyperlink r:id="rId51" w:anchor="cite_note-rus-sky-0" w:history="1">
        <w:r w:rsidR="00AB02E4">
          <w:rPr>
            <w:rStyle w:val="a5"/>
            <w:vertAlign w:val="superscript"/>
          </w:rPr>
          <w:t>[1]</w:t>
        </w:r>
      </w:hyperlink>
      <w:r w:rsidR="00AB02E4">
        <w:t xml:space="preserve"> После 1887 года МНП начинает выдавать денежные кредиты земствам на создание </w:t>
      </w:r>
      <w:proofErr w:type="gramStart"/>
      <w:r w:rsidR="00AB02E4">
        <w:t>школ</w:t>
      </w:r>
      <w:proofErr w:type="gramEnd"/>
      <w:r w:rsidR="00AB02E4">
        <w:t xml:space="preserve"> Но этих средств было недостаточно, что бы существенно повлиять на ситуацию в народном образовании</w:t>
      </w:r>
      <w:hyperlink r:id="rId52" w:anchor="cite_note-vseob-1" w:history="1">
        <w:r w:rsidR="00AB02E4">
          <w:rPr>
            <w:rStyle w:val="a5"/>
            <w:vertAlign w:val="superscript"/>
          </w:rPr>
          <w:t>[2]</w:t>
        </w:r>
      </w:hyperlink>
      <w:r w:rsidR="00AB02E4">
        <w:t>.</w:t>
      </w:r>
    </w:p>
    <w:p w:rsidR="00AB02E4" w:rsidRDefault="00AB02E4" w:rsidP="00AB02E4">
      <w:pPr>
        <w:pStyle w:val="a7"/>
      </w:pPr>
      <w:r>
        <w:t>Финансирование системы образования шло в основном за счет пожертвований и земств. Так в 1903 г. размер средств содержания начальных школ составлял около 59 млн</w:t>
      </w:r>
      <w:proofErr w:type="gramStart"/>
      <w:r>
        <w:t>.р</w:t>
      </w:r>
      <w:proofErr w:type="gramEnd"/>
      <w:r>
        <w:t>уб., из которых: 30,1 млн.руб. приходилось на счет земств, сельских и городских обществ; 15,8 млн.руб. казенное ассигнование; 13 млн пожертвования, средства. от платы за обучение и из других источников.</w:t>
      </w:r>
      <w:hyperlink r:id="rId53" w:anchor="cite_note-rus-sky-0" w:history="1">
        <w:r>
          <w:rPr>
            <w:rStyle w:val="a5"/>
            <w:vertAlign w:val="superscript"/>
          </w:rPr>
          <w:t>[1]</w:t>
        </w:r>
      </w:hyperlink>
      <w:r>
        <w:t xml:space="preserve"> Всего в 1903 г. имелось 87973 начальных школ всех типов и ведомств. Число учащихся в них составило 5088029.</w:t>
      </w:r>
      <w:hyperlink r:id="rId54" w:anchor="cite_note-rus-sky-0" w:history="1">
        <w:r>
          <w:rPr>
            <w:rStyle w:val="a5"/>
            <w:vertAlign w:val="superscript"/>
          </w:rPr>
          <w:t>[1]</w:t>
        </w:r>
      </w:hyperlink>
    </w:p>
    <w:p w:rsidR="00AB02E4" w:rsidRDefault="00AB02E4" w:rsidP="00AB02E4">
      <w:pPr>
        <w:pStyle w:val="a7"/>
      </w:pPr>
      <w:r>
        <w:t>Кредиты на народное образование все время неуклонно росли; с 1894 г. по 1904 г. они более чем удвоились: бюджет министерства народного просвещения увеличили с 22 до 42 миллионов рублей, тогда как кредиты на церковные школы выросли с 2,5 до 13 </w:t>
      </w:r>
      <w:proofErr w:type="gramStart"/>
      <w:r>
        <w:t>млн</w:t>
      </w:r>
      <w:proofErr w:type="gramEnd"/>
      <w:r>
        <w:t>; а одни казенные ассигнования на коммерческие училища (которые получили в дальнейшем широкое распространение) достигли 2—3 млн в год. Примерно в такой же пропорции увеличились за десять лет земские и городские ассигнования на нужды просвещения: к 1904 г., если соединить учебные расходы всех ведомств* и местного самоуправления, сумма ежегодных расходов на народное образование уже превышала 100 </w:t>
      </w:r>
      <w:proofErr w:type="gramStart"/>
      <w:r>
        <w:t>млн</w:t>
      </w:r>
      <w:proofErr w:type="gramEnd"/>
      <w:r>
        <w:t xml:space="preserve"> рублей.</w:t>
      </w:r>
      <w:hyperlink r:id="rId55" w:anchor="cite_note-3" w:history="1">
        <w:r>
          <w:rPr>
            <w:rStyle w:val="a5"/>
            <w:vertAlign w:val="superscript"/>
          </w:rPr>
          <w:t>[4]</w:t>
        </w:r>
      </w:hyperlink>
      <w:r>
        <w:t xml:space="preserve"> (c. 62,89)</w:t>
      </w:r>
    </w:p>
    <w:p w:rsidR="00AB02E4" w:rsidRDefault="00AB02E4" w:rsidP="00AB02E4">
      <w:pPr>
        <w:pStyle w:val="a7"/>
      </w:pPr>
      <w:r>
        <w:t>С самого начала царствования Николая II ускоренными темпами начало развиваться и женское образование</w:t>
      </w:r>
      <w:hyperlink r:id="rId56" w:anchor="cite_note-4" w:history="1">
        <w:r>
          <w:rPr>
            <w:rStyle w:val="a5"/>
            <w:vertAlign w:val="superscript"/>
          </w:rPr>
          <w:t>[5]</w:t>
        </w:r>
      </w:hyperlink>
      <w:r>
        <w:t xml:space="preserve"> (c.25): «На докладе тульского губернатора о желательности более широкого привлечения девочек в народные школы, Он поставил пометку: „Совершенно </w:t>
      </w:r>
      <w:proofErr w:type="gramStart"/>
      <w:r>
        <w:t>согласен</w:t>
      </w:r>
      <w:proofErr w:type="gramEnd"/>
      <w:r>
        <w:t xml:space="preserve"> с этим. Вопрос этот чрезвычайной важности“. Было утверждено положение о Женском Медицинском Институте (в начале царствования Императора Александра III </w:t>
      </w:r>
      <w:r>
        <w:lastRenderedPageBreak/>
        <w:t>женские медицинские курсы были закрыты за царивший на них революционный дух). Кредиты на церковноприходские школы были значительно увеличены (почти вдвое)»</w:t>
      </w:r>
      <w:proofErr w:type="gramStart"/>
      <w:r>
        <w:t>.</w:t>
      </w:r>
      <w:proofErr w:type="gramEnd"/>
      <w:r>
        <w:t xml:space="preserve"> [</w:t>
      </w:r>
      <w:proofErr w:type="gramStart"/>
      <w:r>
        <w:t>т</w:t>
      </w:r>
      <w:proofErr w:type="gramEnd"/>
      <w:r>
        <w:t>ам же, с.62].</w:t>
      </w:r>
    </w:p>
    <w:p w:rsidR="00AB02E4" w:rsidRDefault="00AB02E4" w:rsidP="00AB02E4">
      <w:pPr>
        <w:pStyle w:val="a7"/>
      </w:pPr>
      <w:r>
        <w:t xml:space="preserve">После революции 1905—1906 гг., Русско-Японской войны и реформ 1906—1907 гг. в думе поднимается вопрос о принятии закона о ведении всеобщего начального образования. В 1906 г на рассмотрение выноситься законопроект министра народного просвещения П. фон Кауфмана. Некоторые положения этого закона были приняты </w:t>
      </w:r>
      <w:hyperlink r:id="rId57" w:tooltip="3 мая" w:history="1">
        <w:r>
          <w:rPr>
            <w:rStyle w:val="a5"/>
          </w:rPr>
          <w:t>3 мая</w:t>
        </w:r>
      </w:hyperlink>
      <w:r>
        <w:t xml:space="preserve"> </w:t>
      </w:r>
      <w:hyperlink r:id="rId58" w:tooltip="1908" w:history="1">
        <w:r>
          <w:rPr>
            <w:rStyle w:val="a5"/>
          </w:rPr>
          <w:t>1908</w:t>
        </w:r>
      </w:hyperlink>
      <w:r>
        <w:t> </w:t>
      </w:r>
      <w:proofErr w:type="gramStart"/>
      <w:r>
        <w:t>г</w:t>
      </w:r>
      <w:proofErr w:type="gramEnd"/>
      <w:r>
        <w:t xml:space="preserve">. согласно </w:t>
      </w:r>
      <w:proofErr w:type="gramStart"/>
      <w:r>
        <w:t>которым</w:t>
      </w:r>
      <w:proofErr w:type="gramEnd"/>
      <w:r>
        <w:t xml:space="preserve"> было резко увеличено государственное финансирование МНП, а п. 6 закона устанавливал бесплатное (но не всеобщее) начальное образование </w:t>
      </w:r>
      <w:hyperlink r:id="rId59" w:anchor="cite_note-zaVO-5" w:history="1">
        <w:r>
          <w:rPr>
            <w:rStyle w:val="a5"/>
            <w:vertAlign w:val="superscript"/>
          </w:rPr>
          <w:t>[6]</w:t>
        </w:r>
      </w:hyperlink>
      <w:r>
        <w:t xml:space="preserve"> Это сыграло очень большую роль в развитии системы образования в России. Однако раздел о всеобщем обязательном начальном образовании принят не был. Позже в 1910 году, было </w:t>
      </w:r>
      <w:proofErr w:type="spellStart"/>
      <w:r>
        <w:t>установалено</w:t>
      </w:r>
      <w:proofErr w:type="spellEnd"/>
      <w:r>
        <w:t xml:space="preserve"> 4-летнее обучение для всех начальных школ.</w:t>
      </w:r>
      <w:hyperlink r:id="rId60" w:anchor="cite_note-6" w:history="1">
        <w:r>
          <w:rPr>
            <w:rStyle w:val="a5"/>
            <w:vertAlign w:val="superscript"/>
          </w:rPr>
          <w:t>[7]</w:t>
        </w:r>
      </w:hyperlink>
    </w:p>
    <w:p w:rsidR="00AB02E4" w:rsidRDefault="00AB02E4" w:rsidP="00AB02E4">
      <w:pPr>
        <w:pStyle w:val="a7"/>
      </w:pPr>
      <w:r>
        <w:t>Обсуждение законопроекта о всеобщем начальном образовании, тем временем откладывалось несколько раз, и затянулось вплоть до 1912 года. 6 июня 1912 г. Государственный совет окончательно отклонил законопроект о всеобщем обучении.</w:t>
      </w:r>
      <w:hyperlink r:id="rId61" w:anchor="cite_note-zaVO-5" w:history="1">
        <w:r>
          <w:rPr>
            <w:rStyle w:val="a5"/>
            <w:vertAlign w:val="superscript"/>
          </w:rPr>
          <w:t>[6]</w:t>
        </w:r>
      </w:hyperlink>
      <w:r>
        <w:t xml:space="preserve"> И вопреки распространенной мистификации </w:t>
      </w:r>
      <w:hyperlink r:id="rId62" w:anchor="cite_note-wiki.redrat.ru-7" w:history="1">
        <w:r>
          <w:rPr>
            <w:rStyle w:val="a5"/>
            <w:vertAlign w:val="superscript"/>
          </w:rPr>
          <w:t>[8]</w:t>
        </w:r>
      </w:hyperlink>
      <w:r>
        <w:t xml:space="preserve"> закон о всеобщем и бесплатном начальном образовании принят не был. К 1915 году лишь в нескольких отдельных уездах и городах было введено обязательное всеобщее и бесплатное начальное обучение (в 15 земствах </w:t>
      </w:r>
      <w:proofErr w:type="gramStart"/>
      <w:r>
        <w:t>из</w:t>
      </w:r>
      <w:proofErr w:type="gramEnd"/>
      <w:r>
        <w:t xml:space="preserve"> более чем 440; то есть в 3 %). В масштабах всей России разрабатывавшиеся МНП и депутатами Гос. думы проекты всеобщего обучения так и не получили поддержки на самом высоком уровне, ни один из разработанных законопроектов о введении всеобщего обучения так и не был принят.</w:t>
      </w:r>
      <w:hyperlink r:id="rId63" w:anchor="cite_note-vseob-1" w:history="1">
        <w:r>
          <w:rPr>
            <w:rStyle w:val="a5"/>
            <w:vertAlign w:val="superscript"/>
          </w:rPr>
          <w:t>[2]</w:t>
        </w:r>
      </w:hyperlink>
    </w:p>
    <w:p w:rsidR="00AB02E4" w:rsidRDefault="00AB02E4" w:rsidP="00AB02E4">
      <w:pPr>
        <w:pStyle w:val="a7"/>
      </w:pPr>
      <w:r>
        <w:t>Распространено мнение, что в масштабах всей России разрабатывавшиеся МНП и депутатами Гос. думы проекты всеобщего обучения так и не получили поддержки на самом высоком уровне.</w:t>
      </w:r>
      <w:hyperlink r:id="rId64" w:anchor="cite_note-vseob-1" w:history="1">
        <w:r>
          <w:rPr>
            <w:rStyle w:val="a5"/>
            <w:vertAlign w:val="superscript"/>
          </w:rPr>
          <w:t>[2]</w:t>
        </w:r>
      </w:hyperlink>
      <w:r>
        <w:t xml:space="preserve"> — однако, это не так: рамочный закон о начальном школьном образовании (о резком увеличении финансирования) был подписан 3 мая 1908 г. Николаем II, а в дальнейшем разногласия между </w:t>
      </w:r>
      <w:proofErr w:type="spellStart"/>
      <w:r>
        <w:t>Гос</w:t>
      </w:r>
      <w:proofErr w:type="gramStart"/>
      <w:r>
        <w:t>.д</w:t>
      </w:r>
      <w:proofErr w:type="gramEnd"/>
      <w:r>
        <w:t>умой</w:t>
      </w:r>
      <w:proofErr w:type="spellEnd"/>
      <w:r>
        <w:t xml:space="preserve"> и Госсоветом состояли в том, что Госсовет настаивал на увеличении финансирования (выше предложенного </w:t>
      </w:r>
      <w:proofErr w:type="spellStart"/>
      <w:r>
        <w:t>Гос</w:t>
      </w:r>
      <w:proofErr w:type="gramStart"/>
      <w:r>
        <w:t>.д</w:t>
      </w:r>
      <w:proofErr w:type="gramEnd"/>
      <w:r>
        <w:t>умой</w:t>
      </w:r>
      <w:proofErr w:type="spellEnd"/>
      <w:r>
        <w:t xml:space="preserve">) без указания сроков перехода на всеобщее образование, а </w:t>
      </w:r>
      <w:proofErr w:type="spellStart"/>
      <w:r>
        <w:t>Гос.дума</w:t>
      </w:r>
      <w:proofErr w:type="spellEnd"/>
      <w:r>
        <w:t xml:space="preserve"> настаивала на внесении в закон срока перехода на всеобщее обучения (10 лет), но считала при этом, что увеличения финансирования выше ею предложенного (10 млн руб. в год) не требуется</w:t>
      </w:r>
      <w:hyperlink r:id="rId65" w:anchor="cite_note-zaVO-5" w:history="1">
        <w:r>
          <w:rPr>
            <w:rStyle w:val="a5"/>
            <w:vertAlign w:val="superscript"/>
          </w:rPr>
          <w:t>[6]</w:t>
        </w:r>
      </w:hyperlink>
      <w:hyperlink r:id="rId66" w:anchor="cite_note-wiki.redrat.ru-7" w:history="1">
        <w:r>
          <w:rPr>
            <w:rStyle w:val="a5"/>
            <w:vertAlign w:val="superscript"/>
          </w:rPr>
          <w:t>[8]</w:t>
        </w:r>
      </w:hyperlink>
      <w:r>
        <w:t>. При этом, те же современные критики этого закона пишут</w:t>
      </w:r>
      <w:hyperlink r:id="rId67" w:anchor="cite_note-wiki.redrat.ru-7" w:history="1">
        <w:r>
          <w:rPr>
            <w:rStyle w:val="a5"/>
            <w:vertAlign w:val="superscript"/>
          </w:rPr>
          <w:t>[</w:t>
        </w:r>
        <w:proofErr w:type="gramStart"/>
        <w:r>
          <w:rPr>
            <w:rStyle w:val="a5"/>
            <w:vertAlign w:val="superscript"/>
          </w:rPr>
          <w:t>8]</w:t>
        </w:r>
      </w:hyperlink>
      <w:r>
        <w:t>:</w:t>
      </w:r>
      <w:proofErr w:type="gramEnd"/>
      <w:r>
        <w:t xml:space="preserve"> «</w:t>
      </w:r>
      <w:r>
        <w:rPr>
          <w:i/>
          <w:iCs/>
        </w:rPr>
        <w:t>Со времени издания закона от 3 мая 1908 г. в стране начинают проводиться первые мероприятия, связанные с реализацией проекта введения всеобщего образования в стране, который предполагал создание школьных сетей начальных учебных заведений</w:t>
      </w:r>
      <w:r>
        <w:t>». Эти мероприятия (в том числе увеличение числа школ и их доступности в радиусе не более 3 верст) проводились неуклонно вплоть до 1917года</w:t>
      </w:r>
      <w:hyperlink r:id="rId68" w:anchor="cite_note-ReferenceA-2" w:history="1">
        <w:r>
          <w:rPr>
            <w:rStyle w:val="a5"/>
            <w:vertAlign w:val="superscript"/>
          </w:rPr>
          <w:t>[3]</w:t>
        </w:r>
      </w:hyperlink>
    </w:p>
    <w:p w:rsidR="00AB02E4" w:rsidRDefault="00AB02E4" w:rsidP="00AB02E4">
      <w:pPr>
        <w:pStyle w:val="a7"/>
      </w:pPr>
    </w:p>
    <w:p w:rsidR="00AB02E4" w:rsidRDefault="00AB02E4" w:rsidP="00AB02E4">
      <w:r>
        <w:t xml:space="preserve">«Картину современного положения школьного дела и результатов, достигнутых за 3 года, протекших со времени приступа к введению всеобщего обучения детей, дает однодневная школьная перепись, произведенная 18 января 1911 г. </w:t>
      </w:r>
    </w:p>
    <w:p w:rsidR="00AB02E4" w:rsidRDefault="00AB02E4" w:rsidP="00AB02E4">
      <w:pPr>
        <w:pStyle w:val="a7"/>
      </w:pPr>
      <w:r>
        <w:t>Этой переписью зарегистрировано 100295 начальных училищ для детей возраста от 8 до 12 лет, причем Министерство Народного Просвещения считает, что это число составляет около 98 % действительного количества таких школ. Из этих 100295 школ состоят в заведывании: Министерства Народного Просвещения — 59682; Духовного ведомства — 37922; прочих ведомств — 2691.</w:t>
      </w:r>
    </w:p>
    <w:p w:rsidR="00AB02E4" w:rsidRDefault="00AB02E4" w:rsidP="00AB02E4">
      <w:pPr>
        <w:pStyle w:val="a7"/>
      </w:pPr>
      <w:proofErr w:type="gramStart"/>
      <w:r>
        <w:rPr>
          <w:b/>
          <w:bCs/>
        </w:rPr>
        <w:lastRenderedPageBreak/>
        <w:t>В день переписи в школах присутствовало 6 180 510 человек учащихся, что по сравнению с общим числом населения составляет 3,85 %. А так как количество детей школьного возраста (от 8 до 12 лет) определяют около 9 % всего населения, то оказывается, что лишь около 43 % всех детей посещало в 1911 г. начальную школу</w:t>
      </w:r>
      <w:r>
        <w:t>»…</w:t>
      </w:r>
      <w:proofErr w:type="gramEnd"/>
    </w:p>
    <w:p w:rsidR="00AB02E4" w:rsidRDefault="00AB02E4" w:rsidP="00AB02E4">
      <w:pPr>
        <w:pStyle w:val="a7"/>
      </w:pPr>
      <w:r>
        <w:t>Сроки осуществления всеобщей доступности начального обучения, то есть открытия всех предусмотренных школьной сетью данного района училищ, устанавливаются различные, в зависимости от положения школьного дела в каждом уезде и финансовой его состоятельности. В среднем по 34 губерниям этот срок 9,4 года. В 33 уездах (11 %) он не превышает 5 лет. В 40 уездах (13 %) на открытие полного числа школ потребуется от 12 до 17 лет</w:t>
      </w:r>
      <w:proofErr w:type="gramStart"/>
      <w:r>
        <w:t>.</w:t>
      </w:r>
      <w:proofErr w:type="gramEnd"/>
      <w:r>
        <w:t xml:space="preserve"> (</w:t>
      </w:r>
      <w:proofErr w:type="gramStart"/>
      <w:r>
        <w:t>с</w:t>
      </w:r>
      <w:proofErr w:type="gramEnd"/>
      <w:r>
        <w:t>. 190).</w:t>
      </w:r>
    </w:p>
    <w:p w:rsidR="00AB02E4" w:rsidRDefault="00AB02E4" w:rsidP="00AB02E4">
      <w:pPr>
        <w:pStyle w:val="a7"/>
      </w:pPr>
      <w:r>
        <w:rPr>
          <w:b/>
          <w:bCs/>
        </w:rPr>
        <w:t>Из данных, опубликованных Центральным Статистическим Комитетом, видно, что в 1911 г. население 34 земских губерний (76 млн.) составляло 46 % всего населения Империи (без Финляндии — 164 млн.).</w:t>
      </w:r>
    </w:p>
    <w:p w:rsidR="00AB02E4" w:rsidRDefault="00AB02E4" w:rsidP="00AB02E4">
      <w:pPr>
        <w:pStyle w:val="a7"/>
      </w:pPr>
      <w:r>
        <w:t xml:space="preserve">Число начальных школ в этих губерниях (без школ грамоты) — 59907, составляло 61 % всего установленного переписью количества таких же школ (98204). Расход же на содержание составлял 64 % общего по Империи расхода. Эти цифры свидетельствуют о крупной роли земств в деле насаждения начального обучения. </w:t>
      </w:r>
      <w:proofErr w:type="spellStart"/>
      <w:r>
        <w:t>Иэ</w:t>
      </w:r>
      <w:proofErr w:type="spellEnd"/>
      <w:r>
        <w:t xml:space="preserve"> 949 городов в 1911 г. вступили в согласие с Министерством о введении всеобщего обучения 69 городов. Затем некоторое количество городских поселений включено в уездные земские сети</w:t>
      </w:r>
      <w:proofErr w:type="gramStart"/>
      <w:r>
        <w:t>."</w:t>
      </w:r>
      <w:proofErr w:type="gramEnd"/>
    </w:p>
    <w:p w:rsidR="00AB02E4" w:rsidRDefault="00AB02E4" w:rsidP="00AB02E4">
      <w:pPr>
        <w:pStyle w:val="a7"/>
      </w:pPr>
      <w:r>
        <w:t>………</w:t>
      </w:r>
    </w:p>
    <w:p w:rsidR="00AB02E4" w:rsidRDefault="00AB02E4" w:rsidP="00AB02E4">
      <w:pPr>
        <w:pStyle w:val="a7"/>
      </w:pPr>
      <w:proofErr w:type="gramStart"/>
      <w:r>
        <w:t xml:space="preserve">«Подводя итоги всему вышеизложенному, следует сказать, что русская начальная народная школа, до весьма недавнего времени существовавшая главным образом на счет местных средств, ныне же поддерживаемая крупными отпусками из средств казны, развивается в центральных великорусских и малороссийских губерниях достаточно быстрым ходом при должном взаимодействии правительства и местных организаций, и что </w:t>
      </w:r>
      <w:r>
        <w:rPr>
          <w:b/>
          <w:bCs/>
        </w:rPr>
        <w:t>достижение здесь в недалеком будущем общедоступности начального обучения можно считать обеспеченным</w:t>
      </w:r>
      <w:proofErr w:type="gramEnd"/>
      <w:r>
        <w:rPr>
          <w:b/>
          <w:bCs/>
        </w:rPr>
        <w:t>.</w:t>
      </w:r>
      <w:r>
        <w:t xml:space="preserve"> Положение же русской школы на окраинах и в местностях с преобладанием иноплеменного населения представляется сравнительно отсталым. Планомерное развитие школьного дела в этих местностях, составляющее ныне очередную задачу Министерства Народного Просвещения, несомненно, потребует энергичных трудов со стороны ведающих этим делом органов правительства и больших затрат из государственного казначейства» (с. 193).</w:t>
      </w:r>
    </w:p>
    <w:p w:rsidR="00AB02E4" w:rsidRDefault="00AB02E4" w:rsidP="00AB02E4">
      <w:pPr>
        <w:pStyle w:val="a7"/>
        <w:spacing w:before="0" w:beforeAutospacing="0" w:after="0" w:afterAutospacing="0"/>
        <w:ind w:right="480"/>
        <w:jc w:val="right"/>
      </w:pPr>
      <w:r>
        <w:t>— Из «Объяснительной записки к отчету государственного контроля по исполнению государственной росписи и финансовых смет за 1911 год» С. 187-188 СПб</w:t>
      </w:r>
      <w:proofErr w:type="gramStart"/>
      <w:r>
        <w:t xml:space="preserve">., </w:t>
      </w:r>
      <w:proofErr w:type="gramEnd"/>
      <w:r>
        <w:t>1912</w:t>
      </w:r>
      <w:hyperlink r:id="rId69" w:anchor="cite_note-rus-sky-0" w:history="1">
        <w:r>
          <w:rPr>
            <w:rStyle w:val="a5"/>
            <w:vertAlign w:val="superscript"/>
          </w:rPr>
          <w:t>[1]</w:t>
        </w:r>
      </w:hyperlink>
    </w:p>
    <w:p w:rsidR="00AB02E4" w:rsidRDefault="00AB02E4" w:rsidP="00AB02E4">
      <w:pPr>
        <w:pStyle w:val="a7"/>
      </w:pPr>
      <w:r>
        <w:t>К 1914 г. на 1000 человек от общего числа населения учащихся приходилось: в России 59, в Австрии — 143, в Великобритании — 152, в Германии — 175, в США — 213, во Франции — 148, в Японии — 146 человек.</w:t>
      </w:r>
    </w:p>
    <w:p w:rsidR="00AB02E4" w:rsidRDefault="00AB02E4" w:rsidP="00AB02E4">
      <w:pPr>
        <w:pStyle w:val="a7"/>
      </w:pPr>
      <w:r>
        <w:t xml:space="preserve">Расходы на образование на душу населения по сравнению с развитыми странами </w:t>
      </w:r>
      <w:proofErr w:type="gramStart"/>
      <w:r>
        <w:t>по</w:t>
      </w:r>
      <w:proofErr w:type="gramEnd"/>
      <w:r>
        <w:t xml:space="preserve"> прежнему были мизерными. В Англии они составляли 2 р. 84 к. на человека, во Франции — 2 р. 11 к., в Германии — 1 р. 89 к., а в России — 21 копейку.</w:t>
      </w:r>
      <w:hyperlink r:id="rId70" w:anchor="cite_note-8" w:history="1">
        <w:r>
          <w:rPr>
            <w:rStyle w:val="a5"/>
            <w:vertAlign w:val="superscript"/>
          </w:rPr>
          <w:t>[9]</w:t>
        </w:r>
      </w:hyperlink>
    </w:p>
    <w:p w:rsidR="00AB02E4" w:rsidRDefault="00AB02E4" w:rsidP="00AB02E4">
      <w:pPr>
        <w:pStyle w:val="a7"/>
      </w:pPr>
      <w:r>
        <w:t xml:space="preserve">К1914 году в Российской империи насчитывалось 123 745 </w:t>
      </w:r>
      <w:r>
        <w:rPr>
          <w:u w:val="single"/>
        </w:rPr>
        <w:t>начальных учебных заведений</w:t>
      </w:r>
      <w:r>
        <w:t>, из них:</w:t>
      </w:r>
    </w:p>
    <w:p w:rsidR="00AB02E4" w:rsidRDefault="00AB02E4" w:rsidP="00AB02E4">
      <w:pPr>
        <w:numPr>
          <w:ilvl w:val="0"/>
          <w:numId w:val="5"/>
        </w:numPr>
        <w:spacing w:before="100" w:beforeAutospacing="1" w:after="100" w:afterAutospacing="1" w:line="240" w:lineRule="auto"/>
      </w:pPr>
      <w:r>
        <w:lastRenderedPageBreak/>
        <w:t>80801 ведомства МНП,</w:t>
      </w:r>
    </w:p>
    <w:p w:rsidR="00AB02E4" w:rsidRDefault="00AB02E4" w:rsidP="00AB02E4">
      <w:pPr>
        <w:numPr>
          <w:ilvl w:val="0"/>
          <w:numId w:val="5"/>
        </w:numPr>
        <w:spacing w:before="100" w:beforeAutospacing="1" w:after="100" w:afterAutospacing="1" w:line="240" w:lineRule="auto"/>
      </w:pPr>
      <w:r>
        <w:t>40530 ведомства православного исповедания</w:t>
      </w:r>
    </w:p>
    <w:p w:rsidR="00AB02E4" w:rsidRDefault="00AB02E4" w:rsidP="00AB02E4">
      <w:pPr>
        <w:numPr>
          <w:ilvl w:val="0"/>
          <w:numId w:val="5"/>
        </w:numPr>
        <w:spacing w:before="100" w:beforeAutospacing="1" w:after="100" w:afterAutospacing="1" w:line="240" w:lineRule="auto"/>
      </w:pPr>
      <w:r>
        <w:t>2414 других ведомств.</w:t>
      </w:r>
    </w:p>
    <w:p w:rsidR="00AB02E4" w:rsidRDefault="00AB02E4" w:rsidP="00AB02E4">
      <w:pPr>
        <w:pStyle w:val="a7"/>
      </w:pPr>
      <w:r>
        <w:t xml:space="preserve">Охват начальной школой детей в возрасте от 8 до 11 лет к 1914 г составлял в целом по Российской империи 30,1 % (в городах — 46,6 %, </w:t>
      </w:r>
      <w:proofErr w:type="gramStart"/>
      <w:r>
        <w:t>в</w:t>
      </w:r>
      <w:proofErr w:type="gramEnd"/>
      <w:r>
        <w:t xml:space="preserve"> сельской местности—28,3 %).</w:t>
      </w:r>
      <w:hyperlink r:id="rId71" w:anchor="cite_note-rus-sky-0" w:history="1">
        <w:r>
          <w:rPr>
            <w:rStyle w:val="a5"/>
            <w:vertAlign w:val="superscript"/>
          </w:rPr>
          <w:t>[1]</w:t>
        </w:r>
      </w:hyperlink>
    </w:p>
    <w:p w:rsidR="00AB02E4" w:rsidRDefault="00AB02E4" w:rsidP="00AB02E4">
      <w:pPr>
        <w:pStyle w:val="a7"/>
      </w:pPr>
      <w:proofErr w:type="gramStart"/>
      <w:r>
        <w:t>Однако, в европейской части России ситуация была гораздо лучше: исследователь ИИЕТ РАН Д. Л. Сапрыкин пришёл к выводам, что, цитирую</w:t>
      </w:r>
      <w:hyperlink r:id="rId72" w:anchor="cite_note-ReferenceA-2" w:history="1">
        <w:r>
          <w:rPr>
            <w:rStyle w:val="a5"/>
            <w:vertAlign w:val="superscript"/>
          </w:rPr>
          <w:t>[3]</w:t>
        </w:r>
      </w:hyperlink>
      <w:r>
        <w:t>: «</w:t>
      </w:r>
      <w:r>
        <w:rPr>
          <w:i/>
          <w:iCs/>
        </w:rPr>
        <w:t>данные полной школьной переписи января 1911 года и частичной переписи января 1915 года говорят о том, что на тот момент в центральных великорусских и малороссийских губерниях было обеспечено фактически полное обучение мальчиков.</w:t>
      </w:r>
      <w:proofErr w:type="gramEnd"/>
      <w:r>
        <w:rPr>
          <w:i/>
          <w:iCs/>
        </w:rPr>
        <w:t xml:space="preserve"> Иначе обстояло дело с обучением девочек (даже в Европейской России в школах обучалось не более 50 % девочек в начальных школах)</w:t>
      </w:r>
      <w:r>
        <w:t>».</w:t>
      </w:r>
    </w:p>
    <w:p w:rsidR="00AB02E4" w:rsidRDefault="00AB02E4" w:rsidP="00AB02E4">
      <w:pPr>
        <w:pStyle w:val="a7"/>
      </w:pPr>
      <w:r>
        <w:rPr>
          <w:u w:val="single"/>
        </w:rPr>
        <w:t>Средние учебные заведения</w:t>
      </w:r>
      <w:r>
        <w:t xml:space="preserve"> МНП на 1913 г. были представлены мужскими и женскими учебными заведениями. </w:t>
      </w:r>
      <w:proofErr w:type="gramStart"/>
      <w:r>
        <w:t>Мужские</w:t>
      </w:r>
      <w:proofErr w:type="gramEnd"/>
      <w:r>
        <w:t>: гимназий −441, прогимназий — 29, реальных училищ — 284, 32 и 27 технических училищ. Женские: гимназии 873, прогимназии 92.</w:t>
      </w:r>
      <w:hyperlink r:id="rId73" w:anchor="cite_note-rus-sky-0" w:history="1">
        <w:r>
          <w:rPr>
            <w:rStyle w:val="a5"/>
            <w:vertAlign w:val="superscript"/>
          </w:rPr>
          <w:t>[1]</w:t>
        </w:r>
      </w:hyperlink>
    </w:p>
    <w:p w:rsidR="00AB02E4" w:rsidRDefault="00AB02E4" w:rsidP="00AB02E4">
      <w:pPr>
        <w:pStyle w:val="a7"/>
      </w:pPr>
      <w:r>
        <w:rPr>
          <w:u w:val="single"/>
        </w:rPr>
        <w:t>Высшее образование</w:t>
      </w:r>
      <w:r>
        <w:t xml:space="preserve"> в 1913/1914 </w:t>
      </w:r>
      <w:proofErr w:type="spellStart"/>
      <w:proofErr w:type="gramStart"/>
      <w:r>
        <w:t>гг</w:t>
      </w:r>
      <w:proofErr w:type="spellEnd"/>
      <w:proofErr w:type="gramEnd"/>
      <w:r>
        <w:t xml:space="preserve"> было представлено 63 казенных, общественных, частных и ведомственных учебных заведений высшей школы, в которых обучалось 71379 студентов.</w:t>
      </w:r>
    </w:p>
    <w:p w:rsidR="00AB02E4" w:rsidRDefault="00AB02E4" w:rsidP="00AB02E4">
      <w:pPr>
        <w:pStyle w:val="a7"/>
      </w:pPr>
      <w:r>
        <w:t>Из них:</w:t>
      </w:r>
    </w:p>
    <w:p w:rsidR="00AB02E4" w:rsidRDefault="00AB02E4" w:rsidP="00AB02E4">
      <w:pPr>
        <w:numPr>
          <w:ilvl w:val="0"/>
          <w:numId w:val="6"/>
        </w:numPr>
        <w:spacing w:before="100" w:beforeAutospacing="1" w:after="100" w:afterAutospacing="1" w:line="240" w:lineRule="auto"/>
      </w:pPr>
      <w:r>
        <w:t>Университеты −10 (35 695 учащихся)</w:t>
      </w:r>
    </w:p>
    <w:p w:rsidR="00AB02E4" w:rsidRDefault="00AB02E4" w:rsidP="00AB02E4">
      <w:pPr>
        <w:numPr>
          <w:ilvl w:val="0"/>
          <w:numId w:val="6"/>
        </w:numPr>
        <w:spacing w:before="100" w:beforeAutospacing="1" w:after="100" w:afterAutospacing="1" w:line="240" w:lineRule="auto"/>
      </w:pPr>
      <w:proofErr w:type="gramStart"/>
      <w:r>
        <w:t>Юридические</w:t>
      </w:r>
      <w:proofErr w:type="gramEnd"/>
      <w:r>
        <w:t> — 4 (1036 учащихся)</w:t>
      </w:r>
    </w:p>
    <w:p w:rsidR="00AB02E4" w:rsidRDefault="00AB02E4" w:rsidP="00AB02E4">
      <w:pPr>
        <w:numPr>
          <w:ilvl w:val="0"/>
          <w:numId w:val="6"/>
        </w:numPr>
        <w:spacing w:before="100" w:beforeAutospacing="1" w:after="100" w:afterAutospacing="1" w:line="240" w:lineRule="auto"/>
      </w:pPr>
      <w:r>
        <w:t>Востоковедение — 3 (270 учащихся)</w:t>
      </w:r>
    </w:p>
    <w:p w:rsidR="00AB02E4" w:rsidRDefault="00AB02E4" w:rsidP="00AB02E4">
      <w:pPr>
        <w:numPr>
          <w:ilvl w:val="0"/>
          <w:numId w:val="6"/>
        </w:numPr>
        <w:spacing w:before="100" w:beforeAutospacing="1" w:after="100" w:afterAutospacing="1" w:line="240" w:lineRule="auto"/>
      </w:pPr>
      <w:proofErr w:type="gramStart"/>
      <w:r>
        <w:t>Медицинские</w:t>
      </w:r>
      <w:proofErr w:type="gramEnd"/>
      <w:r>
        <w:t> — 2 (2592 учащихся)</w:t>
      </w:r>
    </w:p>
    <w:p w:rsidR="00AB02E4" w:rsidRDefault="00AB02E4" w:rsidP="00AB02E4">
      <w:pPr>
        <w:numPr>
          <w:ilvl w:val="0"/>
          <w:numId w:val="6"/>
        </w:numPr>
        <w:spacing w:before="100" w:beforeAutospacing="1" w:after="100" w:afterAutospacing="1" w:line="240" w:lineRule="auto"/>
      </w:pPr>
      <w:proofErr w:type="gramStart"/>
      <w:r>
        <w:t>Педагогические</w:t>
      </w:r>
      <w:proofErr w:type="gramEnd"/>
      <w:r>
        <w:t> — 4 (894 учащихся)</w:t>
      </w:r>
    </w:p>
    <w:p w:rsidR="00AB02E4" w:rsidRDefault="00AB02E4" w:rsidP="00AB02E4">
      <w:pPr>
        <w:numPr>
          <w:ilvl w:val="0"/>
          <w:numId w:val="6"/>
        </w:numPr>
        <w:spacing w:before="100" w:beforeAutospacing="1" w:after="100" w:afterAutospacing="1" w:line="240" w:lineRule="auto"/>
      </w:pPr>
      <w:r>
        <w:t>Военные и военно-морские — 8 (894 учащихся)</w:t>
      </w:r>
    </w:p>
    <w:p w:rsidR="00AB02E4" w:rsidRDefault="00AB02E4" w:rsidP="00AB02E4">
      <w:pPr>
        <w:numPr>
          <w:ilvl w:val="0"/>
          <w:numId w:val="6"/>
        </w:numPr>
        <w:spacing w:before="100" w:beforeAutospacing="1" w:after="100" w:afterAutospacing="1" w:line="240" w:lineRule="auto"/>
      </w:pPr>
      <w:proofErr w:type="gramStart"/>
      <w:r>
        <w:t>Богословские</w:t>
      </w:r>
      <w:proofErr w:type="gramEnd"/>
      <w:r>
        <w:t> — 6 (1185 учащихся)</w:t>
      </w:r>
    </w:p>
    <w:p w:rsidR="00AB02E4" w:rsidRDefault="00AB02E4" w:rsidP="00AB02E4">
      <w:pPr>
        <w:numPr>
          <w:ilvl w:val="0"/>
          <w:numId w:val="6"/>
        </w:numPr>
        <w:spacing w:before="100" w:beforeAutospacing="1" w:after="100" w:afterAutospacing="1" w:line="240" w:lineRule="auto"/>
      </w:pPr>
      <w:proofErr w:type="gramStart"/>
      <w:r>
        <w:t>Инженерно-промышленные</w:t>
      </w:r>
      <w:proofErr w:type="gramEnd"/>
      <w:r>
        <w:t> — 15 (23329 учащихся)</w:t>
      </w:r>
    </w:p>
    <w:p w:rsidR="00AB02E4" w:rsidRDefault="00AB02E4" w:rsidP="00AB02E4">
      <w:pPr>
        <w:numPr>
          <w:ilvl w:val="0"/>
          <w:numId w:val="6"/>
        </w:numPr>
        <w:spacing w:before="100" w:beforeAutospacing="1" w:after="100" w:afterAutospacing="1" w:line="240" w:lineRule="auto"/>
      </w:pPr>
      <w:proofErr w:type="gramStart"/>
      <w:r>
        <w:t>Земледельческие</w:t>
      </w:r>
      <w:proofErr w:type="gramEnd"/>
      <w:r>
        <w:t> — 6 (3307 учащихся)</w:t>
      </w:r>
    </w:p>
    <w:p w:rsidR="00AB02E4" w:rsidRDefault="00AB02E4" w:rsidP="00AB02E4">
      <w:pPr>
        <w:numPr>
          <w:ilvl w:val="0"/>
          <w:numId w:val="6"/>
        </w:numPr>
        <w:spacing w:before="100" w:beforeAutospacing="1" w:after="100" w:afterAutospacing="1" w:line="240" w:lineRule="auto"/>
      </w:pPr>
      <w:proofErr w:type="gramStart"/>
      <w:r>
        <w:t>Ветеринарные</w:t>
      </w:r>
      <w:proofErr w:type="gramEnd"/>
      <w:r>
        <w:t> — 4 (1729 учащихся)</w:t>
      </w:r>
    </w:p>
    <w:p w:rsidR="00AB02E4" w:rsidRDefault="00AB02E4" w:rsidP="00AB02E4">
      <w:pPr>
        <w:numPr>
          <w:ilvl w:val="0"/>
          <w:numId w:val="6"/>
        </w:numPr>
        <w:spacing w:before="100" w:beforeAutospacing="1" w:after="100" w:afterAutospacing="1" w:line="240" w:lineRule="auto"/>
      </w:pPr>
      <w:proofErr w:type="gramStart"/>
      <w:r>
        <w:t>Художественные</w:t>
      </w:r>
      <w:proofErr w:type="gramEnd"/>
      <w:r>
        <w:t> — 1 (260 учащихся)</w:t>
      </w:r>
    </w:p>
    <w:p w:rsidR="00AB02E4" w:rsidRDefault="00AB02E4" w:rsidP="00AB02E4">
      <w:pPr>
        <w:spacing w:before="100" w:beforeAutospacing="1" w:after="100" w:afterAutospacing="1" w:line="240" w:lineRule="auto"/>
        <w:rPr>
          <w:color w:val="000000"/>
          <w:sz w:val="28"/>
          <w:szCs w:val="28"/>
        </w:rPr>
      </w:pPr>
      <w:r w:rsidRPr="00C513A6">
        <w:rPr>
          <w:b/>
          <w:color w:val="000000"/>
          <w:sz w:val="28"/>
          <w:szCs w:val="28"/>
        </w:rPr>
        <w:t>действия второго спикера</w:t>
      </w:r>
      <w:r>
        <w:rPr>
          <w:color w:val="000000"/>
          <w:sz w:val="28"/>
          <w:szCs w:val="28"/>
        </w:rPr>
        <w:t>: сделав свой анализ документов по волости нужно утверждать</w:t>
      </w:r>
      <w:r w:rsidR="00404AB3">
        <w:rPr>
          <w:color w:val="000000"/>
          <w:sz w:val="28"/>
          <w:szCs w:val="28"/>
        </w:rPr>
        <w:t xml:space="preserve">, что да, </w:t>
      </w:r>
      <w:r>
        <w:rPr>
          <w:color w:val="000000"/>
          <w:sz w:val="28"/>
          <w:szCs w:val="28"/>
        </w:rPr>
        <w:t xml:space="preserve">были в тот период и училища и ЦПШ и процент учащихся около 52. Но это же за счет старожильческих зажиточных сел и станции Боготол, где было целых 2 училища, а ведь в переселенческих селах обучатся было практически негде, да и подсчет, в общем, то примерный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w:t>
      </w:r>
    </w:p>
    <w:p w:rsidR="00C86EBB" w:rsidRPr="003E528D" w:rsidRDefault="00AB02E4" w:rsidP="003E528D">
      <w:pPr>
        <w:spacing w:before="100" w:beforeAutospacing="1" w:after="100" w:afterAutospacing="1" w:line="240" w:lineRule="auto"/>
      </w:pPr>
      <w:r w:rsidRPr="00C513A6">
        <w:rPr>
          <w:b/>
          <w:color w:val="000000"/>
          <w:sz w:val="28"/>
          <w:szCs w:val="28"/>
        </w:rPr>
        <w:t>действия</w:t>
      </w:r>
      <w:r>
        <w:rPr>
          <w:b/>
          <w:color w:val="000000"/>
          <w:sz w:val="28"/>
          <w:szCs w:val="28"/>
        </w:rPr>
        <w:t xml:space="preserve"> третьего</w:t>
      </w:r>
      <w:r w:rsidRPr="00C513A6">
        <w:rPr>
          <w:b/>
          <w:color w:val="000000"/>
          <w:sz w:val="28"/>
          <w:szCs w:val="28"/>
        </w:rPr>
        <w:t xml:space="preserve"> спикера</w:t>
      </w:r>
      <w:r>
        <w:rPr>
          <w:b/>
          <w:color w:val="000000"/>
          <w:sz w:val="28"/>
          <w:szCs w:val="28"/>
        </w:rPr>
        <w:t xml:space="preserve">:  </w:t>
      </w:r>
      <w:r>
        <w:rPr>
          <w:color w:val="000000"/>
          <w:sz w:val="28"/>
          <w:szCs w:val="28"/>
        </w:rPr>
        <w:t xml:space="preserve">да, может и вышло бы наше образование на высокий </w:t>
      </w:r>
      <w:r w:rsidR="00797A34">
        <w:rPr>
          <w:color w:val="000000"/>
          <w:sz w:val="28"/>
          <w:szCs w:val="28"/>
        </w:rPr>
        <w:t>уровень,</w:t>
      </w:r>
      <w:r>
        <w:rPr>
          <w:color w:val="000000"/>
          <w:sz w:val="28"/>
          <w:szCs w:val="28"/>
        </w:rPr>
        <w:t xml:space="preserve"> но при таком финансировании навр</w:t>
      </w:r>
      <w:r w:rsidR="00797A34">
        <w:rPr>
          <w:color w:val="000000"/>
          <w:sz w:val="28"/>
          <w:szCs w:val="28"/>
        </w:rPr>
        <w:t>яд ли</w:t>
      </w:r>
      <w:proofErr w:type="gramStart"/>
      <w:r w:rsidR="00797A34">
        <w:rPr>
          <w:color w:val="000000"/>
          <w:sz w:val="28"/>
          <w:szCs w:val="28"/>
        </w:rPr>
        <w:t>.</w:t>
      </w:r>
      <w:proofErr w:type="gramEnd"/>
      <w:r w:rsidR="00797A34">
        <w:rPr>
          <w:color w:val="000000"/>
          <w:sz w:val="28"/>
          <w:szCs w:val="28"/>
        </w:rPr>
        <w:t xml:space="preserve"> ( </w:t>
      </w:r>
      <w:proofErr w:type="gramStart"/>
      <w:r w:rsidR="00797A34">
        <w:rPr>
          <w:color w:val="000000"/>
          <w:sz w:val="28"/>
          <w:szCs w:val="28"/>
        </w:rPr>
        <w:t>д</w:t>
      </w:r>
      <w:proofErr w:type="gramEnd"/>
      <w:r w:rsidR="00797A34">
        <w:rPr>
          <w:color w:val="000000"/>
          <w:sz w:val="28"/>
          <w:szCs w:val="28"/>
        </w:rPr>
        <w:t>алее</w:t>
      </w:r>
      <w:r w:rsidR="00E43AA7">
        <w:rPr>
          <w:color w:val="000000"/>
          <w:sz w:val="28"/>
          <w:szCs w:val="28"/>
        </w:rPr>
        <w:t xml:space="preserve"> дается отрицательная оценка работе </w:t>
      </w:r>
      <w:r w:rsidR="00797A34">
        <w:rPr>
          <w:color w:val="000000"/>
          <w:sz w:val="28"/>
          <w:szCs w:val="28"/>
        </w:rPr>
        <w:t xml:space="preserve"> министерство </w:t>
      </w:r>
      <w:r>
        <w:rPr>
          <w:color w:val="000000"/>
          <w:sz w:val="28"/>
          <w:szCs w:val="28"/>
        </w:rPr>
        <w:t>и</w:t>
      </w:r>
      <w:r w:rsidR="00E43AA7">
        <w:rPr>
          <w:color w:val="000000"/>
          <w:sz w:val="28"/>
          <w:szCs w:val="28"/>
        </w:rPr>
        <w:t xml:space="preserve"> не совершенство ее системы финансирования</w:t>
      </w:r>
      <w:r>
        <w:rPr>
          <w:color w:val="000000"/>
          <w:sz w:val="28"/>
          <w:szCs w:val="28"/>
        </w:rPr>
        <w:t xml:space="preserve"> систему</w:t>
      </w:r>
      <w:r w:rsidR="00797A34">
        <w:rPr>
          <w:color w:val="000000"/>
          <w:sz w:val="28"/>
          <w:szCs w:val="28"/>
        </w:rPr>
        <w:t xml:space="preserve"> финансирования.)</w:t>
      </w:r>
    </w:p>
    <w:sectPr w:rsidR="00C86EBB" w:rsidRPr="003E528D" w:rsidSect="000D5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0A72"/>
    <w:multiLevelType w:val="multilevel"/>
    <w:tmpl w:val="CF76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405A0"/>
    <w:multiLevelType w:val="hybridMultilevel"/>
    <w:tmpl w:val="FDF43E82"/>
    <w:lvl w:ilvl="0" w:tplc="66BA6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A90663"/>
    <w:multiLevelType w:val="hybridMultilevel"/>
    <w:tmpl w:val="F12EF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BB429E"/>
    <w:multiLevelType w:val="hybridMultilevel"/>
    <w:tmpl w:val="66B0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7B2FB8"/>
    <w:multiLevelType w:val="multilevel"/>
    <w:tmpl w:val="9FB2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FB3DC9"/>
    <w:multiLevelType w:val="hybridMultilevel"/>
    <w:tmpl w:val="79E2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611A72"/>
    <w:multiLevelType w:val="hybridMultilevel"/>
    <w:tmpl w:val="1CEC0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D13"/>
    <w:rsid w:val="000D075C"/>
    <w:rsid w:val="000D5BE2"/>
    <w:rsid w:val="000F12A5"/>
    <w:rsid w:val="001010DA"/>
    <w:rsid w:val="00165C12"/>
    <w:rsid w:val="001A44C1"/>
    <w:rsid w:val="002A513C"/>
    <w:rsid w:val="002C5345"/>
    <w:rsid w:val="003B6688"/>
    <w:rsid w:val="003E528D"/>
    <w:rsid w:val="00404AB3"/>
    <w:rsid w:val="00534C3F"/>
    <w:rsid w:val="00555BC2"/>
    <w:rsid w:val="0058108F"/>
    <w:rsid w:val="005A69A5"/>
    <w:rsid w:val="005F1465"/>
    <w:rsid w:val="005F650C"/>
    <w:rsid w:val="00706A24"/>
    <w:rsid w:val="00757501"/>
    <w:rsid w:val="00797A34"/>
    <w:rsid w:val="007F2DB8"/>
    <w:rsid w:val="00862D13"/>
    <w:rsid w:val="008C4D15"/>
    <w:rsid w:val="00933DF6"/>
    <w:rsid w:val="0096476B"/>
    <w:rsid w:val="009B34FE"/>
    <w:rsid w:val="009D6D62"/>
    <w:rsid w:val="009E2B24"/>
    <w:rsid w:val="00A561D4"/>
    <w:rsid w:val="00A652EC"/>
    <w:rsid w:val="00A912DA"/>
    <w:rsid w:val="00AB02E4"/>
    <w:rsid w:val="00AC18C5"/>
    <w:rsid w:val="00AC4122"/>
    <w:rsid w:val="00B4061C"/>
    <w:rsid w:val="00BC5306"/>
    <w:rsid w:val="00C513A6"/>
    <w:rsid w:val="00C86EBB"/>
    <w:rsid w:val="00CD1930"/>
    <w:rsid w:val="00D27C68"/>
    <w:rsid w:val="00D9614C"/>
    <w:rsid w:val="00E07D86"/>
    <w:rsid w:val="00E43AA7"/>
    <w:rsid w:val="00E645E4"/>
    <w:rsid w:val="00E666ED"/>
    <w:rsid w:val="00EF7A92"/>
    <w:rsid w:val="00F66FF2"/>
    <w:rsid w:val="00F72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E2"/>
  </w:style>
  <w:style w:type="paragraph" w:styleId="3">
    <w:name w:val="heading 3"/>
    <w:basedOn w:val="a"/>
    <w:next w:val="a0"/>
    <w:link w:val="30"/>
    <w:qFormat/>
    <w:rsid w:val="00C86EBB"/>
    <w:pPr>
      <w:keepNext/>
      <w:tabs>
        <w:tab w:val="num" w:pos="720"/>
      </w:tabs>
      <w:suppressAutoHyphens/>
      <w:spacing w:before="240" w:after="60" w:line="100" w:lineRule="atLeast"/>
      <w:ind w:left="720" w:hanging="720"/>
      <w:outlineLvl w:val="2"/>
    </w:pPr>
    <w:rPr>
      <w:rFonts w:ascii="Arial" w:eastAsia="Times New Roman" w:hAnsi="Arial" w:cs="Arial"/>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652EC"/>
    <w:pPr>
      <w:ind w:left="720"/>
      <w:contextualSpacing/>
    </w:pPr>
  </w:style>
  <w:style w:type="character" w:customStyle="1" w:styleId="30">
    <w:name w:val="Заголовок 3 Знак"/>
    <w:basedOn w:val="a1"/>
    <w:link w:val="3"/>
    <w:rsid w:val="00C86EBB"/>
    <w:rPr>
      <w:rFonts w:ascii="Arial" w:eastAsia="Times New Roman" w:hAnsi="Arial" w:cs="Arial"/>
      <w:b/>
      <w:bCs/>
      <w:kern w:val="1"/>
      <w:sz w:val="26"/>
      <w:szCs w:val="26"/>
      <w:lang w:eastAsia="ar-SA"/>
    </w:rPr>
  </w:style>
  <w:style w:type="character" w:styleId="a5">
    <w:name w:val="Hyperlink"/>
    <w:uiPriority w:val="99"/>
    <w:unhideWhenUsed/>
    <w:rsid w:val="00C86EBB"/>
    <w:rPr>
      <w:color w:val="0000FF"/>
      <w:u w:val="single"/>
    </w:rPr>
  </w:style>
  <w:style w:type="paragraph" w:styleId="a0">
    <w:name w:val="Body Text"/>
    <w:basedOn w:val="a"/>
    <w:link w:val="a6"/>
    <w:uiPriority w:val="99"/>
    <w:semiHidden/>
    <w:unhideWhenUsed/>
    <w:rsid w:val="00C86EB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0"/>
    <w:uiPriority w:val="99"/>
    <w:semiHidden/>
    <w:rsid w:val="00C86EBB"/>
    <w:rPr>
      <w:rFonts w:ascii="Times New Roman" w:eastAsia="Times New Roman" w:hAnsi="Times New Roman" w:cs="Times New Roman"/>
      <w:sz w:val="24"/>
      <w:szCs w:val="24"/>
      <w:lang w:eastAsia="ru-RU"/>
    </w:rPr>
  </w:style>
  <w:style w:type="paragraph" w:styleId="a7">
    <w:name w:val="Normal (Web)"/>
    <w:basedOn w:val="a"/>
    <w:uiPriority w:val="99"/>
    <w:unhideWhenUsed/>
    <w:rsid w:val="00C5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F7A9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F7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0"/>
    <w:link w:val="30"/>
    <w:qFormat/>
    <w:rsid w:val="00C86EBB"/>
    <w:pPr>
      <w:keepNext/>
      <w:tabs>
        <w:tab w:val="num" w:pos="720"/>
      </w:tabs>
      <w:suppressAutoHyphens/>
      <w:spacing w:before="240" w:after="60" w:line="100" w:lineRule="atLeast"/>
      <w:ind w:left="720" w:hanging="720"/>
      <w:outlineLvl w:val="2"/>
    </w:pPr>
    <w:rPr>
      <w:rFonts w:ascii="Arial" w:eastAsia="Times New Roman" w:hAnsi="Arial" w:cs="Arial"/>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652EC"/>
    <w:pPr>
      <w:ind w:left="720"/>
      <w:contextualSpacing/>
    </w:pPr>
  </w:style>
  <w:style w:type="character" w:customStyle="1" w:styleId="30">
    <w:name w:val="Заголовок 3 Знак"/>
    <w:basedOn w:val="a1"/>
    <w:link w:val="3"/>
    <w:rsid w:val="00C86EBB"/>
    <w:rPr>
      <w:rFonts w:ascii="Arial" w:eastAsia="Times New Roman" w:hAnsi="Arial" w:cs="Arial"/>
      <w:b/>
      <w:bCs/>
      <w:kern w:val="1"/>
      <w:sz w:val="26"/>
      <w:szCs w:val="26"/>
      <w:lang w:eastAsia="ar-SA"/>
    </w:rPr>
  </w:style>
  <w:style w:type="character" w:styleId="a5">
    <w:name w:val="Hyperlink"/>
    <w:uiPriority w:val="99"/>
    <w:unhideWhenUsed/>
    <w:rsid w:val="00C86EBB"/>
    <w:rPr>
      <w:color w:val="0000FF"/>
      <w:u w:val="single"/>
    </w:rPr>
  </w:style>
  <w:style w:type="paragraph" w:styleId="a0">
    <w:name w:val="Body Text"/>
    <w:basedOn w:val="a"/>
    <w:link w:val="a6"/>
    <w:uiPriority w:val="99"/>
    <w:semiHidden/>
    <w:unhideWhenUsed/>
    <w:rsid w:val="00C86EB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0"/>
    <w:uiPriority w:val="99"/>
    <w:semiHidden/>
    <w:rsid w:val="00C86EBB"/>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C5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F7A9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F7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E%D0%B1%D1%80%D0%B0%D0%B7%D0%BE%D0%B2%D0%B0%D0%BD%D0%B8%D0%B5_%D0%B2_%D0%A0%D0%BE%D1%81%D1%81%D0%B8%D0%B9%D1%81%D0%BA%D0%BE%D0%B9_%D0%B8%D0%BC%D0%BF%D0%B5%D1%80%D0%B8%D0%B8" TargetMode="External"/><Relationship Id="rId18" Type="http://schemas.openxmlformats.org/officeDocument/2006/relationships/hyperlink" Target="http://ru.wikipedia.org/wiki/%D0%9E%D0%B1%D1%80%D0%B0%D0%B7%D0%BE%D0%B2%D0%B0%D0%BD%D0%B8%D0%B5_%D0%B2_%D0%A0%D0%BE%D1%81%D1%81%D0%B8%D0%B9%D1%81%D0%BA%D0%BE%D0%B9_%D0%B8%D0%BC%D0%BF%D0%B5%D1%80%D0%B8%D0%B8" TargetMode="External"/><Relationship Id="rId26" Type="http://schemas.openxmlformats.org/officeDocument/2006/relationships/hyperlink" Target="http://ru.wikipedia.org/wiki/%D0%9E%D0%B1%D1%80%D0%B0%D0%B7%D0%BE%D0%B2%D0%B0%D0%BD%D0%B8%D0%B5_%D0%B2_%D0%A0%D0%BE%D1%81%D1%81%D0%B8%D0%B9%D1%81%D0%BA%D0%BE%D0%B9_%D0%B8%D0%BC%D0%BF%D0%B5%D1%80%D0%B8%D0%B8" TargetMode="External"/><Relationship Id="rId39" Type="http://schemas.openxmlformats.org/officeDocument/2006/relationships/hyperlink" Target="http://ru.wikipedia.org/wiki/%D0%9E%D0%B1%D1%80%D0%B0%D0%B7%D0%BE%D0%B2%D0%B0%D0%BD%D0%B8%D0%B5_%D0%B2_%D0%A0%D0%BE%D1%81%D1%81%D0%B8%D0%B9%D1%81%D0%BA%D0%BE%D0%B9_%D0%B8%D0%BC%D0%BF%D0%B5%D1%80%D0%B8%D0%B8" TargetMode="External"/><Relationship Id="rId21" Type="http://schemas.openxmlformats.org/officeDocument/2006/relationships/hyperlink" Target="http://ru.wikipedia.org/wiki/%D0%9E%D0%B1%D1%80%D0%B0%D0%B7%D0%BE%D0%B2%D0%B0%D0%BD%D0%B8%D0%B5_%D0%B2_%D0%A0%D0%BE%D1%81%D1%81%D0%B8%D0%B9%D1%81%D0%BA%D0%BE%D0%B9_%D0%B8%D0%BC%D0%BF%D0%B5%D1%80%D0%B8%D0%B8" TargetMode="External"/><Relationship Id="rId34" Type="http://schemas.openxmlformats.org/officeDocument/2006/relationships/hyperlink" Target="http://ru.wikipedia.org/wiki/%D0%9E%D0%B1%D1%80%D0%B0%D0%B7%D0%BE%D0%B2%D0%B0%D0%BD%D0%B8%D0%B5_%D0%B2_%D0%A0%D0%BE%D1%81%D1%81%D0%B8%D0%B9%D1%81%D0%BA%D0%BE%D0%B9_%D0%B8%D0%BC%D0%BF%D0%B5%D1%80%D0%B8%D0%B8" TargetMode="External"/><Relationship Id="rId42" Type="http://schemas.openxmlformats.org/officeDocument/2006/relationships/hyperlink" Target="http://www.lib.tsu.ru/index_main.php?id=376" TargetMode="External"/><Relationship Id="rId47" Type="http://schemas.openxmlformats.org/officeDocument/2006/relationships/hyperlink" Target="http://ru.wikipedia.org/wiki/%D0%9E%D0%B1%D1%80%D0%B0%D0%B7%D0%BE%D0%B2%D0%B0%D0%BD%D0%B8%D0%B5_%D0%B2_%D0%A0%D0%BE%D1%81%D1%81%D0%B8%D0%B9%D1%81%D0%BA%D0%BE%D0%B9_%D0%B8%D0%BC%D0%BF%D0%B5%D1%80%D0%B8%D0%B8" TargetMode="External"/><Relationship Id="rId50" Type="http://schemas.openxmlformats.org/officeDocument/2006/relationships/hyperlink" Target="http://ru.wikipedia.org/wiki/%D0%93%D1%80%D0%B0%D0%BC%D0%BE%D1%82%D0%BD%D0%BE%D1%81%D1%82%D1%8C" TargetMode="External"/><Relationship Id="rId55" Type="http://schemas.openxmlformats.org/officeDocument/2006/relationships/hyperlink" Target="http://ru.wikipedia.org/wiki/%D0%9E%D0%B1%D1%80%D0%B0%D0%B7%D0%BE%D0%B2%D0%B0%D0%BD%D0%B8%D0%B5_%D0%B2_%D0%A0%D0%BE%D1%81%D1%81%D0%B8%D0%B9%D1%81%D0%BA%D0%BE%D0%B9_%D0%B8%D0%BC%D0%BF%D0%B5%D1%80%D0%B8%D0%B8" TargetMode="External"/><Relationship Id="rId63" Type="http://schemas.openxmlformats.org/officeDocument/2006/relationships/hyperlink" Target="http://ru.wikipedia.org/wiki/%D0%9E%D0%B1%D1%80%D0%B0%D0%B7%D0%BE%D0%B2%D0%B0%D0%BD%D0%B8%D0%B5_%D0%B2_%D0%A0%D0%BE%D1%81%D1%81%D0%B8%D0%B9%D1%81%D0%BA%D0%BE%D0%B9_%D0%B8%D0%BC%D0%BF%D0%B5%D1%80%D0%B8%D0%B8" TargetMode="External"/><Relationship Id="rId68" Type="http://schemas.openxmlformats.org/officeDocument/2006/relationships/hyperlink" Target="http://ru.wikipedia.org/wiki/%D0%9E%D0%B1%D1%80%D0%B0%D0%B7%D0%BE%D0%B2%D0%B0%D0%BD%D0%B8%D0%B5_%D0%B2_%D0%A0%D0%BE%D1%81%D1%81%D0%B8%D0%B9%D1%81%D0%BA%D0%BE%D0%B9_%D0%B8%D0%BC%D0%BF%D0%B5%D1%80%D0%B8%D0%B8" TargetMode="External"/><Relationship Id="rId76" Type="http://schemas.microsoft.com/office/2007/relationships/stylesWithEffects" Target="stylesWithEffects.xml"/><Relationship Id="rId7" Type="http://schemas.openxmlformats.org/officeDocument/2006/relationships/hyperlink" Target="http://elib.tomsk.ru/" TargetMode="External"/><Relationship Id="rId71" Type="http://schemas.openxmlformats.org/officeDocument/2006/relationships/hyperlink" Target="http://ru.wikipedia.org/wiki/%D0%9E%D0%B1%D1%80%D0%B0%D0%B7%D0%BE%D0%B2%D0%B0%D0%BD%D0%B8%D0%B5_%D0%B2_%D0%A0%D0%BE%D1%81%D1%81%D0%B8%D0%B9%D1%81%D0%BA%D0%BE%D0%B9_%D0%B8%D0%BC%D0%BF%D0%B5%D1%80%D0%B8%D0%B8" TargetMode="External"/><Relationship Id="rId2" Type="http://schemas.openxmlformats.org/officeDocument/2006/relationships/numbering" Target="numbering.xml"/><Relationship Id="rId16" Type="http://schemas.openxmlformats.org/officeDocument/2006/relationships/hyperlink" Target="http://ru.wikipedia.org/wiki/%D0%93%D1%80%D0%B0%D0%BC%D0%BE%D1%82%D0%BD%D0%BE%D1%81%D1%82%D1%8C" TargetMode="External"/><Relationship Id="rId29" Type="http://schemas.openxmlformats.org/officeDocument/2006/relationships/hyperlink" Target="http://ru.wikipedia.org/wiki/%D0%9E%D0%B1%D1%80%D0%B0%D0%B7%D0%BE%D0%B2%D0%B0%D0%BD%D0%B8%D0%B5_%D0%B2_%D0%A0%D0%BE%D1%81%D1%81%D0%B8%D0%B9%D1%81%D0%BA%D0%BE%D0%B9_%D0%B8%D0%BC%D0%BF%D0%B5%D1%80%D0%B8%D0%B8" TargetMode="External"/><Relationship Id="rId11" Type="http://schemas.openxmlformats.org/officeDocument/2006/relationships/hyperlink" Target="http://ru.wikipedia.org/wiki/%D0%9E%D0%B1%D1%80%D0%B0%D0%B7%D0%BE%D0%B2%D0%B0%D0%BD%D0%B8%D0%B5_%D0%B2_%D0%A0%D0%BE%D1%81%D1%81%D0%B8%D0%B9%D1%81%D0%BA%D0%BE%D0%B9_%D0%B8%D0%BC%D0%BF%D0%B5%D1%80%D0%B8%D0%B8" TargetMode="External"/><Relationship Id="rId24" Type="http://schemas.openxmlformats.org/officeDocument/2006/relationships/hyperlink" Target="http://ru.wikipedia.org/wiki/1908" TargetMode="External"/><Relationship Id="rId32" Type="http://schemas.openxmlformats.org/officeDocument/2006/relationships/hyperlink" Target="http://ru.wikipedia.org/wiki/%D0%9E%D0%B1%D1%80%D0%B0%D0%B7%D0%BE%D0%B2%D0%B0%D0%BD%D0%B8%D0%B5_%D0%B2_%D0%A0%D0%BE%D1%81%D1%81%D0%B8%D0%B9%D1%81%D0%BA%D0%BE%D0%B9_%D0%B8%D0%BC%D0%BF%D0%B5%D1%80%D0%B8%D0%B8" TargetMode="External"/><Relationship Id="rId37" Type="http://schemas.openxmlformats.org/officeDocument/2006/relationships/hyperlink" Target="http://ru.wikipedia.org/wiki/%D0%9E%D0%B1%D1%80%D0%B0%D0%B7%D0%BE%D0%B2%D0%B0%D0%BD%D0%B8%D0%B5_%D0%B2_%D0%A0%D0%BE%D1%81%D1%81%D0%B8%D0%B9%D1%81%D0%BA%D0%BE%D0%B9_%D0%B8%D0%BC%D0%BF%D0%B5%D1%80%D0%B8%D0%B8" TargetMode="External"/><Relationship Id="rId40" Type="http://schemas.openxmlformats.org/officeDocument/2006/relationships/hyperlink" Target="http://ru.wikipedia.org/wiki" TargetMode="External"/><Relationship Id="rId45" Type="http://schemas.openxmlformats.org/officeDocument/2006/relationships/hyperlink" Target="http://ru.wikipedia.org/wiki/%D0%9E%D0%B1%D1%80%D0%B0%D0%B7%D0%BE%D0%B2%D0%B0%D0%BD%D0%B8%D0%B5_%D0%B2_%D0%A0%D0%BE%D1%81%D1%81%D0%B8%D0%B9%D1%81%D0%BA%D0%BE%D0%B9_%D0%B8%D0%BC%D0%BF%D0%B5%D1%80%D0%B8%D0%B8" TargetMode="External"/><Relationship Id="rId53" Type="http://schemas.openxmlformats.org/officeDocument/2006/relationships/hyperlink" Target="http://ru.wikipedia.org/wiki/%D0%9E%D0%B1%D1%80%D0%B0%D0%B7%D0%BE%D0%B2%D0%B0%D0%BD%D0%B8%D0%B5_%D0%B2_%D0%A0%D0%BE%D1%81%D1%81%D0%B8%D0%B9%D1%81%D0%BA%D0%BE%D0%B9_%D0%B8%D0%BC%D0%BF%D0%B5%D1%80%D0%B8%D0%B8" TargetMode="External"/><Relationship Id="rId58" Type="http://schemas.openxmlformats.org/officeDocument/2006/relationships/hyperlink" Target="http://ru.wikipedia.org/wiki/1908" TargetMode="External"/><Relationship Id="rId66" Type="http://schemas.openxmlformats.org/officeDocument/2006/relationships/hyperlink" Target="http://ru.wikipedia.org/wiki/%D0%9E%D0%B1%D1%80%D0%B0%D0%B7%D0%BE%D0%B2%D0%B0%D0%BD%D0%B8%D0%B5_%D0%B2_%D0%A0%D0%BE%D1%81%D1%81%D0%B8%D0%B9%D1%81%D0%BA%D0%BE%D0%B9_%D0%B8%D0%BC%D0%BF%D0%B5%D1%80%D0%B8%D0%B8"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F%D0%B5%D1%80%D0%B5%D0%BF%D0%B8%D1%81%D1%8C_%D0%BD%D0%B0%D1%81%D0%B5%D0%BB%D0%B5%D0%BD%D0%B8%D1%8F_%D0%A0%D0%BE%D1%81%D1%81%D0%B8%D0%B9%D1%81%D0%BA%D0%BE%D0%B9_%D0%B8%D0%BC%D0%BF%D0%B5%D1%80%D0%B8%D0%B8_%281897%29" TargetMode="External"/><Relationship Id="rId23" Type="http://schemas.openxmlformats.org/officeDocument/2006/relationships/hyperlink" Target="http://ru.wikipedia.org/wiki/3_%D0%BC%D0%B0%D1%8F" TargetMode="External"/><Relationship Id="rId28" Type="http://schemas.openxmlformats.org/officeDocument/2006/relationships/hyperlink" Target="http://ru.wikipedia.org/wiki/%D0%9E%D0%B1%D1%80%D0%B0%D0%B7%D0%BE%D0%B2%D0%B0%D0%BD%D0%B8%D0%B5_%D0%B2_%D0%A0%D0%BE%D1%81%D1%81%D0%B8%D0%B9%D1%81%D0%BA%D0%BE%D0%B9_%D0%B8%D0%BC%D0%BF%D0%B5%D1%80%D0%B8%D0%B8" TargetMode="External"/><Relationship Id="rId36" Type="http://schemas.openxmlformats.org/officeDocument/2006/relationships/hyperlink" Target="http://ru.wikipedia.org/wiki/%D0%9E%D0%B1%D1%80%D0%B0%D0%B7%D0%BE%D0%B2%D0%B0%D0%BD%D0%B8%D0%B5_%D0%B2_%D0%A0%D0%BE%D1%81%D1%81%D0%B8%D0%B9%D1%81%D0%BA%D0%BE%D0%B9_%D0%B8%D0%BC%D0%BF%D0%B5%D1%80%D0%B8%D0%B8" TargetMode="External"/><Relationship Id="rId49" Type="http://schemas.openxmlformats.org/officeDocument/2006/relationships/hyperlink" Target="http://ru.wikipedia.org/wiki/%D0%9F%D0%B5%D1%80%D0%B5%D0%BF%D0%B8%D1%81%D1%8C_%D0%BD%D0%B0%D1%81%D0%B5%D0%BB%D0%B5%D0%BD%D0%B8%D1%8F_%D0%A0%D0%BE%D1%81%D1%81%D0%B8%D0%B9%D1%81%D0%BA%D0%BE%D0%B9_%D0%B8%D0%BC%D0%BF%D0%B5%D1%80%D0%B8%D0%B8_%281897%29" TargetMode="External"/><Relationship Id="rId57" Type="http://schemas.openxmlformats.org/officeDocument/2006/relationships/hyperlink" Target="http://ru.wikipedia.org/wiki/3_%D0%BC%D0%B0%D1%8F" TargetMode="External"/><Relationship Id="rId61" Type="http://schemas.openxmlformats.org/officeDocument/2006/relationships/hyperlink" Target="http://ru.wikipedia.org/wiki/%D0%9E%D0%B1%D1%80%D0%B0%D0%B7%D0%BE%D0%B2%D0%B0%D0%BD%D0%B8%D0%B5_%D0%B2_%D0%A0%D0%BE%D1%81%D1%81%D0%B8%D0%B9%D1%81%D0%BA%D0%BE%D0%B9_%D0%B8%D0%BC%D0%BF%D0%B5%D1%80%D0%B8%D0%B8" TargetMode="External"/><Relationship Id="rId10" Type="http://schemas.openxmlformats.org/officeDocument/2006/relationships/hyperlink" Target="http://ru.wikipedia.org/wiki/%D0%9E%D0%B1%D1%80%D0%B0%D0%B7%D0%BE%D0%B2%D0%B0%D0%BD%D0%B8%D0%B5_%D0%B2_%D0%A0%D0%BE%D1%81%D1%81%D0%B8%D0%B9%D1%81%D0%BA%D0%BE%D0%B9_%D0%B8%D0%BC%D0%BF%D0%B5%D1%80%D0%B8%D0%B8" TargetMode="External"/><Relationship Id="rId19" Type="http://schemas.openxmlformats.org/officeDocument/2006/relationships/hyperlink" Target="http://ru.wikipedia.org/wiki/%D0%9E%D0%B1%D1%80%D0%B0%D0%B7%D0%BE%D0%B2%D0%B0%D0%BD%D0%B8%D0%B5_%D0%B2_%D0%A0%D0%BE%D1%81%D1%81%D0%B8%D0%B9%D1%81%D0%BA%D0%BE%D0%B9_%D0%B8%D0%BC%D0%BF%D0%B5%D1%80%D0%B8%D0%B8" TargetMode="External"/><Relationship Id="rId31" Type="http://schemas.openxmlformats.org/officeDocument/2006/relationships/hyperlink" Target="http://ru.wikipedia.org/wiki/%D0%9E%D0%B1%D1%80%D0%B0%D0%B7%D0%BE%D0%B2%D0%B0%D0%BD%D0%B8%D0%B5_%D0%B2_%D0%A0%D0%BE%D1%81%D1%81%D0%B8%D0%B9%D1%81%D0%BA%D0%BE%D0%B9_%D0%B8%D0%BC%D0%BF%D0%B5%D1%80%D0%B8%D0%B8" TargetMode="External"/><Relationship Id="rId44" Type="http://schemas.openxmlformats.org/officeDocument/2006/relationships/hyperlink" Target="http://ru.wikipedia.org/wiki/%D0%9E%D0%B1%D1%80%D0%B0%D0%B7%D0%BE%D0%B2%D0%B0%D0%BD%D0%B8%D0%B5_%D0%B2_%D0%A0%D0%BE%D1%81%D1%81%D0%B8%D0%B9%D1%81%D0%BA%D0%BE%D0%B9_%D0%B8%D0%BC%D0%BF%D0%B5%D1%80%D0%B8%D0%B8" TargetMode="External"/><Relationship Id="rId52" Type="http://schemas.openxmlformats.org/officeDocument/2006/relationships/hyperlink" Target="http://ru.wikipedia.org/wiki/%D0%9E%D0%B1%D1%80%D0%B0%D0%B7%D0%BE%D0%B2%D0%B0%D0%BD%D0%B8%D0%B5_%D0%B2_%D0%A0%D0%BE%D1%81%D1%81%D0%B8%D0%B9%D1%81%D0%BA%D0%BE%D0%B9_%D0%B8%D0%BC%D0%BF%D0%B5%D1%80%D0%B8%D0%B8" TargetMode="External"/><Relationship Id="rId60" Type="http://schemas.openxmlformats.org/officeDocument/2006/relationships/hyperlink" Target="http://ru.wikipedia.org/wiki/%D0%9E%D0%B1%D1%80%D0%B0%D0%B7%D0%BE%D0%B2%D0%B0%D0%BD%D0%B8%D0%B5_%D0%B2_%D0%A0%D0%BE%D1%81%D1%81%D0%B8%D0%B9%D1%81%D0%BA%D0%BE%D0%B9_%D0%B8%D0%BC%D0%BF%D0%B5%D1%80%D0%B8%D0%B8" TargetMode="External"/><Relationship Id="rId65" Type="http://schemas.openxmlformats.org/officeDocument/2006/relationships/hyperlink" Target="http://ru.wikipedia.org/wiki/%D0%9E%D0%B1%D1%80%D0%B0%D0%B7%D0%BE%D0%B2%D0%B0%D0%BD%D0%B8%D0%B5_%D0%B2_%D0%A0%D0%BE%D1%81%D1%81%D0%B8%D0%B9%D1%81%D0%BA%D0%BE%D0%B9_%D0%B8%D0%BC%D0%BF%D0%B5%D1%80%D0%B8%D0%B8" TargetMode="External"/><Relationship Id="rId73" Type="http://schemas.openxmlformats.org/officeDocument/2006/relationships/hyperlink" Target="http://ru.wikipedia.org/wiki/%D0%9E%D0%B1%D1%80%D0%B0%D0%B7%D0%BE%D0%B2%D0%B0%D0%BD%D0%B8%D0%B5_%D0%B2_%D0%A0%D0%BE%D1%81%D1%81%D0%B8%D0%B9%D1%81%D0%BA%D0%BE%D0%B9_%D0%B8%D0%BC%D0%BF%D0%B5%D1%80%D0%B8%D0%B8" TargetMode="External"/><Relationship Id="rId4" Type="http://schemas.openxmlformats.org/officeDocument/2006/relationships/settings" Target="settings.xml"/><Relationship Id="rId9" Type="http://schemas.openxmlformats.org/officeDocument/2006/relationships/hyperlink" Target="http://www.e-teach.ru/nachalo-20-veka/30-narodnoe-obrazovanie-v-rossii.html" TargetMode="External"/><Relationship Id="rId14" Type="http://schemas.openxmlformats.org/officeDocument/2006/relationships/hyperlink" Target="http://ru.wikipedia.org/wiki/%D0%9E%D0%B1%D1%80%D0%B0%D0%B7%D0%BE%D0%B2%D0%B0%D0%BD%D0%B8%D0%B5_%D0%B2_%D0%A0%D0%BE%D1%81%D1%81%D0%B8%D0%B9%D1%81%D0%BA%D0%BE%D0%B9_%D0%B8%D0%BC%D0%BF%D0%B5%D1%80%D0%B8%D0%B8" TargetMode="External"/><Relationship Id="rId22" Type="http://schemas.openxmlformats.org/officeDocument/2006/relationships/hyperlink" Target="http://ru.wikipedia.org/wiki/%D0%9E%D0%B1%D1%80%D0%B0%D0%B7%D0%BE%D0%B2%D0%B0%D0%BD%D0%B8%D0%B5_%D0%B2_%D0%A0%D0%BE%D1%81%D1%81%D0%B8%D0%B9%D1%81%D0%BA%D0%BE%D0%B9_%D0%B8%D0%BC%D0%BF%D0%B5%D1%80%D0%B8%D0%B8" TargetMode="External"/><Relationship Id="rId27" Type="http://schemas.openxmlformats.org/officeDocument/2006/relationships/hyperlink" Target="http://ru.wikipedia.org/wiki/%D0%9E%D0%B1%D1%80%D0%B0%D0%B7%D0%BE%D0%B2%D0%B0%D0%BD%D0%B8%D0%B5_%D0%B2_%D0%A0%D0%BE%D1%81%D1%81%D0%B8%D0%B9%D1%81%D0%BA%D0%BE%D0%B9_%D0%B8%D0%BC%D0%BF%D0%B5%D1%80%D0%B8%D0%B8" TargetMode="External"/><Relationship Id="rId30" Type="http://schemas.openxmlformats.org/officeDocument/2006/relationships/hyperlink" Target="http://ru.wikipedia.org/wiki/%D0%9E%D0%B1%D1%80%D0%B0%D0%B7%D0%BE%D0%B2%D0%B0%D0%BD%D0%B8%D0%B5_%D0%B2_%D0%A0%D0%BE%D1%81%D1%81%D0%B8%D0%B9%D1%81%D0%BA%D0%BE%D0%B9_%D0%B8%D0%BC%D0%BF%D0%B5%D1%80%D0%B8%D0%B8" TargetMode="External"/><Relationship Id="rId35" Type="http://schemas.openxmlformats.org/officeDocument/2006/relationships/hyperlink" Target="http://ru.wikipedia.org/wiki/%D0%9E%D0%B1%D1%80%D0%B0%D0%B7%D0%BE%D0%B2%D0%B0%D0%BD%D0%B8%D0%B5_%D0%B2_%D0%A0%D0%BE%D1%81%D1%81%D0%B8%D0%B9%D1%81%D0%BA%D0%BE%D0%B9_%D0%B8%D0%BC%D0%BF%D0%B5%D1%80%D0%B8%D0%B8" TargetMode="External"/><Relationship Id="rId43" Type="http://schemas.openxmlformats.org/officeDocument/2006/relationships/hyperlink" Target="http://www.e-teach.ru/nachalo-20-veka/30-narodnoe-obrazovanie-v-rossii.html" TargetMode="External"/><Relationship Id="rId48" Type="http://schemas.openxmlformats.org/officeDocument/2006/relationships/hyperlink" Target="http://ru.wikipedia.org/wiki/%D0%9E%D0%B1%D1%80%D0%B0%D0%B7%D0%BE%D0%B2%D0%B0%D0%BD%D0%B8%D0%B5_%D0%B2_%D0%A0%D0%BE%D1%81%D1%81%D0%B8%D0%B9%D1%81%D0%BA%D0%BE%D0%B9_%D0%B8%D0%BC%D0%BF%D0%B5%D1%80%D0%B8%D0%B8" TargetMode="External"/><Relationship Id="rId56" Type="http://schemas.openxmlformats.org/officeDocument/2006/relationships/hyperlink" Target="http://ru.wikipedia.org/wiki/%D0%9E%D0%B1%D1%80%D0%B0%D0%B7%D0%BE%D0%B2%D0%B0%D0%BD%D0%B8%D0%B5_%D0%B2_%D0%A0%D0%BE%D1%81%D1%81%D0%B8%D0%B9%D1%81%D0%BA%D0%BE%D0%B9_%D0%B8%D0%BC%D0%BF%D0%B5%D1%80%D0%B8%D0%B8" TargetMode="External"/><Relationship Id="rId64" Type="http://schemas.openxmlformats.org/officeDocument/2006/relationships/hyperlink" Target="http://ru.wikipedia.org/wiki/%D0%9E%D0%B1%D1%80%D0%B0%D0%B7%D0%BE%D0%B2%D0%B0%D0%BD%D0%B8%D0%B5_%D0%B2_%D0%A0%D0%BE%D1%81%D1%81%D0%B8%D0%B9%D1%81%D0%BA%D0%BE%D0%B9_%D0%B8%D0%BC%D0%BF%D0%B5%D1%80%D0%B8%D0%B8" TargetMode="External"/><Relationship Id="rId69" Type="http://schemas.openxmlformats.org/officeDocument/2006/relationships/hyperlink" Target="http://ru.wikipedia.org/wiki/%D0%9E%D0%B1%D1%80%D0%B0%D0%B7%D0%BE%D0%B2%D0%B0%D0%BD%D0%B8%D0%B5_%D0%B2_%D0%A0%D0%BE%D1%81%D1%81%D0%B8%D0%B9%D1%81%D0%BA%D0%BE%D0%B9_%D0%B8%D0%BC%D0%BF%D0%B5%D1%80%D0%B8%D0%B8" TargetMode="External"/><Relationship Id="rId8" Type="http://schemas.openxmlformats.org/officeDocument/2006/relationships/hyperlink" Target="http://www.lib.tsu.ru/index_main.php?id=376" TargetMode="External"/><Relationship Id="rId51" Type="http://schemas.openxmlformats.org/officeDocument/2006/relationships/hyperlink" Target="http://ru.wikipedia.org/wiki/%D0%9E%D0%B1%D1%80%D0%B0%D0%B7%D0%BE%D0%B2%D0%B0%D0%BD%D0%B8%D0%B5_%D0%B2_%D0%A0%D0%BE%D1%81%D1%81%D0%B8%D0%B9%D1%81%D0%BA%D0%BE%D0%B9_%D0%B8%D0%BC%D0%BF%D0%B5%D1%80%D0%B8%D0%B8" TargetMode="External"/><Relationship Id="rId72" Type="http://schemas.openxmlformats.org/officeDocument/2006/relationships/hyperlink" Target="http://ru.wikipedia.org/wiki/%D0%9E%D0%B1%D1%80%D0%B0%D0%B7%D0%BE%D0%B2%D0%B0%D0%BD%D0%B8%D0%B5_%D0%B2_%D0%A0%D0%BE%D1%81%D1%81%D0%B8%D0%B9%D1%81%D0%BA%D0%BE%D0%B9_%D0%B8%D0%BC%D0%BF%D0%B5%D1%80%D0%B8%D0%B8" TargetMode="External"/><Relationship Id="rId3" Type="http://schemas.openxmlformats.org/officeDocument/2006/relationships/styles" Target="styles.xml"/><Relationship Id="rId12" Type="http://schemas.openxmlformats.org/officeDocument/2006/relationships/hyperlink" Target="http://ru.wikipedia.org/wiki/%D0%9E%D0%B1%D1%80%D0%B0%D0%B7%D0%BE%D0%B2%D0%B0%D0%BD%D0%B8%D0%B5_%D0%B2_%D0%A0%D0%BE%D1%81%D1%81%D0%B8%D0%B9%D1%81%D0%BA%D0%BE%D0%B9_%D0%B8%D0%BC%D0%BF%D0%B5%D1%80%D0%B8%D0%B8" TargetMode="External"/><Relationship Id="rId17" Type="http://schemas.openxmlformats.org/officeDocument/2006/relationships/hyperlink" Target="http://ru.wikipedia.org/wiki/%D0%9E%D0%B1%D1%80%D0%B0%D0%B7%D0%BE%D0%B2%D0%B0%D0%BD%D0%B8%D0%B5_%D0%B2_%D0%A0%D0%BE%D1%81%D1%81%D0%B8%D0%B9%D1%81%D0%BA%D0%BE%D0%B9_%D0%B8%D0%BC%D0%BF%D0%B5%D1%80%D0%B8%D0%B8" TargetMode="External"/><Relationship Id="rId25" Type="http://schemas.openxmlformats.org/officeDocument/2006/relationships/hyperlink" Target="http://ru.wikipedia.org/wiki/%D0%9E%D0%B1%D1%80%D0%B0%D0%B7%D0%BE%D0%B2%D0%B0%D0%BD%D0%B8%D0%B5_%D0%B2_%D0%A0%D0%BE%D1%81%D1%81%D0%B8%D0%B9%D1%81%D0%BA%D0%BE%D0%B9_%D0%B8%D0%BC%D0%BF%D0%B5%D1%80%D0%B8%D0%B8" TargetMode="External"/><Relationship Id="rId33" Type="http://schemas.openxmlformats.org/officeDocument/2006/relationships/hyperlink" Target="http://ru.wikipedia.org/wiki/%D0%9E%D0%B1%D1%80%D0%B0%D0%B7%D0%BE%D0%B2%D0%B0%D0%BD%D0%B8%D0%B5_%D0%B2_%D0%A0%D0%BE%D1%81%D1%81%D0%B8%D0%B9%D1%81%D0%BA%D0%BE%D0%B9_%D0%B8%D0%BC%D0%BF%D0%B5%D1%80%D0%B8%D0%B8" TargetMode="External"/><Relationship Id="rId38" Type="http://schemas.openxmlformats.org/officeDocument/2006/relationships/hyperlink" Target="http://ru.wikipedia.org/wiki/%D0%9E%D0%B1%D1%80%D0%B0%D0%B7%D0%BE%D0%B2%D0%B0%D0%BD%D0%B8%D0%B5_%D0%B2_%D0%A0%D0%BE%D1%81%D1%81%D0%B8%D0%B9%D1%81%D0%BA%D0%BE%D0%B9_%D0%B8%D0%BC%D0%BF%D0%B5%D1%80%D0%B8%D0%B8" TargetMode="External"/><Relationship Id="rId46" Type="http://schemas.openxmlformats.org/officeDocument/2006/relationships/hyperlink" Target="http://ru.wikipedia.org/wiki/%D0%9E%D0%B1%D1%80%D0%B0%D0%B7%D0%BE%D0%B2%D0%B0%D0%BD%D0%B8%D0%B5_%D0%B2_%D0%A0%D0%BE%D1%81%D1%81%D0%B8%D0%B9%D1%81%D0%BA%D0%BE%D0%B9_%D0%B8%D0%BC%D0%BF%D0%B5%D1%80%D0%B8%D0%B8" TargetMode="External"/><Relationship Id="rId59" Type="http://schemas.openxmlformats.org/officeDocument/2006/relationships/hyperlink" Target="http://ru.wikipedia.org/wiki/%D0%9E%D0%B1%D1%80%D0%B0%D0%B7%D0%BE%D0%B2%D0%B0%D0%BD%D0%B8%D0%B5_%D0%B2_%D0%A0%D0%BE%D1%81%D1%81%D0%B8%D0%B9%D1%81%D0%BA%D0%BE%D0%B9_%D0%B8%D0%BC%D0%BF%D0%B5%D1%80%D0%B8%D0%B8" TargetMode="External"/><Relationship Id="rId67" Type="http://schemas.openxmlformats.org/officeDocument/2006/relationships/hyperlink" Target="http://ru.wikipedia.org/wiki/%D0%9E%D0%B1%D1%80%D0%B0%D0%B7%D0%BE%D0%B2%D0%B0%D0%BD%D0%B8%D0%B5_%D0%B2_%D0%A0%D0%BE%D1%81%D1%81%D0%B8%D0%B9%D1%81%D0%BA%D0%BE%D0%B9_%D0%B8%D0%BC%D0%BF%D0%B5%D1%80%D0%B8%D0%B8" TargetMode="External"/><Relationship Id="rId20" Type="http://schemas.openxmlformats.org/officeDocument/2006/relationships/hyperlink" Target="http://ru.wikipedia.org/wiki/%D0%9E%D0%B1%D1%80%D0%B0%D0%B7%D0%BE%D0%B2%D0%B0%D0%BD%D0%B8%D0%B5_%D0%B2_%D0%A0%D0%BE%D1%81%D1%81%D0%B8%D0%B9%D1%81%D0%BA%D0%BE%D0%B9_%D0%B8%D0%BC%D0%BF%D0%B5%D1%80%D0%B8%D0%B8" TargetMode="External"/><Relationship Id="rId41" Type="http://schemas.openxmlformats.org/officeDocument/2006/relationships/hyperlink" Target="http://elib.tomsk.ru/" TargetMode="External"/><Relationship Id="rId54" Type="http://schemas.openxmlformats.org/officeDocument/2006/relationships/hyperlink" Target="http://ru.wikipedia.org/wiki/%D0%9E%D0%B1%D1%80%D0%B0%D0%B7%D0%BE%D0%B2%D0%B0%D0%BD%D0%B8%D0%B5_%D0%B2_%D0%A0%D0%BE%D1%81%D1%81%D0%B8%D0%B9%D1%81%D0%BA%D0%BE%D0%B9_%D0%B8%D0%BC%D0%BF%D0%B5%D1%80%D0%B8%D0%B8" TargetMode="External"/><Relationship Id="rId62" Type="http://schemas.openxmlformats.org/officeDocument/2006/relationships/hyperlink" Target="http://ru.wikipedia.org/wiki/%D0%9E%D0%B1%D1%80%D0%B0%D0%B7%D0%BE%D0%B2%D0%B0%D0%BD%D0%B8%D0%B5_%D0%B2_%D0%A0%D0%BE%D1%81%D1%81%D0%B8%D0%B9%D1%81%D0%BA%D0%BE%D0%B9_%D0%B8%D0%BC%D0%BF%D0%B5%D1%80%D0%B8%D0%B8" TargetMode="External"/><Relationship Id="rId70" Type="http://schemas.openxmlformats.org/officeDocument/2006/relationships/hyperlink" Target="http://ru.wikipedia.org/wiki/%D0%9E%D0%B1%D1%80%D0%B0%D0%B7%D0%BE%D0%B2%D0%B0%D0%BD%D0%B8%D0%B5_%D0%B2_%D0%A0%D0%BE%D1%81%D1%81%D0%B8%D0%B9%D1%81%D0%BA%D0%BE%D0%B9_%D0%B8%D0%BC%D0%BF%D0%B5%D1%80%D0%B8%D0%B8"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FA1C-30C5-4F6F-AB45-A908D347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7698</Words>
  <Characters>43884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№6</dc:creator>
  <cp:keywords/>
  <dc:description/>
  <cp:lastModifiedBy>revaz</cp:lastModifiedBy>
  <cp:revision>2</cp:revision>
  <cp:lastPrinted>2012-01-13T05:03:00Z</cp:lastPrinted>
  <dcterms:created xsi:type="dcterms:W3CDTF">2012-04-15T21:41:00Z</dcterms:created>
  <dcterms:modified xsi:type="dcterms:W3CDTF">2012-04-15T21:41:00Z</dcterms:modified>
</cp:coreProperties>
</file>