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FB" w:rsidRPr="007916BB" w:rsidRDefault="005F2CFB" w:rsidP="005F2CFB">
      <w:pPr>
        <w:tabs>
          <w:tab w:val="left" w:pos="6322"/>
        </w:tabs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16BB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7916BB">
        <w:rPr>
          <w:rFonts w:ascii="Times New Roman" w:hAnsi="Times New Roman" w:cs="Times New Roman"/>
          <w:i/>
          <w:sz w:val="24"/>
          <w:szCs w:val="24"/>
        </w:rPr>
        <w:t>.</w:t>
      </w:r>
    </w:p>
    <w:p w:rsidR="005F2CFB" w:rsidRDefault="005F2CFB" w:rsidP="005F2CFB">
      <w:pPr>
        <w:spacing w:after="0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5F2CFB" w:rsidRDefault="005F2CFB" w:rsidP="005F2CFB">
      <w:pPr>
        <w:spacing w:after="0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  <w:r w:rsidRPr="005F2CFB">
        <w:rPr>
          <w:rFonts w:ascii="Times New Roman" w:hAnsi="Times New Roman" w:cs="Times New Roman"/>
          <w:sz w:val="24"/>
          <w:szCs w:val="24"/>
        </w:rPr>
        <w:t>Найти названия цветов в сетке. Угадать ключевое слово.</w:t>
      </w:r>
    </w:p>
    <w:p w:rsidR="005F2CFB" w:rsidRPr="005F2CFB" w:rsidRDefault="005F2CFB" w:rsidP="005F2CFB">
      <w:pPr>
        <w:spacing w:after="0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2CFB" w:rsidRPr="007916BB" w:rsidRDefault="005F2CFB" w:rsidP="005F2CF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916BB">
        <w:rPr>
          <w:rFonts w:ascii="Times New Roman" w:hAnsi="Times New Roman" w:cs="Times New Roman"/>
          <w:sz w:val="24"/>
          <w:szCs w:val="24"/>
        </w:rPr>
        <w:t xml:space="preserve">мак               жасмин          ромашка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6BB">
        <w:rPr>
          <w:rFonts w:ascii="Times New Roman" w:hAnsi="Times New Roman" w:cs="Times New Roman"/>
          <w:sz w:val="24"/>
          <w:szCs w:val="24"/>
        </w:rPr>
        <w:t xml:space="preserve">  астра             сирень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6BB">
        <w:rPr>
          <w:rFonts w:ascii="Times New Roman" w:hAnsi="Times New Roman" w:cs="Times New Roman"/>
          <w:sz w:val="24"/>
          <w:szCs w:val="24"/>
        </w:rPr>
        <w:t>тюльпан</w:t>
      </w:r>
    </w:p>
    <w:p w:rsidR="005F2CFB" w:rsidRPr="007916BB" w:rsidRDefault="005F2CFB" w:rsidP="005F2CF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16BB">
        <w:rPr>
          <w:rFonts w:ascii="Times New Roman" w:hAnsi="Times New Roman" w:cs="Times New Roman"/>
          <w:sz w:val="24"/>
          <w:szCs w:val="24"/>
        </w:rPr>
        <w:t xml:space="preserve">лилия            мимоза         одуванчик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916BB">
        <w:rPr>
          <w:rFonts w:ascii="Times New Roman" w:hAnsi="Times New Roman" w:cs="Times New Roman"/>
          <w:sz w:val="24"/>
          <w:szCs w:val="24"/>
        </w:rPr>
        <w:t>лютик           орхидея        незабудка</w:t>
      </w:r>
    </w:p>
    <w:p w:rsidR="005F2CFB" w:rsidRPr="00E66AAC" w:rsidRDefault="005F2CFB" w:rsidP="005F2CFB">
      <w:pPr>
        <w:spacing w:after="0"/>
        <w:ind w:left="1416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90"/>
        <w:tblW w:w="0" w:type="auto"/>
        <w:tblLook w:val="01E0"/>
      </w:tblPr>
      <w:tblGrid>
        <w:gridCol w:w="710"/>
        <w:gridCol w:w="567"/>
        <w:gridCol w:w="708"/>
        <w:gridCol w:w="675"/>
        <w:gridCol w:w="709"/>
        <w:gridCol w:w="708"/>
        <w:gridCol w:w="567"/>
        <w:gridCol w:w="709"/>
        <w:gridCol w:w="709"/>
      </w:tblGrid>
      <w:tr w:rsidR="005F2CFB" w:rsidRPr="00E66AAC" w:rsidTr="005F2CFB">
        <w:trPr>
          <w:trHeight w:val="304"/>
        </w:trPr>
        <w:tc>
          <w:tcPr>
            <w:tcW w:w="710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И</w:t>
            </w:r>
          </w:p>
          <w:p w:rsidR="005F2CFB" w:rsidRPr="004A0653" w:rsidRDefault="005F2CFB" w:rsidP="005F2CFB">
            <w:pPr>
              <w:spacing w:line="276" w:lineRule="auto"/>
              <w:contextualSpacing/>
              <w:jc w:val="center"/>
              <w:rPr>
                <w:sz w:val="16"/>
                <w:szCs w:val="28"/>
              </w:rPr>
            </w:pPr>
          </w:p>
        </w:tc>
        <w:tc>
          <w:tcPr>
            <w:tcW w:w="567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М</w:t>
            </w:r>
          </w:p>
        </w:tc>
        <w:tc>
          <w:tcPr>
            <w:tcW w:w="708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С</w:t>
            </w:r>
          </w:p>
        </w:tc>
        <w:tc>
          <w:tcPr>
            <w:tcW w:w="675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А</w:t>
            </w:r>
          </w:p>
        </w:tc>
      </w:tr>
      <w:tr w:rsidR="005F2CFB" w:rsidRPr="00E66AAC" w:rsidTr="005F2CFB">
        <w:trPr>
          <w:trHeight w:val="295"/>
        </w:trPr>
        <w:tc>
          <w:tcPr>
            <w:tcW w:w="710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Н</w:t>
            </w:r>
          </w:p>
          <w:p w:rsidR="005F2CFB" w:rsidRPr="004A0653" w:rsidRDefault="005F2CFB" w:rsidP="005F2CFB">
            <w:pPr>
              <w:spacing w:line="276" w:lineRule="auto"/>
              <w:contextualSpacing/>
              <w:jc w:val="center"/>
              <w:rPr>
                <w:sz w:val="18"/>
                <w:szCs w:val="28"/>
              </w:rPr>
            </w:pPr>
          </w:p>
        </w:tc>
        <w:tc>
          <w:tcPr>
            <w:tcW w:w="567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А</w:t>
            </w:r>
          </w:p>
        </w:tc>
        <w:tc>
          <w:tcPr>
            <w:tcW w:w="675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Ь</w:t>
            </w:r>
          </w:p>
        </w:tc>
        <w:tc>
          <w:tcPr>
            <w:tcW w:w="567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Л</w:t>
            </w:r>
          </w:p>
        </w:tc>
        <w:tc>
          <w:tcPr>
            <w:tcW w:w="709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E66AAC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709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Т</w:t>
            </w:r>
          </w:p>
        </w:tc>
      </w:tr>
      <w:tr w:rsidR="005F2CFB" w:rsidRPr="00E66AAC" w:rsidTr="005F2CFB">
        <w:trPr>
          <w:trHeight w:val="295"/>
        </w:trPr>
        <w:tc>
          <w:tcPr>
            <w:tcW w:w="710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E66AAC">
              <w:rPr>
                <w:sz w:val="28"/>
                <w:szCs w:val="28"/>
              </w:rPr>
              <w:t>Р</w:t>
            </w:r>
            <w:proofErr w:type="gramEnd"/>
          </w:p>
          <w:p w:rsidR="005F2CFB" w:rsidRPr="004A0653" w:rsidRDefault="005F2CFB" w:rsidP="005F2CFB">
            <w:pPr>
              <w:spacing w:line="276" w:lineRule="auto"/>
              <w:contextualSpacing/>
              <w:jc w:val="center"/>
              <w:rPr>
                <w:sz w:val="16"/>
                <w:szCs w:val="28"/>
              </w:rPr>
            </w:pPr>
          </w:p>
        </w:tc>
        <w:tc>
          <w:tcPr>
            <w:tcW w:w="567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Ж</w:t>
            </w:r>
          </w:p>
        </w:tc>
        <w:tc>
          <w:tcPr>
            <w:tcW w:w="675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Е</w:t>
            </w:r>
          </w:p>
        </w:tc>
        <w:tc>
          <w:tcPr>
            <w:tcW w:w="709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E66AAC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708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E66AA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Ф</w:t>
            </w:r>
          </w:p>
        </w:tc>
      </w:tr>
      <w:tr w:rsidR="005F2CFB" w:rsidRPr="00E66AAC" w:rsidTr="005F2CFB">
        <w:trPr>
          <w:trHeight w:val="304"/>
        </w:trPr>
        <w:tc>
          <w:tcPr>
            <w:tcW w:w="710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Т</w:t>
            </w:r>
          </w:p>
          <w:p w:rsidR="005F2CFB" w:rsidRPr="004A0653" w:rsidRDefault="005F2CFB" w:rsidP="005F2CFB">
            <w:pPr>
              <w:spacing w:line="276" w:lineRule="auto"/>
              <w:contextualSpacing/>
              <w:jc w:val="center"/>
              <w:rPr>
                <w:sz w:val="18"/>
                <w:szCs w:val="28"/>
              </w:rPr>
            </w:pPr>
          </w:p>
        </w:tc>
        <w:tc>
          <w:tcPr>
            <w:tcW w:w="567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Я</w:t>
            </w:r>
          </w:p>
        </w:tc>
        <w:tc>
          <w:tcPr>
            <w:tcW w:w="708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М</w:t>
            </w:r>
          </w:p>
        </w:tc>
        <w:tc>
          <w:tcPr>
            <w:tcW w:w="675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Л</w:t>
            </w:r>
          </w:p>
        </w:tc>
        <w:tc>
          <w:tcPr>
            <w:tcW w:w="708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E66AAC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9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С</w:t>
            </w:r>
          </w:p>
        </w:tc>
      </w:tr>
      <w:tr w:rsidR="005F2CFB" w:rsidRPr="00E66AAC" w:rsidTr="005F2CFB">
        <w:trPr>
          <w:trHeight w:val="295"/>
        </w:trPr>
        <w:tc>
          <w:tcPr>
            <w:tcW w:w="710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С</w:t>
            </w:r>
          </w:p>
          <w:p w:rsidR="005F2CFB" w:rsidRPr="004A0653" w:rsidRDefault="005F2CFB" w:rsidP="005F2CFB">
            <w:pPr>
              <w:spacing w:line="276" w:lineRule="auto"/>
              <w:contextualSpacing/>
              <w:jc w:val="center"/>
              <w:rPr>
                <w:sz w:val="18"/>
                <w:szCs w:val="28"/>
              </w:rPr>
            </w:pPr>
          </w:p>
        </w:tc>
        <w:tc>
          <w:tcPr>
            <w:tcW w:w="567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Е</w:t>
            </w:r>
          </w:p>
        </w:tc>
        <w:tc>
          <w:tcPr>
            <w:tcW w:w="708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А</w:t>
            </w:r>
          </w:p>
        </w:tc>
        <w:tc>
          <w:tcPr>
            <w:tcW w:w="675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И</w:t>
            </w:r>
          </w:p>
        </w:tc>
        <w:tc>
          <w:tcPr>
            <w:tcW w:w="708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E66AAC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5F2CFB" w:rsidRPr="00E66AAC" w:rsidTr="005F2CFB">
        <w:trPr>
          <w:trHeight w:val="304"/>
        </w:trPr>
        <w:tc>
          <w:tcPr>
            <w:tcW w:w="710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А</w:t>
            </w:r>
          </w:p>
          <w:p w:rsidR="005F2CFB" w:rsidRPr="00E00F21" w:rsidRDefault="005F2CFB" w:rsidP="005F2CFB">
            <w:pPr>
              <w:spacing w:line="276" w:lineRule="auto"/>
              <w:contextualSpacing/>
              <w:jc w:val="center"/>
              <w:rPr>
                <w:sz w:val="16"/>
                <w:szCs w:val="28"/>
              </w:rPr>
            </w:pPr>
          </w:p>
        </w:tc>
        <w:tc>
          <w:tcPr>
            <w:tcW w:w="567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Д</w:t>
            </w:r>
          </w:p>
        </w:tc>
        <w:tc>
          <w:tcPr>
            <w:tcW w:w="708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И</w:t>
            </w:r>
          </w:p>
        </w:tc>
        <w:tc>
          <w:tcPr>
            <w:tcW w:w="675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Л</w:t>
            </w:r>
          </w:p>
        </w:tc>
        <w:tc>
          <w:tcPr>
            <w:tcW w:w="708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Ь</w:t>
            </w:r>
          </w:p>
        </w:tc>
        <w:tc>
          <w:tcPr>
            <w:tcW w:w="567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E66AAC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9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А</w:t>
            </w:r>
          </w:p>
        </w:tc>
      </w:tr>
      <w:tr w:rsidR="005F2CFB" w:rsidRPr="00E66AAC" w:rsidTr="005F2CFB">
        <w:trPr>
          <w:trHeight w:val="295"/>
        </w:trPr>
        <w:tc>
          <w:tcPr>
            <w:tcW w:w="710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Н</w:t>
            </w:r>
          </w:p>
          <w:p w:rsidR="005F2CFB" w:rsidRPr="00E00F21" w:rsidRDefault="005F2CFB" w:rsidP="005F2CFB">
            <w:pPr>
              <w:spacing w:line="276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Ч</w:t>
            </w:r>
          </w:p>
        </w:tc>
        <w:tc>
          <w:tcPr>
            <w:tcW w:w="708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И</w:t>
            </w:r>
          </w:p>
        </w:tc>
        <w:tc>
          <w:tcPr>
            <w:tcW w:w="675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E66AAC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9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И</w:t>
            </w:r>
          </w:p>
        </w:tc>
        <w:tc>
          <w:tcPr>
            <w:tcW w:w="708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К</w:t>
            </w:r>
          </w:p>
        </w:tc>
      </w:tr>
      <w:tr w:rsidR="005F2CFB" w:rsidRPr="00E66AAC" w:rsidTr="005F2CFB">
        <w:trPr>
          <w:trHeight w:val="295"/>
        </w:trPr>
        <w:tc>
          <w:tcPr>
            <w:tcW w:w="710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А</w:t>
            </w:r>
          </w:p>
          <w:p w:rsidR="005F2CFB" w:rsidRPr="00E00F21" w:rsidRDefault="005F2CFB" w:rsidP="005F2CFB">
            <w:pPr>
              <w:spacing w:line="276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К</w:t>
            </w:r>
          </w:p>
        </w:tc>
        <w:tc>
          <w:tcPr>
            <w:tcW w:w="675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Я</w:t>
            </w:r>
          </w:p>
        </w:tc>
        <w:tc>
          <w:tcPr>
            <w:tcW w:w="708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E66AAC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567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И</w:t>
            </w:r>
          </w:p>
        </w:tc>
      </w:tr>
      <w:tr w:rsidR="005F2CFB" w:rsidRPr="00E66AAC" w:rsidTr="005F2CFB">
        <w:trPr>
          <w:trHeight w:val="304"/>
        </w:trPr>
        <w:tc>
          <w:tcPr>
            <w:tcW w:w="710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В</w:t>
            </w:r>
          </w:p>
          <w:p w:rsidR="005F2CFB" w:rsidRPr="004A0653" w:rsidRDefault="005F2CFB" w:rsidP="005F2CFB">
            <w:pPr>
              <w:spacing w:line="276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У</w:t>
            </w:r>
          </w:p>
        </w:tc>
        <w:tc>
          <w:tcPr>
            <w:tcW w:w="708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Д</w:t>
            </w:r>
          </w:p>
        </w:tc>
        <w:tc>
          <w:tcPr>
            <w:tcW w:w="675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Л</w:t>
            </w:r>
          </w:p>
        </w:tc>
        <w:tc>
          <w:tcPr>
            <w:tcW w:w="709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E66AAC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709" w:type="dxa"/>
          </w:tcPr>
          <w:p w:rsidR="005F2CFB" w:rsidRPr="00E66AAC" w:rsidRDefault="005F2CFB" w:rsidP="005F2CF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66AAC">
              <w:rPr>
                <w:sz w:val="28"/>
                <w:szCs w:val="28"/>
              </w:rPr>
              <w:t>Т</w:t>
            </w:r>
          </w:p>
        </w:tc>
      </w:tr>
    </w:tbl>
    <w:p w:rsidR="005F2CFB" w:rsidRDefault="005F2CFB" w:rsidP="005F2CF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2CFB" w:rsidRDefault="005F2CFB" w:rsidP="005F2CF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2CFB" w:rsidRDefault="005F2CFB" w:rsidP="005F2CF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2CFB" w:rsidRDefault="005F2CFB" w:rsidP="005F2CF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2CFB" w:rsidRDefault="005F2CFB" w:rsidP="005F2CF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2CFB" w:rsidRDefault="005F2CFB" w:rsidP="005F2CF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2CFB" w:rsidRDefault="005F2CFB" w:rsidP="005F2CF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2CFB" w:rsidRDefault="005F2CFB" w:rsidP="005F2CF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2CFB" w:rsidRDefault="005F2CFB" w:rsidP="005F2CF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2CFB" w:rsidRDefault="005F2CFB" w:rsidP="005F2CF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2CFB" w:rsidRDefault="005F2CFB" w:rsidP="005F2CF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2CFB" w:rsidRDefault="005F2CFB" w:rsidP="005F2CF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2CFB" w:rsidRDefault="005F2CFB" w:rsidP="005F2CF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2CFB" w:rsidRDefault="005F2CFB" w:rsidP="005F2CF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370F" w:rsidRDefault="00DC370F"/>
    <w:sectPr w:rsidR="00DC370F" w:rsidSect="00DC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F2CFB"/>
    <w:rsid w:val="005F2CFB"/>
    <w:rsid w:val="00DC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2012-01-16T17:03:00Z</dcterms:created>
  <dcterms:modified xsi:type="dcterms:W3CDTF">2012-01-16T17:05:00Z</dcterms:modified>
</cp:coreProperties>
</file>