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3261"/>
        <w:gridCol w:w="3260"/>
        <w:gridCol w:w="2268"/>
        <w:gridCol w:w="2229"/>
        <w:gridCol w:w="926"/>
      </w:tblGrid>
      <w:tr w:rsidR="00FB2EE4" w:rsidRPr="00DB1640" w:rsidTr="00D26787">
        <w:tc>
          <w:tcPr>
            <w:tcW w:w="3119" w:type="dxa"/>
            <w:gridSpan w:val="2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Этап урока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 учителя</w:t>
            </w:r>
          </w:p>
        </w:tc>
        <w:tc>
          <w:tcPr>
            <w:tcW w:w="3260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bCs/>
                <w:i/>
                <w:sz w:val="24"/>
                <w:szCs w:val="24"/>
              </w:rPr>
              <w:t>Приемы и методы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Использованные 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 Ресурсы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</w:tr>
      <w:tr w:rsidR="00FB2EE4" w:rsidRPr="00DB1640" w:rsidTr="00D26787">
        <w:tc>
          <w:tcPr>
            <w:tcW w:w="3119" w:type="dxa"/>
            <w:gridSpan w:val="2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Организационный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   момент</w:t>
            </w:r>
          </w:p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-Приветствует класс;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-проверяет готовность к уроку.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-Приветствуют учителя;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-занимают  рабочие места с возможностью работы учащихся в группах;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-самопроверка готовности к уроку;</w:t>
            </w: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Объяснительно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– иллюстративный</w:t>
            </w:r>
          </w:p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(слайд №1)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FB2EE4" w:rsidRPr="00DB1640" w:rsidTr="00D26787">
        <w:tc>
          <w:tcPr>
            <w:tcW w:w="3119" w:type="dxa"/>
            <w:gridSpan w:val="2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Мотивация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 и целеполагание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Постановка целей 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урока;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объяснение порядка работы на уроке;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психологический настрой учащихся на учебную деятельность.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-Формулируют личностно- значимые цели урока;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-самоопределение: чему я научусь на уроке, каким должен быть результат моей деятельности.</w:t>
            </w: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Репродуктивный, практически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– дедуктивный</w:t>
            </w:r>
          </w:p>
          <w:p w:rsidR="00FB2EE4" w:rsidRPr="00DB1640" w:rsidRDefault="00FB2EE4" w:rsidP="0025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(слайд №2)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FB2EE4" w:rsidRPr="00DB1640" w:rsidTr="00D26787">
        <w:tc>
          <w:tcPr>
            <w:tcW w:w="1702" w:type="dxa"/>
            <w:vMerge w:val="restart"/>
            <w:textDirection w:val="btLr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Актуализация знаний учащихся </w:t>
            </w:r>
          </w:p>
        </w:tc>
        <w:tc>
          <w:tcPr>
            <w:tcW w:w="1417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Опрашивает учащихся  с целью  - выяснения проблемных моментов при выполнении домашнего задания;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дает рекомендации;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-Проводят самоанализ домашнего задания;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-Формулируют проблемные места.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Объяснительно 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– иллюстративный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(слайд №3)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FB2EE4" w:rsidRPr="00DB1640" w:rsidTr="00D26787">
        <w:tc>
          <w:tcPr>
            <w:tcW w:w="1702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Повторе-ние</w:t>
            </w:r>
          </w:p>
          <w:p w:rsidR="00FB2EE4" w:rsidRPr="00DB1640" w:rsidRDefault="00FB2EE4" w:rsidP="0025600D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изученного материала</w:t>
            </w:r>
          </w:p>
        </w:tc>
        <w:tc>
          <w:tcPr>
            <w:tcW w:w="3261" w:type="dxa"/>
            <w:vMerge w:val="restart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-Организует  повторение теоретического материала;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-обеспечивает обсуждение, обоснование правильных ответов.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менее подготовленные учащиеся  класса повторяют изученные на предыдущих уроках основные теоретические выкладки </w:t>
            </w: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Проблемно – сообщающий</w:t>
            </w: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00EA3">
                <w:rPr>
                  <w:rStyle w:val="Hyperlink"/>
                </w:rPr>
                <w:t>http://school-collection.edu.ru/catalog/search/?text=%E4%EE%EA%E0%E7%E0%F2%E5%EB%FC%F1%F2%E2%EE+%F2%E5%EE%F0%E5%EC%FB+%CF%E8%F4%E0%E3%EE%F0%E0&amp;context=current&amp;interface=pupil&amp;class%5B%5D=50</w:t>
              </w:r>
            </w:hyperlink>
            <w:r w:rsidRPr="00DB1640">
              <w:rPr>
                <w:rFonts w:ascii="Times New Roman" w:hAnsi="Times New Roman"/>
                <w:sz w:val="24"/>
                <w:szCs w:val="24"/>
              </w:rPr>
              <w:t xml:space="preserve"> 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(слайд № 4 -8) 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</w:tr>
      <w:tr w:rsidR="00FB2EE4" w:rsidRPr="00DB1640" w:rsidTr="00D26787">
        <w:trPr>
          <w:trHeight w:val="1410"/>
        </w:trPr>
        <w:tc>
          <w:tcPr>
            <w:tcW w:w="1702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Класс выполняет  задания на готовых чертежах;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(последующая проверка)</w:t>
            </w:r>
          </w:p>
          <w:p w:rsidR="00FB2EE4" w:rsidRPr="00DB1640" w:rsidRDefault="00FB2EE4" w:rsidP="0025600D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Объяснительно 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– иллюстративный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(слайд №9)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E4" w:rsidRPr="00DB1640" w:rsidTr="00D26787">
        <w:trPr>
          <w:trHeight w:val="1233"/>
        </w:trPr>
        <w:tc>
          <w:tcPr>
            <w:tcW w:w="1702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«Колесо истории»</w:t>
            </w: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организует просмотр учащимися слайдов презентации по истории геометрии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просматривают презентацию;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Иллюстративный 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   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(слайд №10-20 )</w:t>
            </w: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FB2EE4" w:rsidRPr="00DB1640" w:rsidTr="00D26787">
        <w:trPr>
          <w:trHeight w:val="1233"/>
        </w:trPr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Творческие задания в группах</w:t>
            </w: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Организует работу учащихся 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выполняют творческое задание №1</w:t>
            </w: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Указанные сайты сети Интернет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(слайд №21 )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7мин</w:t>
            </w:r>
          </w:p>
        </w:tc>
      </w:tr>
      <w:tr w:rsidR="00FB2EE4" w:rsidRPr="00DB1640" w:rsidTr="00D26787">
        <w:trPr>
          <w:trHeight w:val="1233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Организует работу учащихся в творческих группах;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выполняют творческие задания №2 в группах.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Проблемно-иллюстративный</w:t>
            </w: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(слайд №22 )</w:t>
            </w: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</w:tr>
      <w:tr w:rsidR="00FB2EE4" w:rsidRPr="00DB1640" w:rsidTr="00D26787">
        <w:trPr>
          <w:trHeight w:val="2686"/>
        </w:trPr>
        <w:tc>
          <w:tcPr>
            <w:tcW w:w="1702" w:type="dxa"/>
            <w:vMerge w:val="restart"/>
            <w:textDirection w:val="btLr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Перенос приобретенных знаний их первичное применение в новых или измененных условиях </w:t>
            </w:r>
          </w:p>
          <w:p w:rsidR="00FB2EE4" w:rsidRPr="00DB1640" w:rsidRDefault="00FB2EE4" w:rsidP="0025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с целью формирования  умений</w:t>
            </w:r>
          </w:p>
        </w:tc>
        <w:tc>
          <w:tcPr>
            <w:tcW w:w="1417" w:type="dxa"/>
            <w:vMerge w:val="restart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формулирует условие задачи на применение подобия треугольников;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по мере необходимости дает разъяснения, акцентирует внимание на более важных и значимых моментах в ходе решения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выполняют прикладную задачу;</w:t>
            </w: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FB2EE4" w:rsidRPr="00DB1640" w:rsidRDefault="00FB2EE4" w:rsidP="0025600D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DB1640">
              <w:rPr>
                <w:rFonts w:ascii="Times New Roman" w:hAnsi="Times New Roman"/>
                <w:i/>
                <w:sz w:val="24"/>
                <w:szCs w:val="24"/>
              </w:rPr>
              <w:instrText>HYPERLINK "Урок%204/Таблица%20на%20ИД.notebook"</w:instrText>
            </w:r>
            <w:r w:rsidRPr="00300EA3">
              <w:rPr>
                <w:rFonts w:ascii="Times New Roman" w:hAnsi="Times New Roman"/>
                <w:i/>
                <w:sz w:val="24"/>
                <w:szCs w:val="24"/>
              </w:rPr>
            </w:r>
            <w:r w:rsidRPr="00DB1640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DB1640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(слайд №23-25)</w:t>
            </w: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</w:tr>
      <w:tr w:rsidR="00FB2EE4" w:rsidRPr="00DB1640" w:rsidTr="00D26787">
        <w:tc>
          <w:tcPr>
            <w:tcW w:w="1702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Организует работу учащихся в парах;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Для тех, кто раньше других справиться с работой, резервное задание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-выполняют тестовую работу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-решают резервное задание</w:t>
            </w:r>
          </w:p>
        </w:tc>
        <w:tc>
          <w:tcPr>
            <w:tcW w:w="2268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229" w:type="dxa"/>
            <w:vAlign w:val="center"/>
          </w:tcPr>
          <w:p w:rsidR="00FB2EE4" w:rsidRPr="00DB1640" w:rsidRDefault="00FB2EE4" w:rsidP="00F57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в системе тестирования </w:t>
            </w:r>
            <w:r w:rsidRPr="00DB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(слайд №26 )</w:t>
            </w: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2EE4" w:rsidRPr="00DB1640" w:rsidTr="00D26787">
        <w:tc>
          <w:tcPr>
            <w:tcW w:w="3119" w:type="dxa"/>
            <w:gridSpan w:val="2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Подведение итогов урока</w:t>
            </w: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Мобилизует учащихся на самооценку своей деятельности;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- выставляет отметки за урок 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Оценивают себя в процессе учебной деятельности на уроке;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- выставляют отметки в дневники. </w:t>
            </w:r>
          </w:p>
        </w:tc>
        <w:tc>
          <w:tcPr>
            <w:tcW w:w="2268" w:type="dxa"/>
            <w:vMerge w:val="restart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Проблемно – обобщающий</w:t>
            </w:r>
          </w:p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DB1640">
              <w:rPr>
                <w:rFonts w:ascii="Times New Roman" w:hAnsi="Times New Roman"/>
                <w:i/>
                <w:sz w:val="24"/>
                <w:szCs w:val="24"/>
              </w:rPr>
              <w:instrText xml:space="preserve"> HYPERLINK "Урок%204/Таблица%20на%20ИД.notebook" </w:instrText>
            </w:r>
            <w:r w:rsidRPr="00300EA3">
              <w:rPr>
                <w:rFonts w:ascii="Times New Roman" w:hAnsi="Times New Roman"/>
                <w:i/>
                <w:sz w:val="24"/>
                <w:szCs w:val="24"/>
              </w:rPr>
            </w:r>
            <w:r w:rsidRPr="00DB1640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FB2EE4" w:rsidRPr="00DB1640" w:rsidTr="00D26787">
        <w:tc>
          <w:tcPr>
            <w:tcW w:w="3119" w:type="dxa"/>
            <w:gridSpan w:val="2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- Предлагает творческое домашнее задание по группам и разработка  и представление решения прикладной задачи; 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дает инструктаж по выполнению.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- Выбирают задачу домашнего задания;</w:t>
            </w:r>
          </w:p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- делают записи в дневник. </w:t>
            </w:r>
          </w:p>
        </w:tc>
        <w:tc>
          <w:tcPr>
            <w:tcW w:w="2268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  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 (слайд   № 27-28)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E4" w:rsidRPr="00DB1640" w:rsidTr="00D26787">
        <w:trPr>
          <w:trHeight w:val="1227"/>
        </w:trPr>
        <w:tc>
          <w:tcPr>
            <w:tcW w:w="3119" w:type="dxa"/>
            <w:gridSpan w:val="2"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640">
              <w:rPr>
                <w:rFonts w:ascii="Times New Roman" w:hAnsi="Times New Roman"/>
                <w:i/>
                <w:sz w:val="24"/>
                <w:szCs w:val="24"/>
              </w:rPr>
              <w:t>Вывод урока</w:t>
            </w:r>
          </w:p>
        </w:tc>
        <w:tc>
          <w:tcPr>
            <w:tcW w:w="3261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 xml:space="preserve">Формулирует основные выводы урока </w:t>
            </w:r>
          </w:p>
        </w:tc>
        <w:tc>
          <w:tcPr>
            <w:tcW w:w="3260" w:type="dxa"/>
          </w:tcPr>
          <w:p w:rsidR="00FB2EE4" w:rsidRPr="00DB1640" w:rsidRDefault="00FB2EE4" w:rsidP="002560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2EE4" w:rsidRPr="00DB1640" w:rsidRDefault="00FB2EE4" w:rsidP="0025600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Компьютерная  презентация 1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(слайд   № 29)</w:t>
            </w:r>
          </w:p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B2EE4" w:rsidRPr="00DB1640" w:rsidRDefault="00FB2EE4" w:rsidP="0025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40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</w:tbl>
    <w:p w:rsidR="00FB2EE4" w:rsidRPr="00300EA3" w:rsidRDefault="00FB2EE4" w:rsidP="00300EA3">
      <w:pPr>
        <w:spacing w:after="0" w:line="240" w:lineRule="auto"/>
        <w:rPr>
          <w:lang w:val="en-US"/>
        </w:rPr>
      </w:pPr>
    </w:p>
    <w:sectPr w:rsidR="00FB2EE4" w:rsidRPr="00300EA3" w:rsidSect="00300E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E4" w:rsidRDefault="00FB2EE4" w:rsidP="00C85640">
      <w:pPr>
        <w:spacing w:after="0" w:line="240" w:lineRule="auto"/>
      </w:pPr>
      <w:r>
        <w:separator/>
      </w:r>
    </w:p>
  </w:endnote>
  <w:endnote w:type="continuationSeparator" w:id="0">
    <w:p w:rsidR="00FB2EE4" w:rsidRDefault="00FB2EE4" w:rsidP="00C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E4" w:rsidRDefault="00FB2EE4" w:rsidP="00C85640">
      <w:pPr>
        <w:spacing w:after="0" w:line="240" w:lineRule="auto"/>
      </w:pPr>
      <w:r>
        <w:separator/>
      </w:r>
    </w:p>
  </w:footnote>
  <w:footnote w:type="continuationSeparator" w:id="0">
    <w:p w:rsidR="00FB2EE4" w:rsidRDefault="00FB2EE4" w:rsidP="00C8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F4C"/>
    <w:multiLevelType w:val="hybridMultilevel"/>
    <w:tmpl w:val="C0365C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D1C7A"/>
    <w:multiLevelType w:val="hybridMultilevel"/>
    <w:tmpl w:val="31F6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04AF5"/>
    <w:multiLevelType w:val="hybridMultilevel"/>
    <w:tmpl w:val="C62CFAF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F885740"/>
    <w:multiLevelType w:val="hybridMultilevel"/>
    <w:tmpl w:val="1472CF8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9542311"/>
    <w:multiLevelType w:val="hybridMultilevel"/>
    <w:tmpl w:val="E14264FC"/>
    <w:lvl w:ilvl="0" w:tplc="A476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D80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D68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24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BAC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DE7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18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EA7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404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960745"/>
    <w:multiLevelType w:val="hybridMultilevel"/>
    <w:tmpl w:val="D7AA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797D3F"/>
    <w:multiLevelType w:val="hybridMultilevel"/>
    <w:tmpl w:val="4BC8B376"/>
    <w:lvl w:ilvl="0" w:tplc="694015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E266A8"/>
    <w:multiLevelType w:val="hybridMultilevel"/>
    <w:tmpl w:val="0BD06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B1FB3"/>
    <w:multiLevelType w:val="singleLevel"/>
    <w:tmpl w:val="A3904BC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77C339A"/>
    <w:multiLevelType w:val="hybridMultilevel"/>
    <w:tmpl w:val="9762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D0E9F"/>
    <w:multiLevelType w:val="hybridMultilevel"/>
    <w:tmpl w:val="56E052C8"/>
    <w:lvl w:ilvl="0" w:tplc="A3904BC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592"/>
    <w:multiLevelType w:val="hybridMultilevel"/>
    <w:tmpl w:val="DB3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B5528"/>
    <w:multiLevelType w:val="hybridMultilevel"/>
    <w:tmpl w:val="5E76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C0F22"/>
    <w:multiLevelType w:val="hybridMultilevel"/>
    <w:tmpl w:val="6CA6BA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72AD160A"/>
    <w:multiLevelType w:val="hybridMultilevel"/>
    <w:tmpl w:val="5FC81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4E770C"/>
    <w:multiLevelType w:val="hybridMultilevel"/>
    <w:tmpl w:val="5E76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E6A84"/>
    <w:multiLevelType w:val="hybridMultilevel"/>
    <w:tmpl w:val="DBC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CB5B2A"/>
    <w:multiLevelType w:val="hybridMultilevel"/>
    <w:tmpl w:val="E354C436"/>
    <w:lvl w:ilvl="0" w:tplc="CEFC1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F70331"/>
    <w:multiLevelType w:val="hybridMultilevel"/>
    <w:tmpl w:val="4B8C9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40"/>
    <w:rsid w:val="00016C57"/>
    <w:rsid w:val="00083632"/>
    <w:rsid w:val="00223851"/>
    <w:rsid w:val="00241249"/>
    <w:rsid w:val="0025020D"/>
    <w:rsid w:val="0025600D"/>
    <w:rsid w:val="002D6F7F"/>
    <w:rsid w:val="00300EA3"/>
    <w:rsid w:val="00396322"/>
    <w:rsid w:val="003B304C"/>
    <w:rsid w:val="003D021D"/>
    <w:rsid w:val="003D4A86"/>
    <w:rsid w:val="003F3A82"/>
    <w:rsid w:val="00415B85"/>
    <w:rsid w:val="004C0EF8"/>
    <w:rsid w:val="0053182C"/>
    <w:rsid w:val="005727FA"/>
    <w:rsid w:val="005855C7"/>
    <w:rsid w:val="00587D14"/>
    <w:rsid w:val="005976CD"/>
    <w:rsid w:val="005B695A"/>
    <w:rsid w:val="005C5C6C"/>
    <w:rsid w:val="00611F74"/>
    <w:rsid w:val="006450A6"/>
    <w:rsid w:val="00652983"/>
    <w:rsid w:val="00684133"/>
    <w:rsid w:val="006A7E21"/>
    <w:rsid w:val="006C41BF"/>
    <w:rsid w:val="00761303"/>
    <w:rsid w:val="00780333"/>
    <w:rsid w:val="007963B6"/>
    <w:rsid w:val="007C3FB6"/>
    <w:rsid w:val="007D0145"/>
    <w:rsid w:val="007F5517"/>
    <w:rsid w:val="00893CA8"/>
    <w:rsid w:val="008A4FBA"/>
    <w:rsid w:val="008B49C9"/>
    <w:rsid w:val="008E124B"/>
    <w:rsid w:val="008F3ABF"/>
    <w:rsid w:val="009073EA"/>
    <w:rsid w:val="0092422A"/>
    <w:rsid w:val="00940AF5"/>
    <w:rsid w:val="00956346"/>
    <w:rsid w:val="009D0A9F"/>
    <w:rsid w:val="00AB7CC4"/>
    <w:rsid w:val="00AC1298"/>
    <w:rsid w:val="00BB3276"/>
    <w:rsid w:val="00BB33F7"/>
    <w:rsid w:val="00BC0DEA"/>
    <w:rsid w:val="00C203B7"/>
    <w:rsid w:val="00C6481B"/>
    <w:rsid w:val="00C85640"/>
    <w:rsid w:val="00CD1B95"/>
    <w:rsid w:val="00CD3D07"/>
    <w:rsid w:val="00CE6768"/>
    <w:rsid w:val="00D11BC5"/>
    <w:rsid w:val="00D16141"/>
    <w:rsid w:val="00D26787"/>
    <w:rsid w:val="00D37E8E"/>
    <w:rsid w:val="00DA493A"/>
    <w:rsid w:val="00DB1640"/>
    <w:rsid w:val="00DB4414"/>
    <w:rsid w:val="00DE6D14"/>
    <w:rsid w:val="00E27F72"/>
    <w:rsid w:val="00E61D1F"/>
    <w:rsid w:val="00E86B5E"/>
    <w:rsid w:val="00E87C87"/>
    <w:rsid w:val="00E97F1E"/>
    <w:rsid w:val="00EA0933"/>
    <w:rsid w:val="00EB4AB6"/>
    <w:rsid w:val="00F06946"/>
    <w:rsid w:val="00F57189"/>
    <w:rsid w:val="00F74BC9"/>
    <w:rsid w:val="00FA3852"/>
    <w:rsid w:val="00FB2EE4"/>
    <w:rsid w:val="00F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6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69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6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6946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C856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856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5640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C8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6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640"/>
    <w:rPr>
      <w:rFonts w:cs="Times New Roman"/>
    </w:rPr>
  </w:style>
  <w:style w:type="character" w:styleId="Hyperlink">
    <w:name w:val="Hyperlink"/>
    <w:basedOn w:val="DefaultParagraphFont"/>
    <w:uiPriority w:val="99"/>
    <w:rsid w:val="00C856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D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F069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946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F0694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06946"/>
  </w:style>
  <w:style w:type="paragraph" w:styleId="NormalWeb">
    <w:name w:val="Normal (Web)"/>
    <w:basedOn w:val="Normal"/>
    <w:uiPriority w:val="99"/>
    <w:semiHidden/>
    <w:rsid w:val="0024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15B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search/?text=%E4%EE%EA%E0%E7%E0%F2%E5%EB%FC%F1%F2%E2%EE+%F2%E5%EE%F0%E5%EC%FB+%CF%E8%F4%E0%E3%EE%F0%E0&amp;context=current&amp;interface=pupil&amp;class%5B%5D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530</Words>
  <Characters>3382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Татьяна</dc:creator>
  <cp:keywords/>
  <dc:description/>
  <cp:lastModifiedBy>Adel</cp:lastModifiedBy>
  <cp:revision>2</cp:revision>
  <dcterms:created xsi:type="dcterms:W3CDTF">2012-03-29T23:24:00Z</dcterms:created>
  <dcterms:modified xsi:type="dcterms:W3CDTF">2012-03-29T23:24:00Z</dcterms:modified>
</cp:coreProperties>
</file>