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77" w:rsidRPr="00FD437D" w:rsidRDefault="003C4177" w:rsidP="003C4177">
      <w:pPr>
        <w:ind w:left="-709" w:right="-144" w:firstLine="142"/>
        <w:jc w:val="both"/>
        <w:rPr>
          <w:color w:val="FF0000"/>
        </w:rPr>
      </w:pPr>
      <w:r w:rsidRPr="00D10DB3">
        <w:t xml:space="preserve">Для оценки уровня </w:t>
      </w:r>
      <w:proofErr w:type="spellStart"/>
      <w:r w:rsidRPr="00D10DB3">
        <w:t>сформированности</w:t>
      </w:r>
      <w:proofErr w:type="spellEnd"/>
      <w:r w:rsidRPr="00D10DB3">
        <w:t xml:space="preserve"> мы воспользовались системой, предложенной М.В. </w:t>
      </w:r>
      <w:proofErr w:type="spellStart"/>
      <w:r w:rsidRPr="00D10DB3">
        <w:t>Аргуновой</w:t>
      </w:r>
      <w:proofErr w:type="spellEnd"/>
      <w:r w:rsidRPr="00D10DB3">
        <w:t xml:space="preserve"> в журнале «Химия в школе» №6 за 2009 год, стр. 21</w:t>
      </w:r>
      <w:r w:rsidRPr="00252162">
        <w:t>. (</w:t>
      </w:r>
      <w:r w:rsidR="00252162" w:rsidRPr="00252162">
        <w:t>Приложение 7, пункт</w:t>
      </w:r>
      <w:proofErr w:type="gramStart"/>
      <w:r w:rsidRPr="00252162">
        <w:t>1</w:t>
      </w:r>
      <w:proofErr w:type="gramEnd"/>
      <w:r w:rsidRPr="00252162">
        <w:t>)</w:t>
      </w:r>
      <w:r w:rsidRPr="00D10DB3">
        <w:rPr>
          <w:b/>
        </w:rPr>
        <w:t xml:space="preserve"> </w:t>
      </w:r>
      <w:r w:rsidRPr="00D10DB3">
        <w:t xml:space="preserve">В системе показано, как можно оценить уровень </w:t>
      </w:r>
      <w:proofErr w:type="spellStart"/>
      <w:r w:rsidRPr="00D10DB3">
        <w:t>сформированности</w:t>
      </w:r>
      <w:proofErr w:type="spellEnd"/>
      <w:r w:rsidRPr="00D10DB3">
        <w:t xml:space="preserve"> компетенций отдельного ученика.</w:t>
      </w:r>
    </w:p>
    <w:p w:rsidR="003C4177" w:rsidRDefault="003C4177" w:rsidP="003C4177">
      <w:pPr>
        <w:pStyle w:val="1"/>
        <w:ind w:left="-709" w:right="-144" w:firstLine="142"/>
        <w:jc w:val="both"/>
        <w:rPr>
          <w:i/>
          <w:szCs w:val="24"/>
          <w:u w:val="single"/>
        </w:rPr>
      </w:pPr>
    </w:p>
    <w:p w:rsidR="003C4177" w:rsidRPr="003C4177" w:rsidRDefault="003C4177" w:rsidP="003C4177">
      <w:pPr>
        <w:pStyle w:val="1"/>
        <w:ind w:left="-709" w:right="-144" w:firstLine="142"/>
        <w:jc w:val="both"/>
        <w:rPr>
          <w:i/>
          <w:szCs w:val="24"/>
          <w:u w:val="single"/>
        </w:rPr>
      </w:pPr>
      <w:r w:rsidRPr="003C4177">
        <w:rPr>
          <w:i/>
          <w:szCs w:val="24"/>
          <w:u w:val="single"/>
        </w:rPr>
        <w:t>Ключевые образовательные компетенции:</w:t>
      </w:r>
    </w:p>
    <w:p w:rsidR="003C4177" w:rsidRPr="003C4177" w:rsidRDefault="003C4177" w:rsidP="003C4177">
      <w:pPr>
        <w:ind w:left="-709" w:right="-144"/>
        <w:jc w:val="both"/>
      </w:pPr>
      <w:r w:rsidRPr="003C4177">
        <w:t>Ценностно-смысловые (К 1)</w:t>
      </w:r>
    </w:p>
    <w:p w:rsidR="003C4177" w:rsidRPr="003C4177" w:rsidRDefault="003C4177" w:rsidP="003C4177">
      <w:pPr>
        <w:ind w:left="-709" w:right="-144"/>
        <w:jc w:val="both"/>
      </w:pPr>
      <w:r w:rsidRPr="003C4177">
        <w:t>Общекультурные     (К 2)</w:t>
      </w:r>
    </w:p>
    <w:p w:rsidR="003C4177" w:rsidRPr="003C4177" w:rsidRDefault="003C4177" w:rsidP="003C4177">
      <w:pPr>
        <w:ind w:left="-709" w:right="-144"/>
        <w:jc w:val="both"/>
      </w:pPr>
      <w:r w:rsidRPr="003C4177">
        <w:t>Учебно-познавательные   (К 3)</w:t>
      </w:r>
    </w:p>
    <w:p w:rsidR="003C4177" w:rsidRPr="003C4177" w:rsidRDefault="003C4177" w:rsidP="003C4177">
      <w:pPr>
        <w:ind w:left="-709" w:right="-144"/>
        <w:jc w:val="both"/>
      </w:pPr>
      <w:r w:rsidRPr="003C4177">
        <w:t>Информационные  (К 4)</w:t>
      </w:r>
    </w:p>
    <w:p w:rsidR="003C4177" w:rsidRPr="003C4177" w:rsidRDefault="003C4177" w:rsidP="003C4177">
      <w:pPr>
        <w:ind w:left="-709" w:right="-144"/>
        <w:jc w:val="both"/>
      </w:pPr>
      <w:r w:rsidRPr="003C4177">
        <w:t>Коммуникативные  (К 5)</w:t>
      </w:r>
    </w:p>
    <w:p w:rsidR="003C4177" w:rsidRPr="003C4177" w:rsidRDefault="003C4177" w:rsidP="003C4177">
      <w:pPr>
        <w:ind w:left="-709" w:right="-144"/>
        <w:jc w:val="both"/>
      </w:pPr>
      <w:r w:rsidRPr="003C4177">
        <w:t>Социально-трудовые  (К 6)</w:t>
      </w:r>
    </w:p>
    <w:p w:rsidR="003C4177" w:rsidRPr="003C4177" w:rsidRDefault="003C4177" w:rsidP="003C4177">
      <w:pPr>
        <w:ind w:left="-709" w:right="-144"/>
        <w:jc w:val="both"/>
      </w:pPr>
      <w:r w:rsidRPr="003C4177">
        <w:t>Компетенции личностного роста и самосовершенствования  (К 7)</w:t>
      </w:r>
    </w:p>
    <w:p w:rsidR="003C4177" w:rsidRPr="003C4177" w:rsidRDefault="003C4177" w:rsidP="003C4177">
      <w:pPr>
        <w:ind w:left="-709" w:right="-144"/>
        <w:jc w:val="both"/>
      </w:pPr>
      <w:r w:rsidRPr="003C4177">
        <w:t xml:space="preserve">Для оценки уровня </w:t>
      </w:r>
      <w:proofErr w:type="spellStart"/>
      <w:r w:rsidRPr="003C4177">
        <w:t>сформированности</w:t>
      </w:r>
      <w:proofErr w:type="spellEnd"/>
      <w:r w:rsidRPr="003C4177">
        <w:t xml:space="preserve"> ключевых образовательных компетенций предложена система в виде таблицы, направленная на диагностику со стороны учителя, наряду с традиционной оценкой знаний учащихся, их образовательной деятельности, как на уроке, так и вне его.</w:t>
      </w:r>
    </w:p>
    <w:p w:rsidR="003C4177" w:rsidRPr="003C4177" w:rsidRDefault="003C4177" w:rsidP="003C4177">
      <w:pPr>
        <w:ind w:left="-709" w:right="-144"/>
        <w:jc w:val="both"/>
      </w:pPr>
      <w:r w:rsidRPr="003C4177">
        <w:t xml:space="preserve">Для оценки уровня </w:t>
      </w:r>
      <w:proofErr w:type="spellStart"/>
      <w:r w:rsidRPr="003C4177">
        <w:t>сформированности</w:t>
      </w:r>
      <w:proofErr w:type="spellEnd"/>
      <w:r w:rsidRPr="003C4177">
        <w:t xml:space="preserve"> компетенций  учащихся  предлагается воспользоваться формулой: УК = К</w:t>
      </w:r>
      <w:proofErr w:type="gramStart"/>
      <w:r w:rsidRPr="003C4177">
        <w:t>1</w:t>
      </w:r>
      <w:proofErr w:type="gramEnd"/>
      <w:r w:rsidRPr="003C4177">
        <w:t>+К2+К3+К4+К5+К6+К7</w:t>
      </w:r>
    </w:p>
    <w:p w:rsidR="003C4177" w:rsidRPr="003C4177" w:rsidRDefault="003C4177" w:rsidP="003C4177">
      <w:pPr>
        <w:ind w:left="-709" w:right="-144"/>
        <w:jc w:val="both"/>
      </w:pPr>
      <w:r w:rsidRPr="003C4177">
        <w:t xml:space="preserve">Для простоты считается, что каждый из параметров может принимать три </w:t>
      </w:r>
      <w:proofErr w:type="gramStart"/>
      <w:r w:rsidRPr="003C4177">
        <w:t>возможные</w:t>
      </w:r>
      <w:proofErr w:type="gramEnd"/>
      <w:r w:rsidRPr="003C4177">
        <w:t xml:space="preserve">  значения: 1, 2 и 3 (определяется по таблице).  Уровень </w:t>
      </w:r>
      <w:proofErr w:type="spellStart"/>
      <w:r w:rsidRPr="003C4177">
        <w:t>сформированности</w:t>
      </w:r>
      <w:proofErr w:type="spellEnd"/>
      <w:r w:rsidRPr="003C4177">
        <w:t xml:space="preserve"> ключевых образовательных компетенций, оцениваемый  7 – 10 баллами, считается низким, 11 – 17 баллами – средним, 18 – 21 баллом – высоким.</w:t>
      </w:r>
    </w:p>
    <w:p w:rsidR="00D7233E" w:rsidRPr="003C4177" w:rsidRDefault="00D7233E"/>
    <w:sectPr w:rsidR="00D7233E" w:rsidRPr="003C4177" w:rsidSect="00D72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6D" w:rsidRDefault="00C9766D" w:rsidP="00C9766D">
      <w:r>
        <w:separator/>
      </w:r>
    </w:p>
  </w:endnote>
  <w:endnote w:type="continuationSeparator" w:id="0">
    <w:p w:rsidR="00C9766D" w:rsidRDefault="00C9766D" w:rsidP="00C9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6D" w:rsidRDefault="00C976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6D" w:rsidRDefault="00C976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6D" w:rsidRDefault="00C976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6D" w:rsidRDefault="00C9766D" w:rsidP="00C9766D">
      <w:r>
        <w:separator/>
      </w:r>
    </w:p>
  </w:footnote>
  <w:footnote w:type="continuationSeparator" w:id="0">
    <w:p w:rsidR="00C9766D" w:rsidRDefault="00C9766D" w:rsidP="00C9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6D" w:rsidRDefault="00C976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6D" w:rsidRDefault="00C9766D" w:rsidP="00C9766D">
    <w:pPr>
      <w:pStyle w:val="a3"/>
    </w:pPr>
    <w:proofErr w:type="spellStart"/>
    <w:r>
      <w:t>Лунькина</w:t>
    </w:r>
    <w:proofErr w:type="spellEnd"/>
    <w:r>
      <w:t xml:space="preserve"> Валентина Анатольевна 239-666-430</w:t>
    </w:r>
  </w:p>
  <w:p w:rsidR="00C9766D" w:rsidRDefault="00C9766D" w:rsidP="00C9766D">
    <w:pPr>
      <w:pStyle w:val="a3"/>
    </w:pPr>
    <w:r>
      <w:t>Сидорова Елена Викторовна 246-158-756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6D" w:rsidRDefault="00C97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177"/>
    <w:rsid w:val="00252162"/>
    <w:rsid w:val="003C4177"/>
    <w:rsid w:val="00497F5C"/>
    <w:rsid w:val="00C9766D"/>
    <w:rsid w:val="00D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C4177"/>
    <w:pPr>
      <w:autoSpaceDE w:val="0"/>
      <w:autoSpaceDN w:val="0"/>
      <w:ind w:firstLine="709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C97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7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Библииотека</cp:lastModifiedBy>
  <cp:revision>4</cp:revision>
  <dcterms:created xsi:type="dcterms:W3CDTF">2012-01-16T10:49:00Z</dcterms:created>
  <dcterms:modified xsi:type="dcterms:W3CDTF">2012-01-17T07:50:00Z</dcterms:modified>
</cp:coreProperties>
</file>