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АКТИВНОЕ ЗАНЯТИЕ</w:t>
      </w: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«СЕРЕБРЯНОЕ КОПЫТЦЕ»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inline distT="0" distB="0" distL="0" distR="0">
            <wp:extent cx="2590800" cy="3924300"/>
            <wp:effectExtent l="19050" t="0" r="0" b="0"/>
            <wp:docPr id="1" name="Рисунок 1" descr="Серебряное копытц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ое копытц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CE" w:rsidRPr="009D38DA" w:rsidRDefault="008772CE" w:rsidP="008772CE">
      <w:pPr>
        <w:jc w:val="center"/>
        <w:rPr>
          <w:b/>
          <w:color w:val="333333"/>
        </w:rPr>
      </w:pPr>
      <w:r w:rsidRPr="009D38DA">
        <w:rPr>
          <w:b/>
          <w:color w:val="333333"/>
        </w:rPr>
        <w:t>Задание 1. Самостоятельно.</w:t>
      </w:r>
    </w:p>
    <w:p w:rsidR="008772CE" w:rsidRPr="009D38DA" w:rsidRDefault="008772CE" w:rsidP="008772CE">
      <w:pPr>
        <w:jc w:val="center"/>
      </w:pPr>
      <w:r w:rsidRPr="009D38DA">
        <w:t xml:space="preserve">Внимательно прочитай названия добрых качеств души человека. </w:t>
      </w:r>
    </w:p>
    <w:p w:rsidR="008772CE" w:rsidRPr="009D38DA" w:rsidRDefault="008772CE" w:rsidP="008772CE">
      <w:pPr>
        <w:jc w:val="center"/>
      </w:pPr>
      <w:r w:rsidRPr="009D38DA">
        <w:t>Выбери и подчеркни те из них, которыми должен обладать человек, для того чтобы научиться видеть в жизни чудеса.</w:t>
      </w:r>
    </w:p>
    <w:p w:rsidR="008772CE" w:rsidRPr="009D38DA" w:rsidRDefault="008772CE" w:rsidP="008772CE">
      <w:pPr>
        <w:jc w:val="center"/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ДОБРОДУШИЕ</w:t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  <w:t>ЛЕНЬ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ВНИМАТЕЛЬНОСТЬ</w:t>
      </w: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ЖАДНОСТЬ</w:t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  <w:t>СЕРДЕЧНОСТЬ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ЗАБОТЛИВОСТЬ</w:t>
      </w:r>
    </w:p>
    <w:p w:rsidR="008772CE" w:rsidRPr="009D38DA" w:rsidRDefault="008772CE" w:rsidP="008772CE">
      <w:pPr>
        <w:jc w:val="center"/>
        <w:rPr>
          <w:b/>
          <w:color w:val="333333"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ТЕРПЕЛИВОСТЬ</w:t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  <w:t>ГРУБОСТЬ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БЛАГОРОДНОСТЬ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ТРУДОЛЮБИЕ</w:t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  <w:t>СКРОМНОСТЬ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ЩЕДРОСТЬ</w:t>
      </w: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УВАЖИТЕЛЬНОСТЬ</w:t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</w:r>
      <w:r w:rsidRPr="009D38DA">
        <w:rPr>
          <w:b/>
        </w:rPr>
        <w:tab/>
        <w:t>ЗЛОСТЬ</w:t>
      </w:r>
    </w:p>
    <w:p w:rsidR="008772CE" w:rsidRPr="009D38DA" w:rsidRDefault="008772CE" w:rsidP="008772CE">
      <w:pPr>
        <w:jc w:val="center"/>
        <w:rPr>
          <w:b/>
        </w:rPr>
      </w:pPr>
    </w:p>
    <w:p w:rsidR="008772CE" w:rsidRPr="009D38DA" w:rsidRDefault="008772CE" w:rsidP="008772CE">
      <w:pPr>
        <w:jc w:val="center"/>
        <w:rPr>
          <w:b/>
        </w:rPr>
      </w:pPr>
      <w:r w:rsidRPr="009D38DA">
        <w:rPr>
          <w:b/>
        </w:rPr>
        <w:t>ЗАВИСТЬ</w:t>
      </w:r>
    </w:p>
    <w:p w:rsidR="008772CE" w:rsidRPr="009D38DA" w:rsidRDefault="008772CE" w:rsidP="008772CE">
      <w:pPr>
        <w:jc w:val="center"/>
        <w:rPr>
          <w:b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CE"/>
    <w:rsid w:val="00080B7D"/>
    <w:rsid w:val="00141634"/>
    <w:rsid w:val="008772CE"/>
    <w:rsid w:val="00A333EA"/>
    <w:rsid w:val="00C334A0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2012-03-28T18:00:00Z</dcterms:created>
  <dcterms:modified xsi:type="dcterms:W3CDTF">2012-03-28T18:00:00Z</dcterms:modified>
</cp:coreProperties>
</file>