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2" w:rsidRPr="00792BA9" w:rsidRDefault="00E73152" w:rsidP="00E73152">
      <w:pPr>
        <w:rPr>
          <w:rFonts w:ascii="Arial" w:hAnsi="Arial" w:cs="Arial"/>
          <w:b/>
          <w:sz w:val="24"/>
          <w:szCs w:val="24"/>
        </w:rPr>
      </w:pPr>
      <w:r w:rsidRPr="00E73152">
        <w:rPr>
          <w:rFonts w:ascii="Arial" w:hAnsi="Arial" w:cs="Arial"/>
          <w:sz w:val="24"/>
          <w:szCs w:val="24"/>
        </w:rPr>
        <w:t xml:space="preserve">Приложение 1.            </w:t>
      </w:r>
      <w:r w:rsidRPr="00792BA9">
        <w:rPr>
          <w:rFonts w:ascii="Arial" w:hAnsi="Arial" w:cs="Arial"/>
          <w:b/>
          <w:sz w:val="24"/>
          <w:szCs w:val="24"/>
        </w:rPr>
        <w:t>Русско-туре</w:t>
      </w:r>
      <w:bookmarkStart w:id="0" w:name="_GoBack"/>
      <w:bookmarkEnd w:id="0"/>
      <w:r w:rsidRPr="00792BA9">
        <w:rPr>
          <w:rFonts w:ascii="Arial" w:hAnsi="Arial" w:cs="Arial"/>
          <w:b/>
          <w:sz w:val="24"/>
          <w:szCs w:val="24"/>
        </w:rPr>
        <w:t>цкая война 1877-1878 гг.</w:t>
      </w:r>
    </w:p>
    <w:p w:rsidR="00E73152" w:rsidRPr="00E73152" w:rsidRDefault="00E73152" w:rsidP="00E73152">
      <w:pPr>
        <w:rPr>
          <w:rFonts w:ascii="Arial" w:hAnsi="Arial" w:cs="Arial"/>
          <w:sz w:val="24"/>
          <w:szCs w:val="24"/>
        </w:rPr>
      </w:pPr>
      <w:r w:rsidRPr="00E73152">
        <w:rPr>
          <w:rFonts w:ascii="Arial" w:hAnsi="Arial" w:cs="Arial"/>
          <w:sz w:val="24"/>
          <w:szCs w:val="24"/>
        </w:rPr>
        <w:t xml:space="preserve">          </w:t>
      </w:r>
      <w:r w:rsidR="00792BA9">
        <w:rPr>
          <w:rFonts w:ascii="Arial" w:hAnsi="Arial" w:cs="Arial"/>
          <w:sz w:val="24"/>
          <w:szCs w:val="24"/>
        </w:rPr>
        <w:t xml:space="preserve">                          </w:t>
      </w:r>
      <w:r w:rsidRPr="00E73152">
        <w:rPr>
          <w:rFonts w:ascii="Arial" w:hAnsi="Arial" w:cs="Arial"/>
          <w:sz w:val="24"/>
          <w:szCs w:val="24"/>
        </w:rPr>
        <w:t xml:space="preserve"> Прочитать текст, исправить ошибки.</w:t>
      </w:r>
    </w:p>
    <w:p w:rsidR="00E73152" w:rsidRPr="00E73152" w:rsidRDefault="00E73152" w:rsidP="00E73152">
      <w:pPr>
        <w:rPr>
          <w:rFonts w:ascii="Arial" w:hAnsi="Arial" w:cs="Arial"/>
          <w:sz w:val="24"/>
          <w:szCs w:val="24"/>
        </w:rPr>
      </w:pPr>
    </w:p>
    <w:p w:rsidR="00E73152" w:rsidRPr="00E73152" w:rsidRDefault="00E73152" w:rsidP="00E73152">
      <w:pPr>
        <w:rPr>
          <w:rFonts w:ascii="Arial" w:hAnsi="Arial" w:cs="Arial"/>
          <w:sz w:val="24"/>
          <w:szCs w:val="24"/>
        </w:rPr>
      </w:pPr>
      <w:r w:rsidRPr="00E73152">
        <w:rPr>
          <w:rFonts w:ascii="Arial" w:hAnsi="Arial" w:cs="Arial"/>
          <w:sz w:val="24"/>
          <w:szCs w:val="24"/>
        </w:rPr>
        <w:t>Во второй половине XIX в. усилились напряжённость на Балканах. Волнения в турецких провинциях Боснии и Герцеговине, Сербии и Черногории жестоко подавлялись. В российском обществе эти события вызвали возмущение. В апреле 1876 г. Россия приняла решение отправить на помощь восставшим болгарам части русской армии под командованием генерала Черняева. Россия продолжала попытки урегулировать конфликт с Османской империей дипломатическими средствами, однако эти попытки были отвергнуты Портой. Так началась русско-турецкая война.</w:t>
      </w:r>
    </w:p>
    <w:p w:rsidR="00E73152" w:rsidRPr="00E73152" w:rsidRDefault="00E73152" w:rsidP="00E73152">
      <w:pPr>
        <w:rPr>
          <w:rFonts w:ascii="Arial" w:hAnsi="Arial" w:cs="Arial"/>
          <w:sz w:val="24"/>
          <w:szCs w:val="24"/>
        </w:rPr>
      </w:pPr>
      <w:r w:rsidRPr="00E73152">
        <w:rPr>
          <w:rFonts w:ascii="Arial" w:hAnsi="Arial" w:cs="Arial"/>
          <w:sz w:val="24"/>
          <w:szCs w:val="24"/>
        </w:rPr>
        <w:t>В ходе боевых действий образовались два фронта - Балканский и Кавказский. Русская армия была хорошо подготовлена и оснащена. Отмена крепостного права привела к увеличению численности войск, повышению уровня экономического развития и как следствие - к улучшению материального обеспечения армии. Главнокомандующим русской армией на Балканах был назначен генерал И.В.</w:t>
      </w:r>
      <w:r w:rsidR="00792BA9">
        <w:rPr>
          <w:rFonts w:ascii="Arial" w:hAnsi="Arial" w:cs="Arial"/>
          <w:sz w:val="24"/>
          <w:szCs w:val="24"/>
        </w:rPr>
        <w:t xml:space="preserve"> </w:t>
      </w:r>
      <w:r w:rsidRPr="00E73152">
        <w:rPr>
          <w:rFonts w:ascii="Arial" w:hAnsi="Arial" w:cs="Arial"/>
          <w:sz w:val="24"/>
          <w:szCs w:val="24"/>
        </w:rPr>
        <w:t>Гурко. Русская армия одержала ряд крупных побед: были взяты города Тырново и Шипка. Неудачно сложилась лишь обстановка под Плевной. Гористая местность делала невозможным штурм крепости, поэтому было решено перейти к длительной осаде. Турецкий гарнизон сдался только в январе 1878 г. Обойдя Плевну, русские части продолжали наступление и овладели Софией, Андрианополем, Сан-Стефано, Стамбулом и Карсом.</w:t>
      </w:r>
    </w:p>
    <w:p w:rsidR="00E73152" w:rsidRPr="00E73152" w:rsidRDefault="00E73152" w:rsidP="00E73152">
      <w:pPr>
        <w:rPr>
          <w:rFonts w:ascii="Arial" w:hAnsi="Arial" w:cs="Arial"/>
          <w:sz w:val="24"/>
          <w:szCs w:val="24"/>
        </w:rPr>
      </w:pPr>
      <w:r w:rsidRPr="00E73152">
        <w:rPr>
          <w:rFonts w:ascii="Arial" w:hAnsi="Arial" w:cs="Arial"/>
          <w:sz w:val="24"/>
          <w:szCs w:val="24"/>
        </w:rPr>
        <w:t>Сопротивление Турции становилось бессмысленным, и 19 февраля 1878 г.</w:t>
      </w:r>
      <w:r w:rsidR="00792BA9">
        <w:rPr>
          <w:rFonts w:ascii="Arial" w:hAnsi="Arial" w:cs="Arial"/>
          <w:sz w:val="24"/>
          <w:szCs w:val="24"/>
        </w:rPr>
        <w:t xml:space="preserve"> </w:t>
      </w:r>
      <w:r w:rsidRPr="00E73152">
        <w:rPr>
          <w:rFonts w:ascii="Arial" w:hAnsi="Arial" w:cs="Arial"/>
          <w:sz w:val="24"/>
          <w:szCs w:val="24"/>
        </w:rPr>
        <w:t>был подписан Берлинский трактат, по которому к России отошли Сербия, Черногория, Румыния, Бессарабия, земли Закавказья. Усиление позиций России вызвало опасение со стороны европейских держав, и в 1879 г. была созвана новая конференция в Сан-Стефано, на которой были пересмотрены условия русско-турецкого мира. России пришлось отдать часть Болгарии, Сербии и Черногории. На этих территориях были созданы автономии в составе Османской империи. Этот договор стал «чёрной страницей» в служебной карьере А.М.</w:t>
      </w:r>
      <w:r w:rsidR="00792BA9">
        <w:rPr>
          <w:rFonts w:ascii="Arial" w:hAnsi="Arial" w:cs="Arial"/>
          <w:sz w:val="24"/>
          <w:szCs w:val="24"/>
        </w:rPr>
        <w:t xml:space="preserve"> </w:t>
      </w:r>
      <w:r w:rsidRPr="00E73152">
        <w:rPr>
          <w:rFonts w:ascii="Arial" w:hAnsi="Arial" w:cs="Arial"/>
          <w:sz w:val="24"/>
          <w:szCs w:val="24"/>
        </w:rPr>
        <w:t>Горчаков</w:t>
      </w:r>
      <w:proofErr w:type="gramStart"/>
      <w:r w:rsidRPr="00E73152">
        <w:rPr>
          <w:rFonts w:ascii="Arial" w:hAnsi="Arial" w:cs="Arial"/>
          <w:sz w:val="24"/>
          <w:szCs w:val="24"/>
        </w:rPr>
        <w:t>а-</w:t>
      </w:r>
      <w:proofErr w:type="gramEnd"/>
      <w:r w:rsidRPr="00E73152">
        <w:rPr>
          <w:rFonts w:ascii="Arial" w:hAnsi="Arial" w:cs="Arial"/>
          <w:sz w:val="24"/>
          <w:szCs w:val="24"/>
        </w:rPr>
        <w:t xml:space="preserve"> председателя Комитета министров Российской империи.</w:t>
      </w:r>
    </w:p>
    <w:p w:rsidR="00E73152" w:rsidRPr="00E73152" w:rsidRDefault="00E73152" w:rsidP="00E73152">
      <w:pPr>
        <w:rPr>
          <w:rFonts w:ascii="Arial" w:hAnsi="Arial" w:cs="Arial"/>
          <w:sz w:val="24"/>
          <w:szCs w:val="24"/>
        </w:rPr>
      </w:pPr>
    </w:p>
    <w:p w:rsidR="00E73152" w:rsidRPr="00E73152" w:rsidRDefault="00792BA9" w:rsidP="00E73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73152" w:rsidRPr="00E73152">
        <w:rPr>
          <w:rFonts w:ascii="Arial" w:hAnsi="Arial" w:cs="Arial"/>
          <w:sz w:val="24"/>
          <w:szCs w:val="24"/>
        </w:rPr>
        <w:t>Те</w:t>
      </w:r>
      <w:proofErr w:type="gramStart"/>
      <w:r w:rsidR="00E73152" w:rsidRPr="00E73152">
        <w:rPr>
          <w:rFonts w:ascii="Arial" w:hAnsi="Arial" w:cs="Arial"/>
          <w:sz w:val="24"/>
          <w:szCs w:val="24"/>
        </w:rPr>
        <w:t>кст вз</w:t>
      </w:r>
      <w:proofErr w:type="gramEnd"/>
      <w:r w:rsidR="00E73152" w:rsidRPr="00E73152">
        <w:rPr>
          <w:rFonts w:ascii="Arial" w:hAnsi="Arial" w:cs="Arial"/>
          <w:sz w:val="24"/>
          <w:szCs w:val="24"/>
        </w:rPr>
        <w:t>ят из поурочного планирования по истории России для 8 класса)</w:t>
      </w:r>
    </w:p>
    <w:p w:rsidR="00E73152" w:rsidRPr="00E73152" w:rsidRDefault="00E73152" w:rsidP="00E73152">
      <w:pPr>
        <w:rPr>
          <w:rFonts w:ascii="Arial" w:hAnsi="Arial" w:cs="Arial"/>
          <w:sz w:val="24"/>
          <w:szCs w:val="24"/>
        </w:rPr>
      </w:pPr>
      <w:r w:rsidRPr="00E73152">
        <w:rPr>
          <w:rFonts w:ascii="Arial" w:hAnsi="Arial" w:cs="Arial"/>
          <w:sz w:val="24"/>
          <w:szCs w:val="24"/>
        </w:rPr>
        <w:t xml:space="preserve">   </w:t>
      </w:r>
    </w:p>
    <w:p w:rsidR="00714D16" w:rsidRPr="00E73152" w:rsidRDefault="00714D16">
      <w:pPr>
        <w:rPr>
          <w:rFonts w:ascii="Arial" w:hAnsi="Arial" w:cs="Arial"/>
          <w:sz w:val="24"/>
          <w:szCs w:val="24"/>
        </w:rPr>
      </w:pPr>
    </w:p>
    <w:sectPr w:rsidR="00714D16" w:rsidRPr="00E73152" w:rsidSect="00E731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52"/>
    <w:rsid w:val="00714D16"/>
    <w:rsid w:val="00792BA9"/>
    <w:rsid w:val="00E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2012-01-05T14:50:00Z</dcterms:created>
  <dcterms:modified xsi:type="dcterms:W3CDTF">2012-01-05T15:19:00Z</dcterms:modified>
</cp:coreProperties>
</file>