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8" w:rsidRDefault="00817838" w:rsidP="0081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Приложение 5:</w:t>
      </w:r>
    </w:p>
    <w:p w:rsidR="00E71933" w:rsidRPr="00817838" w:rsidRDefault="00E71933" w:rsidP="0081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838">
        <w:rPr>
          <w:rFonts w:ascii="Times New Roman" w:eastAsia="Calibri" w:hAnsi="Times New Roman" w:cs="Times New Roman"/>
          <w:sz w:val="24"/>
          <w:szCs w:val="24"/>
        </w:rPr>
        <w:t xml:space="preserve">Общечеловеческие аспекты глобальных проблем предопределили их тесную связь с международной политикой.  Широкое международное сотрудничество в деле решения глобальных проблем можно считать той основой, которая позволила бы, решая эти проблемы, значительно улучшить взаимоотношения различных стран в политической области. 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838">
        <w:rPr>
          <w:rFonts w:ascii="Times New Roman" w:eastAsia="Calibri" w:hAnsi="Times New Roman" w:cs="Times New Roman"/>
          <w:sz w:val="24"/>
          <w:szCs w:val="24"/>
        </w:rPr>
        <w:t>Для решения глобальных политических проблем необходимо: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1) предотвращение мировой ядерной катастрофы, прекращение гонки вооружений, испытаний ядерного оружия;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2) обеспечение международного сотрудничества и партнерства в экономической, политической, экологической, духовно-культурной и других областях;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3) преодоление разрыва в уровне экономического роста между государствами развитыми и развивающимися;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4) ликвидация или уменьшение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энергосырьевого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>, продовольственного, демографического кризиса, соблюдение требований экологии, совместное освоение космического пространства и т.д., т.е. создание условий выживания и нормального существования, относящихся к взаимоотношениям человека и среды обитания;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5) использование достижений научно-технического прогресса для совершенствования систем здравоохранения и просвещения, социального и духовного развития личности и т.д.;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6) международное сотрудничество в борьбе с терроризмом, наркобизнесом, взрывами самолетов, попытками преступников скрыться от правосудия за рубежом, сбытом похищенного или «отмыванием» преступных доходов за границей, незаконным оборотом наркотиков, культурных ценностей и оружия и т.д.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Новое мышление государственных деятелей предлагает перешагнуть через то, что мир разделяет, ради общих человеческих интересов, ради жизни на Земле. Нормализация международных отношений в экономике, в сфере информации, в экологии может быть осуществлена на основе широкой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интернализации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, партнерства, поиска баланса интересов государств, т.к.  без этого невозможна стабильность на планете. </w:t>
      </w:r>
    </w:p>
    <w:p w:rsidR="00817838" w:rsidRPr="00817838" w:rsidRDefault="00817838" w:rsidP="0081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Основной исходный принцип взаимоотношений между государствами и во внутренней политике каждого государства прост: ядерная война не может быть средством достижения политических, экономических, каких бы то ни было иных целей, что означает коренной отход от традиционных представлений о войне и мире. В глобальном ядерном конфликте не оказалось бы ни победителей, ни побежденных и неминуемо погибла бы вся цивилизация. Соответственно в основу международной политики должны быть положены общечеловеческие морально-этические принципы и нормы, способные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 межгосударственные отношения. В этом контексте решение глобальных проблем экономического развития, экологии и др. должно служить обеспечению прочного и справедливого мира, с одной стороны, развитию личности, общества и государства – с другой. Провозглашен и осуществляется приоритет общечеловеческих ценностей, прежде всего выживания и прогрессивного развития человечества. Отсюда конверсия, закрытие ядерных полигонов, цивилизованное решение экономических и экологических проблем. Положение дел с экологией, продовольствием, энергетическими ресурсами и т.д. диктует необходимость повышения ответственности мирового сообщества за решение глобальных проблем или продвижение по пути к их решению. Необходимы научные методы решения глобальных проблем и социальные условия претворения их в жизнь, что также входит в содержание функций государств. При этом центральным звеном стратегии должно быть развитие международного сотрудничества государств, объединение усилий всего человечества путем расширения политических, экономических, гуманитарных и культурных связей, совершенствования средств коммуникации на основе утверждения в </w:t>
      </w:r>
      <w:r w:rsidRPr="00817838">
        <w:rPr>
          <w:rFonts w:ascii="Times New Roman" w:hAnsi="Times New Roman" w:cs="Times New Roman"/>
          <w:sz w:val="24"/>
          <w:szCs w:val="24"/>
        </w:rPr>
        <w:lastRenderedPageBreak/>
        <w:t>международных отношениях нового политического мышления, исходящего, как уже отмечалось, из приоритета общечеловеческих идей справедливости и солидарности.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Помимо норм международного права каждое государство должно иметь и обеспечивать реализацию специальных блоков законодательства, регулирующего социальное развитие, охрану природы и окружающей среды, оборону и внешнюю безопасность. Законодательство, регулирующее экономику и охрану общественного порядка, также необходимо сориентировать на решение глобальных проблем современности.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Заслуживают </w:t>
      </w:r>
      <w:proofErr w:type="gramStart"/>
      <w:r w:rsidRPr="00817838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817838">
        <w:rPr>
          <w:rFonts w:ascii="Times New Roman" w:hAnsi="Times New Roman" w:cs="Times New Roman"/>
          <w:sz w:val="24"/>
          <w:szCs w:val="24"/>
        </w:rPr>
        <w:t xml:space="preserve"> выделяемые в литературе основные тенденции глобализации мировой политики, относящиеся к каждому государству и всему мировому сообществу: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– понимание целостности современного мира и приоритета глобальных проблем как целей международной политики;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– создание вместо существующих военно-политических блоков международной системы содружества, все составляющие которой исходят из примата международного права над национальным, прежде всего применительно к общепризнанным правам и свободам человека, и международных форм – над </w:t>
      </w:r>
      <w:proofErr w:type="gramStart"/>
      <w:r w:rsidRPr="00817838">
        <w:rPr>
          <w:rFonts w:ascii="Times New Roman" w:hAnsi="Times New Roman" w:cs="Times New Roman"/>
          <w:sz w:val="24"/>
          <w:szCs w:val="24"/>
        </w:rPr>
        <w:t>национально-государственными</w:t>
      </w:r>
      <w:proofErr w:type="gramEnd"/>
      <w:r w:rsidRPr="00817838">
        <w:rPr>
          <w:rFonts w:ascii="Times New Roman" w:hAnsi="Times New Roman" w:cs="Times New Roman"/>
          <w:sz w:val="24"/>
          <w:szCs w:val="24"/>
        </w:rPr>
        <w:t>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– усиление взаимодействия госуда</w:t>
      </w:r>
      <w:proofErr w:type="gramStart"/>
      <w:r w:rsidRPr="00817838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817838">
        <w:rPr>
          <w:rFonts w:ascii="Times New Roman" w:hAnsi="Times New Roman" w:cs="Times New Roman"/>
          <w:sz w:val="24"/>
          <w:szCs w:val="24"/>
        </w:rPr>
        <w:t>и решении глобальных проблем, ориентация внутренних функций на глобальное сотрудничество и решение задач мирового сообщества;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– повышение ответственности государств перед мировым сообществом за решение национальных проблем, могущих стать глобальными;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– повышение политической культуры сотрудничества на основе компромисса при выработке соглашений;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– разработка совместных с другими государствами содружеств или согласованных с ними научных программ решения глобальных проблем;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– ориентация национального законодательства на решение глобальных проблем современности.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Образ  будущего мира: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 Целостный  мир, в котором создана  международная система  содружества.  Все составляющие  международной системы  содружества исходят из примата международного права </w:t>
      </w:r>
      <w:proofErr w:type="gramStart"/>
      <w:r w:rsidRPr="0081783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17838">
        <w:rPr>
          <w:rFonts w:ascii="Times New Roman" w:hAnsi="Times New Roman" w:cs="Times New Roman"/>
          <w:sz w:val="24"/>
          <w:szCs w:val="24"/>
        </w:rPr>
        <w:t xml:space="preserve"> национальным, прежде всего применительно к общепризнанным правам и свободам человека.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Национальные государства сохраняются, но ориентируются  на глобальное сотрудничество и решение задач мирового сообщества;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Государства несут ответственность перед мировым сообществом за решение национальных проблем, могущих стать глобальными;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Высокий уровень политической культуры сотрудничества на основе компромисса при выработке соглашений</w:t>
      </w:r>
    </w:p>
    <w:p w:rsidR="00817838" w:rsidRPr="00817838" w:rsidRDefault="00817838" w:rsidP="008178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>Вопрос группе: Каким образом будет обеспечено равноправие государств? Что позволит избежать усиления одной группы государств над другими?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38">
        <w:rPr>
          <w:rFonts w:ascii="Times New Roman" w:hAnsi="Times New Roman" w:cs="Times New Roman"/>
          <w:sz w:val="24"/>
          <w:szCs w:val="24"/>
        </w:rPr>
        <w:t xml:space="preserve">Единственный реальный путь - мировое правительство,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геопарламент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 с ответственностью перед ним любых исполнительных структур. Международный суд тоже мог бы быть преобразован в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геотрибунал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. Наконец, существующие органы ООН - Совет Безопасности, ЮНЕСКО, ВОЗ, ФАО и др. могли бы быть преобразованы в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геоминистерства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, ответственные перед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геопарламентом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, подсудные </w:t>
      </w:r>
      <w:proofErr w:type="spellStart"/>
      <w:r w:rsidRPr="00817838">
        <w:rPr>
          <w:rFonts w:ascii="Times New Roman" w:hAnsi="Times New Roman" w:cs="Times New Roman"/>
          <w:sz w:val="24"/>
          <w:szCs w:val="24"/>
        </w:rPr>
        <w:t>геотрибуналу</w:t>
      </w:r>
      <w:proofErr w:type="spellEnd"/>
      <w:r w:rsidRPr="00817838">
        <w:rPr>
          <w:rFonts w:ascii="Times New Roman" w:hAnsi="Times New Roman" w:cs="Times New Roman"/>
          <w:sz w:val="24"/>
          <w:szCs w:val="24"/>
        </w:rPr>
        <w:t xml:space="preserve"> и способные решать глобальные проблемы современности в пределах своих компетенций. </w:t>
      </w:r>
    </w:p>
    <w:p w:rsidR="00817838" w:rsidRPr="00817838" w:rsidRDefault="00817838" w:rsidP="0081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F86" w:rsidRPr="00817838" w:rsidRDefault="00FB4F86" w:rsidP="00817838">
      <w:pPr>
        <w:spacing w:after="0" w:line="240" w:lineRule="auto"/>
        <w:rPr>
          <w:sz w:val="24"/>
          <w:szCs w:val="24"/>
        </w:rPr>
      </w:pPr>
    </w:p>
    <w:sectPr w:rsidR="00FB4F86" w:rsidRPr="00817838" w:rsidSect="00FB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38"/>
    <w:rsid w:val="00817838"/>
    <w:rsid w:val="00E71933"/>
    <w:rsid w:val="00F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2011-11-27T08:22:00Z</dcterms:created>
  <dcterms:modified xsi:type="dcterms:W3CDTF">2011-11-27T08:25:00Z</dcterms:modified>
</cp:coreProperties>
</file>