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6C" w:rsidRPr="0052542E" w:rsidRDefault="00CE35DC" w:rsidP="00423063">
      <w:pPr>
        <w:pStyle w:val="a4"/>
        <w:spacing w:before="0"/>
        <w:jc w:val="right"/>
        <w:rPr>
          <w:lang w:val="en-US"/>
        </w:rPr>
      </w:pPr>
      <w:r w:rsidRPr="0052542E">
        <w:t xml:space="preserve">                                                                                         </w:t>
      </w:r>
      <w:r w:rsidR="00DE416C" w:rsidRPr="0052542E">
        <w:t xml:space="preserve">                                                                                                           </w:t>
      </w:r>
      <w:r w:rsidR="00423063">
        <w:rPr>
          <w:lang w:val="en-US"/>
        </w:rPr>
        <w:t xml:space="preserve">                    </w:t>
      </w:r>
      <w:r w:rsidR="00DE416C" w:rsidRPr="0052542E">
        <w:t>Приложение 2</w:t>
      </w:r>
    </w:p>
    <w:p w:rsidR="00DE416C" w:rsidRPr="0052542E" w:rsidRDefault="00DE416C" w:rsidP="00DE416C">
      <w:pPr>
        <w:pStyle w:val="a4"/>
        <w:spacing w:before="0"/>
        <w:jc w:val="both"/>
        <w:rPr>
          <w:lang w:val="en-US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2"/>
        <w:gridCol w:w="5058"/>
      </w:tblGrid>
      <w:tr w:rsidR="00DE416C" w:rsidRPr="0052542E" w:rsidTr="00400F42">
        <w:tc>
          <w:tcPr>
            <w:tcW w:w="4842" w:type="dxa"/>
          </w:tcPr>
          <w:p w:rsidR="00DE416C" w:rsidRPr="0052542E" w:rsidRDefault="00DE416C" w:rsidP="00400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42E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2542E">
              <w:rPr>
                <w:rFonts w:ascii="Times New Roman" w:hAnsi="Times New Roman"/>
                <w:sz w:val="24"/>
                <w:szCs w:val="24"/>
              </w:rPr>
              <w:t xml:space="preserve"> знают</w:t>
            </w:r>
          </w:p>
        </w:tc>
        <w:tc>
          <w:tcPr>
            <w:tcW w:w="5058" w:type="dxa"/>
          </w:tcPr>
          <w:p w:rsidR="00DE416C" w:rsidRPr="0052542E" w:rsidRDefault="00DE416C" w:rsidP="00400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Обучающиеся умеют</w:t>
            </w:r>
          </w:p>
        </w:tc>
      </w:tr>
      <w:tr w:rsidR="00DE416C" w:rsidRPr="0052542E" w:rsidTr="00400F42">
        <w:trPr>
          <w:trHeight w:val="3235"/>
        </w:trPr>
        <w:tc>
          <w:tcPr>
            <w:tcW w:w="4842" w:type="dxa"/>
          </w:tcPr>
          <w:p w:rsidR="00DE416C" w:rsidRPr="0052542E" w:rsidRDefault="00DE416C" w:rsidP="00400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- звуковые образные средства русского языка</w:t>
            </w:r>
          </w:p>
          <w:p w:rsidR="00DE416C" w:rsidRPr="0052542E" w:rsidRDefault="00DE416C" w:rsidP="00400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- изобразительные ресурсы русского словообразования</w:t>
            </w:r>
          </w:p>
          <w:p w:rsidR="00DE416C" w:rsidRPr="0052542E" w:rsidRDefault="00DE416C" w:rsidP="00400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- изобразительные возможности средств письма, анализ приёмов усиления образности художественно текста с помощью сре</w:t>
            </w:r>
            <w:proofErr w:type="gramStart"/>
            <w:r w:rsidRPr="0052542E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52542E">
              <w:rPr>
                <w:rFonts w:ascii="Times New Roman" w:hAnsi="Times New Roman"/>
                <w:sz w:val="24"/>
                <w:szCs w:val="24"/>
              </w:rPr>
              <w:t>афики, орфографии и пунктуации</w:t>
            </w:r>
          </w:p>
          <w:p w:rsidR="00DE416C" w:rsidRPr="0052542E" w:rsidRDefault="00DE416C" w:rsidP="00400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- морфологические средства выразительности русской речи</w:t>
            </w:r>
          </w:p>
          <w:p w:rsidR="00DE416C" w:rsidRPr="0052542E" w:rsidRDefault="00DE416C" w:rsidP="00400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- лексическое богатство русского языка</w:t>
            </w:r>
          </w:p>
          <w:p w:rsidR="00DE416C" w:rsidRPr="0052542E" w:rsidRDefault="00DE416C" w:rsidP="00400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- синтаксическое богатство русского языка</w:t>
            </w:r>
          </w:p>
        </w:tc>
        <w:tc>
          <w:tcPr>
            <w:tcW w:w="5058" w:type="dxa"/>
          </w:tcPr>
          <w:p w:rsidR="00DE416C" w:rsidRPr="0052542E" w:rsidRDefault="00DE416C" w:rsidP="00400F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- воспринимать и оценивать образную сторону художественного высказывания, выразительно читать отрывки из художественного текста, содержащие данные языковые средства</w:t>
            </w:r>
          </w:p>
          <w:p w:rsidR="00DE416C" w:rsidRPr="0052542E" w:rsidRDefault="00DE416C" w:rsidP="00400F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- опознавать изобразительные средства языка</w:t>
            </w:r>
          </w:p>
          <w:p w:rsidR="00DE416C" w:rsidRPr="0052542E" w:rsidRDefault="00DE416C" w:rsidP="00400F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- проводить комплексный анализ художественного текста (преимущественно отрывков из художественных произведений)</w:t>
            </w:r>
          </w:p>
          <w:p w:rsidR="00DE416C" w:rsidRPr="0052542E" w:rsidRDefault="00DE416C" w:rsidP="00400F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- соотносить изучаемые в основном курсе русского языка грамматические понятия (звук, морфема, словосочетание и т.п.) с понятиями, связанными с областью проявления эстетического потенциала разных языковых единиц (звукопись, риторическое обращение, многосоюзие и т.п.)</w:t>
            </w:r>
          </w:p>
          <w:p w:rsidR="00DE416C" w:rsidRPr="0052542E" w:rsidRDefault="00DE416C" w:rsidP="00400F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- использовать изобразительные средства языка в своей речевой практике</w:t>
            </w:r>
          </w:p>
        </w:tc>
      </w:tr>
    </w:tbl>
    <w:p w:rsidR="00DE416C" w:rsidRPr="0052542E" w:rsidRDefault="00DE416C" w:rsidP="00DE416C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2542E">
        <w:rPr>
          <w:rFonts w:ascii="Times New Roman" w:hAnsi="Times New Roman"/>
          <w:bCs/>
          <w:sz w:val="24"/>
          <w:szCs w:val="24"/>
        </w:rPr>
        <w:t xml:space="preserve">             Организация  урочной деятельности, направленная на осознание эстетической ценности языка, дает положительные результаты в оформлении </w:t>
      </w:r>
      <w:proofErr w:type="gramStart"/>
      <w:r w:rsidRPr="0052542E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52542E">
        <w:rPr>
          <w:rFonts w:ascii="Times New Roman" w:hAnsi="Times New Roman"/>
          <w:bCs/>
          <w:sz w:val="24"/>
          <w:szCs w:val="24"/>
        </w:rPr>
        <w:t xml:space="preserve"> грамотного собственного монологического высказывания  и  сокращает количество речевых ошибок в письменных творческих работах.</w:t>
      </w:r>
    </w:p>
    <w:p w:rsidR="00DE416C" w:rsidRPr="0052542E" w:rsidRDefault="00DE416C" w:rsidP="00DE416C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2542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DE416C" w:rsidRPr="0052542E" w:rsidRDefault="00DE416C" w:rsidP="00DE416C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Типичные речевые ошибки, </w:t>
      </w:r>
    </w:p>
    <w:p w:rsidR="00DE416C" w:rsidRPr="0052542E" w:rsidRDefault="00DE416C" w:rsidP="00DE416C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2542E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52542E">
        <w:rPr>
          <w:rFonts w:ascii="Times New Roman" w:hAnsi="Times New Roman"/>
          <w:sz w:val="24"/>
          <w:szCs w:val="24"/>
        </w:rPr>
        <w:t xml:space="preserve"> с бедностью словарного запаса</w:t>
      </w:r>
    </w:p>
    <w:p w:rsidR="00DE416C" w:rsidRPr="0052542E" w:rsidRDefault="00DE416C" w:rsidP="00DE416C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1"/>
        <w:gridCol w:w="2172"/>
        <w:gridCol w:w="1417"/>
        <w:gridCol w:w="1701"/>
      </w:tblGrid>
      <w:tr w:rsidR="00DE416C" w:rsidRPr="0052542E" w:rsidTr="00400F42">
        <w:tc>
          <w:tcPr>
            <w:tcW w:w="4491" w:type="dxa"/>
          </w:tcPr>
          <w:p w:rsidR="00DE416C" w:rsidRPr="0052542E" w:rsidRDefault="00DE416C" w:rsidP="00400F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Речевые ошибки</w:t>
            </w:r>
          </w:p>
        </w:tc>
        <w:tc>
          <w:tcPr>
            <w:tcW w:w="2172" w:type="dxa"/>
          </w:tcPr>
          <w:p w:rsidR="00DE416C" w:rsidRPr="0052542E" w:rsidRDefault="00DE416C" w:rsidP="00400F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417" w:type="dxa"/>
          </w:tcPr>
          <w:p w:rsidR="00DE416C" w:rsidRPr="0052542E" w:rsidRDefault="00DE416C" w:rsidP="00400F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DE416C" w:rsidRPr="0052542E" w:rsidRDefault="00DE416C" w:rsidP="00400F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DE416C" w:rsidRPr="0052542E" w:rsidTr="00400F42">
        <w:tc>
          <w:tcPr>
            <w:tcW w:w="4491" w:type="dxa"/>
          </w:tcPr>
          <w:p w:rsidR="00DE416C" w:rsidRPr="0052542E" w:rsidRDefault="00DE416C" w:rsidP="00DE416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Плеоназмы</w:t>
            </w:r>
          </w:p>
          <w:p w:rsidR="00DE416C" w:rsidRPr="0052542E" w:rsidRDefault="00DE416C" w:rsidP="00DE416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Тавтология</w:t>
            </w:r>
          </w:p>
          <w:p w:rsidR="00DE416C" w:rsidRPr="0052542E" w:rsidRDefault="00DE416C" w:rsidP="00DE416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Немотивированное использование просторечной лексики</w:t>
            </w:r>
          </w:p>
          <w:p w:rsidR="00DE416C" w:rsidRPr="0052542E" w:rsidRDefault="00DE416C" w:rsidP="00DE416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 xml:space="preserve">Жаргонизмы </w:t>
            </w:r>
          </w:p>
          <w:p w:rsidR="00DE416C" w:rsidRPr="0052542E" w:rsidRDefault="00DE416C" w:rsidP="00DE416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2E">
              <w:rPr>
                <w:rFonts w:ascii="Times New Roman" w:hAnsi="Times New Roman"/>
                <w:sz w:val="24"/>
                <w:szCs w:val="24"/>
              </w:rPr>
              <w:t>Неразличение</w:t>
            </w:r>
            <w:proofErr w:type="spellEnd"/>
            <w:r w:rsidRPr="0052542E">
              <w:rPr>
                <w:rFonts w:ascii="Times New Roman" w:hAnsi="Times New Roman"/>
                <w:sz w:val="24"/>
                <w:szCs w:val="24"/>
              </w:rPr>
              <w:t xml:space="preserve"> паронимов </w:t>
            </w:r>
          </w:p>
          <w:p w:rsidR="00DE416C" w:rsidRPr="0052542E" w:rsidRDefault="00DE416C" w:rsidP="00DE416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Ошибки в употреблении синонимов</w:t>
            </w:r>
          </w:p>
          <w:p w:rsidR="00DE416C" w:rsidRPr="0052542E" w:rsidRDefault="00DE416C" w:rsidP="00DE416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Разрушение образной структуры фразеологизмов, пословиц.</w:t>
            </w:r>
          </w:p>
        </w:tc>
        <w:tc>
          <w:tcPr>
            <w:tcW w:w="2172" w:type="dxa"/>
          </w:tcPr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66%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33%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9%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72%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417" w:type="dxa"/>
          </w:tcPr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56%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18%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3%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36%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701" w:type="dxa"/>
          </w:tcPr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27%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6%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3%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12%</w:t>
            </w: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16C" w:rsidRPr="0052542E" w:rsidRDefault="00DE416C" w:rsidP="00400F4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DE416C" w:rsidRPr="0052542E" w:rsidRDefault="00DE416C" w:rsidP="00DE41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54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DE416C" w:rsidRPr="0052542E" w:rsidRDefault="00DE416C" w:rsidP="00DE41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16C" w:rsidRPr="0052542E" w:rsidRDefault="00DE416C" w:rsidP="00DE41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16C" w:rsidRPr="0052542E" w:rsidRDefault="00DE416C" w:rsidP="00DE41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16C" w:rsidRPr="0052542E" w:rsidRDefault="00DE416C" w:rsidP="00DE41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35DC" w:rsidRPr="0052542E" w:rsidRDefault="00CE35DC" w:rsidP="00CE35DC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E35DC" w:rsidRPr="0052542E" w:rsidSect="005D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752"/>
    <w:multiLevelType w:val="hybridMultilevel"/>
    <w:tmpl w:val="D11A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35DC"/>
    <w:rsid w:val="00156F2C"/>
    <w:rsid w:val="00423063"/>
    <w:rsid w:val="005D0B7B"/>
    <w:rsid w:val="00791394"/>
    <w:rsid w:val="00CE35DC"/>
    <w:rsid w:val="00D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35DC"/>
    <w:pPr>
      <w:ind w:left="720"/>
      <w:contextualSpacing/>
    </w:pPr>
  </w:style>
  <w:style w:type="paragraph" w:styleId="a4">
    <w:name w:val="Normal (Web)"/>
    <w:basedOn w:val="a"/>
    <w:rsid w:val="00CE35DC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Plain Text"/>
    <w:basedOn w:val="a"/>
    <w:link w:val="a6"/>
    <w:unhideWhenUsed/>
    <w:rsid w:val="00DE41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rsid w:val="00DE416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2011-11-06T12:39:00Z</dcterms:created>
  <dcterms:modified xsi:type="dcterms:W3CDTF">2011-11-06T12:40:00Z</dcterms:modified>
</cp:coreProperties>
</file>