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F" w:rsidRPr="00F8472F" w:rsidRDefault="00F8472F" w:rsidP="00B5394B">
      <w:pPr>
        <w:jc w:val="right"/>
        <w:rPr>
          <w:rFonts w:ascii="Arial" w:hAnsi="Arial" w:cs="Arial"/>
          <w:b/>
          <w:sz w:val="24"/>
          <w:szCs w:val="24"/>
        </w:rPr>
      </w:pPr>
      <w:r w:rsidRPr="00F8472F">
        <w:rPr>
          <w:rFonts w:ascii="Arial" w:hAnsi="Arial" w:cs="Arial"/>
          <w:b/>
          <w:sz w:val="24"/>
          <w:szCs w:val="24"/>
        </w:rPr>
        <w:t>Приложение 2</w:t>
      </w:r>
    </w:p>
    <w:p w:rsidR="00F8472F" w:rsidRPr="00F8472F" w:rsidRDefault="00BA27AD" w:rsidP="00BA27AD">
      <w:pPr>
        <w:ind w:left="360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A4444E">
        <w:rPr>
          <w:rFonts w:ascii="Arial" w:hAnsi="Arial" w:cs="Arial"/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38pt;height:96.75pt" fillcolor="#06c" strokecolor="#9cf" strokeweight="1.5pt">
            <v:shadow on="t" color="#900"/>
            <v:textpath style="font-family:&quot;Impact&quot;;v-text-kern:t" trim="t" fitpath="t" xscale="f" string="Игры &#10;на формирование&#10; эмоционально-волевой &#10;стрессоустойчивости"/>
          </v:shape>
        </w:pict>
      </w:r>
    </w:p>
    <w:p w:rsidR="00F8472F" w:rsidRPr="00BA27AD" w:rsidRDefault="00F8472F" w:rsidP="00BA27AD">
      <w:pPr>
        <w:ind w:firstLine="570"/>
        <w:jc w:val="both"/>
        <w:rPr>
          <w:b/>
          <w:sz w:val="24"/>
          <w:szCs w:val="24"/>
          <w:u w:val="single"/>
        </w:rPr>
      </w:pPr>
    </w:p>
    <w:p w:rsidR="00F8472F" w:rsidRPr="00BA27AD" w:rsidRDefault="00F8472F" w:rsidP="00BA27AD">
      <w:pPr>
        <w:ind w:firstLine="570"/>
        <w:jc w:val="both"/>
        <w:rPr>
          <w:b/>
          <w:sz w:val="24"/>
          <w:szCs w:val="24"/>
        </w:rPr>
      </w:pPr>
      <w:r w:rsidRPr="00BA27AD">
        <w:rPr>
          <w:b/>
          <w:sz w:val="24"/>
          <w:szCs w:val="24"/>
          <w:u w:val="single"/>
        </w:rPr>
        <w:t>Цель</w:t>
      </w:r>
      <w:r w:rsidRPr="00BA27AD">
        <w:rPr>
          <w:b/>
          <w:sz w:val="24"/>
          <w:szCs w:val="24"/>
        </w:rPr>
        <w:t xml:space="preserve"> – настроить детей на совместную деятельность, общение друг с другом. Повысить самооценку детей, их уверенность в себе. Учить доверию, общению друг с другом, умению преодолевать барьеры в общении.</w:t>
      </w:r>
    </w:p>
    <w:p w:rsidR="00F8472F" w:rsidRPr="00BA27AD" w:rsidRDefault="00F8472F" w:rsidP="00BA27AD">
      <w:pPr>
        <w:ind w:left="360"/>
        <w:jc w:val="both"/>
        <w:rPr>
          <w:b/>
          <w:sz w:val="24"/>
          <w:szCs w:val="24"/>
        </w:rPr>
      </w:pP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«Волшебный клубочек».</w:t>
      </w:r>
    </w:p>
    <w:p w:rsidR="00F8472F" w:rsidRPr="00BA27AD" w:rsidRDefault="00F8472F" w:rsidP="00BA27AD">
      <w:pPr>
        <w:ind w:firstLine="57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Дети сидят на стульях или на ковре по кругу. Логопед передает клубок ниток ребенку, тот наматывает нить на палец и при этом говорит ласковое слово, или доброе пожелание, или ласково называет рядом сидящего ребенка по имени, или произносит «волшебное вежливое слово» и т.п.</w:t>
      </w:r>
    </w:p>
    <w:p w:rsidR="00F8472F" w:rsidRPr="00BA27AD" w:rsidRDefault="00F8472F" w:rsidP="00BA27AD">
      <w:pPr>
        <w:ind w:firstLine="57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Затем передает клубок следующему, пока не дойдет очередь до логопеда.</w:t>
      </w:r>
    </w:p>
    <w:p w:rsidR="00F8472F" w:rsidRPr="00BA27AD" w:rsidRDefault="00F8472F" w:rsidP="00BA27AD">
      <w:pPr>
        <w:ind w:left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left="360"/>
        <w:jc w:val="both"/>
        <w:rPr>
          <w:b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«Доброе животное».</w:t>
      </w:r>
    </w:p>
    <w:p w:rsidR="00F8472F" w:rsidRPr="00BA27AD" w:rsidRDefault="00F8472F" w:rsidP="00BA27AD">
      <w:pPr>
        <w:ind w:firstLine="513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Участники встают в круг и берутся за руки. Логопед тихим голосом говорит: «Мы –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</w:p>
    <w:p w:rsidR="00F8472F" w:rsidRPr="00BA27AD" w:rsidRDefault="00F8472F" w:rsidP="00BA27AD">
      <w:pPr>
        <w:ind w:firstLine="513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Вдох – все делают шаг вперед, выдох – шаг назад. «Так не только дышит животное, так же  ровно бьется его доброе сердце. Стук – шаг вперед, стук – шаг назад и т.д.</w:t>
      </w:r>
    </w:p>
    <w:p w:rsidR="00F8472F" w:rsidRPr="00BA27AD" w:rsidRDefault="00F8472F" w:rsidP="00BA27AD">
      <w:pPr>
        <w:ind w:left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left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«Дружба начинается с улыбки».</w:t>
      </w:r>
    </w:p>
    <w:p w:rsidR="00F8472F" w:rsidRPr="00BA27AD" w:rsidRDefault="00F8472F" w:rsidP="00BA27AD">
      <w:pPr>
        <w:ind w:firstLine="513"/>
        <w:jc w:val="both"/>
        <w:rPr>
          <w:sz w:val="24"/>
          <w:szCs w:val="24"/>
        </w:rPr>
      </w:pPr>
      <w:r w:rsidRPr="00BA27AD">
        <w:rPr>
          <w:sz w:val="24"/>
          <w:szCs w:val="24"/>
        </w:rPr>
        <w:t xml:space="preserve">Сидящие в кругу дети берутся за руки, смотрят соседу в глаза и </w:t>
      </w:r>
      <w:proofErr w:type="gramStart"/>
      <w:r w:rsidRPr="00BA27AD">
        <w:rPr>
          <w:sz w:val="24"/>
          <w:szCs w:val="24"/>
        </w:rPr>
        <w:t>молча</w:t>
      </w:r>
      <w:proofErr w:type="gramEnd"/>
      <w:r w:rsidRPr="00BA27AD">
        <w:rPr>
          <w:sz w:val="24"/>
          <w:szCs w:val="24"/>
        </w:rPr>
        <w:t xml:space="preserve"> улыбаются друг другу.</w:t>
      </w:r>
    </w:p>
    <w:p w:rsidR="00F8472F" w:rsidRPr="00BA27AD" w:rsidRDefault="00F8472F" w:rsidP="00BA27AD">
      <w:pPr>
        <w:ind w:firstLine="513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513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«Комплименты».</w:t>
      </w:r>
    </w:p>
    <w:p w:rsidR="00F8472F" w:rsidRPr="00BA27AD" w:rsidRDefault="00F8472F" w:rsidP="00BA27AD">
      <w:pPr>
        <w:ind w:firstLine="513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Сидя в кругу, все берутся за руки. Глядя в глаза соседу, надо сказать ему несколько добрых слов, за что похвалить. Принимающий комплимент кивает головой и говорит: «Спасибо, мне очень приятно!» Затем он произносит комплимент своему соседу. При затруднении логопед может сделать комплимент или предложить сказать что-то «вкусное», «сладкое», «цветочное». Во время ритуала логопед находится в кругу вместе с детьми, показывает пример, подсказывает, подбадривает, настраивает детей.</w:t>
      </w: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«Круг друзей».</w:t>
      </w:r>
    </w:p>
    <w:p w:rsidR="00F8472F" w:rsidRPr="00BA27AD" w:rsidRDefault="00F8472F" w:rsidP="00BA27AD">
      <w:pPr>
        <w:ind w:firstLine="57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Стоя или сидя по кругу, всем взяться за руки, пожать их, посмотреть по очереди на всех.</w:t>
      </w: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</w:t>
      </w:r>
      <w:proofErr w:type="spellStart"/>
      <w:r w:rsidRPr="00BA27AD">
        <w:rPr>
          <w:b/>
          <w:color w:val="0000FF"/>
          <w:sz w:val="24"/>
          <w:szCs w:val="24"/>
        </w:rPr>
        <w:t>Речевка</w:t>
      </w:r>
      <w:proofErr w:type="spellEnd"/>
      <w:r w:rsidRPr="00BA27AD">
        <w:rPr>
          <w:b/>
          <w:color w:val="0000FF"/>
          <w:sz w:val="24"/>
          <w:szCs w:val="24"/>
        </w:rPr>
        <w:t>».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«Все мы дружные ребята.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Мы ребята-дошколята.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Никого не обижаем.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Как заботится, мы знаем.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Никого в беде не бросим.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Не отнимем, а попросим.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 xml:space="preserve">Пусть всем будет хорошо, 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Будет радостно, светло!»</w:t>
      </w: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«Солнечные лучики».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 xml:space="preserve">Протяните руки </w:t>
      </w:r>
      <w:proofErr w:type="gramStart"/>
      <w:r w:rsidRPr="00BA27AD">
        <w:rPr>
          <w:sz w:val="24"/>
          <w:szCs w:val="24"/>
        </w:rPr>
        <w:t>вперед</w:t>
      </w:r>
      <w:proofErr w:type="gramEnd"/>
      <w:r w:rsidRPr="00BA27AD">
        <w:rPr>
          <w:sz w:val="24"/>
          <w:szCs w:val="24"/>
        </w:rPr>
        <w:t xml:space="preserve"> и соединить их в центре круга. Тихо так постоять, пытаясь почувствовать  себя теплым солнечным лучиком.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lastRenderedPageBreak/>
        <w:t>«Доброе утро!»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Сидя в кругу, каждый по очереди, берет микрофон, говорит всем «Доброе утро!» и сообщает, чему он сегодня радуется (какое у него сегодня настроение, как прошло начало дня дома). Остальные спокойно выслушивают высказывание. Затем микрофон передается следующему ребенку.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«Волшебная подушка»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Сидя в кругу, ведущий передает небольшую подушку кому-нибудь из детей. Тот, кому дана подушка, садится на нее и может поделиться своим желанием, начиная рассказ со слов: «Я хочу…». Все остальные внимательно слушают. В конце игры дети делятся впечатлениями.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«Веселое зеркало»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Стоя в кругу, дети по очереди поворачиваются друг к другу лицом и смотрятся как  в зеркало. Ребенок, к которому повернулись, должен себя вести как отражение в зеркале. По окончании игры все дети обнимаются и улыбаются друг другу.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«Друзья»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Стоя или сидя в кругу, дети по очереди берут соседа за руку, называют его по имени, гладят по голове, жмут руку. В конце игры все дети смотрят в глаза друг другу и улыбаются.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</w:t>
      </w:r>
      <w:proofErr w:type="spellStart"/>
      <w:r w:rsidRPr="00BA27AD">
        <w:rPr>
          <w:b/>
          <w:color w:val="0000FF"/>
          <w:sz w:val="24"/>
          <w:szCs w:val="24"/>
        </w:rPr>
        <w:t>Ласковушка</w:t>
      </w:r>
      <w:proofErr w:type="spellEnd"/>
      <w:r w:rsidRPr="00BA27AD">
        <w:rPr>
          <w:b/>
          <w:color w:val="0000FF"/>
          <w:sz w:val="24"/>
          <w:szCs w:val="24"/>
        </w:rPr>
        <w:t>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Дети, стоя в кругу, бросают мяч друг другу, называя ласковым именем того, кому кидают мяч.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«Гусеница»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 xml:space="preserve">Взрослый предлагает превратиться в одну большую гусеницу и вместе передвигаться по комнате. Для этого дети встают цепочкой, руки кладут на плечи впереди </w:t>
      </w:r>
      <w:proofErr w:type="gramStart"/>
      <w:r w:rsidRPr="00BA27AD">
        <w:rPr>
          <w:sz w:val="24"/>
          <w:szCs w:val="24"/>
        </w:rPr>
        <w:t>стоящему</w:t>
      </w:r>
      <w:proofErr w:type="gramEnd"/>
      <w:r w:rsidRPr="00BA27AD">
        <w:rPr>
          <w:sz w:val="24"/>
          <w:szCs w:val="24"/>
        </w:rPr>
        <w:t>. Между животом одного играющего и спиной другого зажимается воздушный шар или мяч. Мяч трогать руками нельзя.</w:t>
      </w:r>
    </w:p>
    <w:p w:rsidR="00D731C9" w:rsidRPr="00BA27AD" w:rsidRDefault="00D731C9" w:rsidP="00BA27AD">
      <w:pPr>
        <w:jc w:val="both"/>
        <w:rPr>
          <w:sz w:val="24"/>
          <w:szCs w:val="24"/>
        </w:rPr>
      </w:pPr>
    </w:p>
    <w:sectPr w:rsidR="00D731C9" w:rsidRPr="00BA27AD" w:rsidSect="00BA27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2F"/>
    <w:rsid w:val="00464558"/>
    <w:rsid w:val="00A4444E"/>
    <w:rsid w:val="00B5394B"/>
    <w:rsid w:val="00BA27AD"/>
    <w:rsid w:val="00C3096B"/>
    <w:rsid w:val="00D731C9"/>
    <w:rsid w:val="00F8472F"/>
    <w:rsid w:val="00FE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2936</Characters>
  <Application>Microsoft Office Word</Application>
  <DocSecurity>0</DocSecurity>
  <Lines>24</Lines>
  <Paragraphs>6</Paragraphs>
  <ScaleCrop>false</ScaleCrop>
  <Company>Computer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Толкачёва</dc:creator>
  <cp:keywords/>
  <dc:description/>
  <cp:lastModifiedBy>Толкачёва</cp:lastModifiedBy>
  <cp:revision>5</cp:revision>
  <cp:lastPrinted>2011-11-20T07:54:00Z</cp:lastPrinted>
  <dcterms:created xsi:type="dcterms:W3CDTF">2011-10-21T17:45:00Z</dcterms:created>
  <dcterms:modified xsi:type="dcterms:W3CDTF">2011-11-20T07:55:00Z</dcterms:modified>
</cp:coreProperties>
</file>