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11" w:rsidRPr="00C91671" w:rsidRDefault="007F63E7" w:rsidP="007F63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1671">
        <w:rPr>
          <w:rFonts w:ascii="Times New Roman" w:hAnsi="Times New Roman" w:cs="Times New Roman"/>
          <w:i/>
          <w:sz w:val="24"/>
          <w:szCs w:val="24"/>
        </w:rPr>
        <w:t xml:space="preserve">Ключи.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C91671">
        <w:rPr>
          <w:rFonts w:ascii="Times New Roman" w:hAnsi="Times New Roman" w:cs="Times New Roman"/>
          <w:i/>
          <w:sz w:val="24"/>
          <w:szCs w:val="24"/>
        </w:rPr>
        <w:t xml:space="preserve"> Приложение № 3.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8B4A11" w:rsidRPr="007F63E7" w:rsidRDefault="008B4A11" w:rsidP="008B4A11">
      <w:pPr>
        <w:jc w:val="both"/>
        <w:rPr>
          <w:rFonts w:ascii="Times New Roman" w:hAnsi="Times New Roman" w:cs="Times New Roman"/>
          <w:sz w:val="24"/>
          <w:szCs w:val="24"/>
        </w:rPr>
      </w:pPr>
      <w:r w:rsidRPr="007F63E7">
        <w:rPr>
          <w:rFonts w:ascii="Times New Roman" w:hAnsi="Times New Roman" w:cs="Times New Roman"/>
          <w:i/>
          <w:sz w:val="24"/>
          <w:szCs w:val="24"/>
        </w:rPr>
        <w:t>Задание  № 1</w:t>
      </w:r>
      <w:r w:rsidRPr="007F6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A1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  <w:sectPr w:rsidR="008B4A11" w:rsidSect="008B4A11">
          <w:pgSz w:w="11906" w:h="16838"/>
          <w:pgMar w:top="1134" w:right="1134" w:bottom="1134" w:left="1134" w:header="709" w:footer="709" w:gutter="0"/>
          <w:pgNumType w:start="23"/>
          <w:cols w:space="708"/>
          <w:docGrid w:linePitch="360"/>
        </w:sectPr>
      </w:pPr>
    </w:p>
    <w:p w:rsidR="008B4A1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8B4A11" w:rsidRPr="007B4371" w:rsidRDefault="002A3F64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</w:p>
    <w:p w:rsidR="008B4A11" w:rsidRPr="007B4371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586159" w:rsidRDefault="002A3F64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586159" w:rsidRDefault="002A3F64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586159" w:rsidRDefault="008B4A11" w:rsidP="008B4A1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8B4A11" w:rsidRPr="00586159" w:rsidRDefault="008B4A11" w:rsidP="009A2346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8B4A11" w:rsidRPr="002A3F64" w:rsidRDefault="002A3F64" w:rsidP="009A23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64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Start"/>
      <w:r w:rsidRPr="002A3F64">
        <w:rPr>
          <w:rFonts w:ascii="Times New Roman" w:hAnsi="Times New Roman" w:cs="Times New Roman"/>
          <w:sz w:val="24"/>
          <w:szCs w:val="24"/>
          <w:lang w:val="en-US"/>
        </w:rPr>
        <w:t>.c</w:t>
      </w:r>
      <w:proofErr w:type="gramEnd"/>
      <w:r w:rsidRPr="002A3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2346" w:rsidRDefault="009A2346" w:rsidP="009A234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A2346" w:rsidSect="009A2346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7F63E7" w:rsidRDefault="007F63E7" w:rsidP="009A2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A11" w:rsidRPr="007F63E7" w:rsidRDefault="008B4A11" w:rsidP="008B4A11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F63E7">
        <w:rPr>
          <w:rFonts w:ascii="Times New Roman" w:hAnsi="Times New Roman" w:cs="Times New Roman"/>
          <w:i/>
          <w:sz w:val="24"/>
          <w:szCs w:val="24"/>
        </w:rPr>
        <w:t>Задание</w:t>
      </w:r>
      <w:r w:rsidR="007F63E7" w:rsidRPr="007F63E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№ </w:t>
      </w:r>
      <w:r w:rsidR="007F63E7" w:rsidRPr="007F63E7">
        <w:rPr>
          <w:rFonts w:ascii="Times New Roman" w:hAnsi="Times New Roman" w:cs="Times New Roman"/>
          <w:i/>
          <w:sz w:val="24"/>
          <w:szCs w:val="24"/>
        </w:rPr>
        <w:t>2</w:t>
      </w:r>
      <w:r w:rsidRPr="007F63E7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8B4A11" w:rsidSect="007359D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richtig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falsch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falsch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richtig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falsch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falsch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falsch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richtig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richtig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richtig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falsch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falsch</w:t>
      </w:r>
    </w:p>
    <w:p w:rsidR="008B4A11" w:rsidRPr="005548F0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richtig</w:t>
      </w:r>
    </w:p>
    <w:p w:rsidR="008B4A11" w:rsidRDefault="008B4A11" w:rsidP="008B4A1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548F0">
        <w:rPr>
          <w:rFonts w:ascii="Times New Roman" w:hAnsi="Times New Roman" w:cs="Times New Roman"/>
          <w:sz w:val="24"/>
          <w:szCs w:val="24"/>
          <w:lang w:val="de-DE"/>
        </w:rPr>
        <w:t>richtig</w:t>
      </w:r>
    </w:p>
    <w:p w:rsidR="008B4A11" w:rsidRPr="007F63E7" w:rsidRDefault="008B4A11" w:rsidP="008B4A11">
      <w:pPr>
        <w:jc w:val="both"/>
        <w:rPr>
          <w:rFonts w:ascii="Times New Roman" w:hAnsi="Times New Roman" w:cs="Times New Roman"/>
          <w:sz w:val="24"/>
          <w:szCs w:val="24"/>
        </w:rPr>
        <w:sectPr w:rsidR="008B4A11" w:rsidRPr="007F63E7" w:rsidSect="007359D9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B4A11" w:rsidRPr="007F63E7" w:rsidRDefault="008B4A11" w:rsidP="008B4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A11" w:rsidRPr="007F63E7" w:rsidRDefault="008B4A11" w:rsidP="008B4A11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F63E7">
        <w:rPr>
          <w:rFonts w:ascii="Times New Roman" w:hAnsi="Times New Roman" w:cs="Times New Roman"/>
          <w:i/>
          <w:sz w:val="24"/>
          <w:szCs w:val="24"/>
        </w:rPr>
        <w:t>Задание</w:t>
      </w:r>
      <w:r w:rsidR="007F63E7" w:rsidRPr="007F63E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№ </w:t>
      </w:r>
      <w:r w:rsidR="007F63E7" w:rsidRPr="007F63E7">
        <w:rPr>
          <w:rFonts w:ascii="Times New Roman" w:hAnsi="Times New Roman" w:cs="Times New Roman"/>
          <w:i/>
          <w:sz w:val="24"/>
          <w:szCs w:val="24"/>
        </w:rPr>
        <w:t>3</w:t>
      </w:r>
      <w:r w:rsidRPr="007F63E7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8B4A11" w:rsidRPr="009626A4" w:rsidRDefault="008B4A11" w:rsidP="001D41F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626A4">
        <w:rPr>
          <w:rFonts w:ascii="Times New Roman" w:hAnsi="Times New Roman" w:cs="Times New Roman"/>
          <w:sz w:val="24"/>
          <w:szCs w:val="24"/>
          <w:lang w:val="de-DE"/>
        </w:rPr>
        <w:t xml:space="preserve">In der  </w:t>
      </w:r>
      <w:r w:rsidRPr="009626A4">
        <w:rPr>
          <w:rFonts w:ascii="Times New Roman" w:hAnsi="Times New Roman" w:cs="Times New Roman"/>
          <w:sz w:val="24"/>
          <w:szCs w:val="24"/>
          <w:u w:val="single"/>
          <w:lang w:val="de-DE"/>
        </w:rPr>
        <w:t>Menschenrechtsdeklaration</w:t>
      </w:r>
      <w:r w:rsidRPr="009626A4">
        <w:rPr>
          <w:rFonts w:ascii="Times New Roman" w:hAnsi="Times New Roman" w:cs="Times New Roman"/>
          <w:sz w:val="24"/>
          <w:szCs w:val="24"/>
          <w:lang w:val="de-DE"/>
        </w:rPr>
        <w:t xml:space="preserve"> geht es um die Rechte aller Menschen:  Männer und Frauen, Reiche und Arme, Anhänger einer Religion und Atheisten, Menschenjeder Nationalität und Hautfarbe sind gleich.</w:t>
      </w:r>
    </w:p>
    <w:p w:rsidR="008B4A11" w:rsidRPr="009626A4" w:rsidRDefault="008B4A11" w:rsidP="001D41F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626A4">
        <w:rPr>
          <w:rFonts w:ascii="Times New Roman" w:hAnsi="Times New Roman" w:cs="Times New Roman"/>
          <w:sz w:val="24"/>
          <w:szCs w:val="24"/>
          <w:lang w:val="de-DE"/>
        </w:rPr>
        <w:t>UN-Kinderrechtskonvention, wurde  am 20. November 1989 von dem der UN-</w:t>
      </w:r>
      <w:r w:rsidRPr="009626A4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Generalversammlung </w:t>
      </w:r>
      <w:r w:rsidRPr="009626A4">
        <w:rPr>
          <w:rFonts w:ascii="Times New Roman" w:hAnsi="Times New Roman" w:cs="Times New Roman"/>
          <w:sz w:val="24"/>
          <w:szCs w:val="24"/>
          <w:lang w:val="de-DE"/>
        </w:rPr>
        <w:t xml:space="preserve"> angenommen und  trat am 2. September 1990 in Kraft.</w:t>
      </w:r>
    </w:p>
    <w:p w:rsidR="008B4A11" w:rsidRPr="003D02E2" w:rsidRDefault="008B4A11" w:rsidP="001D41F6">
      <w:pPr>
        <w:pStyle w:val="a5"/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D02E2">
        <w:rPr>
          <w:rFonts w:ascii="Times New Roman" w:hAnsi="Times New Roman" w:cs="Times New Roman"/>
          <w:sz w:val="24"/>
          <w:szCs w:val="24"/>
          <w:lang w:val="de-DE"/>
        </w:rPr>
        <w:t xml:space="preserve">Die Konvention  definiert  </w:t>
      </w:r>
      <w:r w:rsidRPr="00C25790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Kinder </w:t>
      </w:r>
      <w:r w:rsidRPr="003D02E2">
        <w:rPr>
          <w:rFonts w:ascii="Times New Roman" w:hAnsi="Times New Roman" w:cs="Times New Roman"/>
          <w:sz w:val="24"/>
          <w:szCs w:val="24"/>
          <w:lang w:val="de-DE"/>
        </w:rPr>
        <w:t>als Menschen, die das 18. Lebensjahr noch nicht  abgeschlossen haben.</w:t>
      </w:r>
    </w:p>
    <w:p w:rsidR="008B4A11" w:rsidRDefault="008B4A11" w:rsidP="001D41F6">
      <w:pPr>
        <w:pStyle w:val="a3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D02E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In der Praxis heißt das, Kinder haben das Recht, in einer </w:t>
      </w:r>
      <w:r w:rsidRPr="00C2579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sicheren  </w:t>
      </w:r>
      <w:r w:rsidRPr="00C25790">
        <w:rPr>
          <w:rFonts w:ascii="Times New Roman" w:hAnsi="Times New Roman" w:cs="Times New Roman"/>
          <w:sz w:val="24"/>
          <w:szCs w:val="24"/>
          <w:u w:val="single"/>
          <w:lang w:val="de-DE"/>
        </w:rPr>
        <w:t>Umgebung</w:t>
      </w:r>
      <w:r w:rsidRPr="003D02E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ohne Diskriminierung zu leben. </w:t>
      </w:r>
    </w:p>
    <w:p w:rsidR="008B4A11" w:rsidRPr="003D02E2" w:rsidRDefault="008B4A11" w:rsidP="001D41F6">
      <w:pPr>
        <w:pStyle w:val="a3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Die Kinder </w:t>
      </w:r>
      <w:r w:rsidRPr="003D02E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haben das Recht auf Zugang zu sauberem </w:t>
      </w:r>
      <w:hyperlink r:id="rId5" w:tooltip="Wasser" w:history="1">
        <w:r w:rsidRPr="00C2579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Wasser</w:t>
        </w:r>
      </w:hyperlink>
      <w:r w:rsidRPr="00C2579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hyperlink r:id="rId6" w:tooltip="Nahrung" w:history="1">
        <w:r w:rsidRPr="00C2579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Nahrung</w:t>
        </w:r>
      </w:hyperlink>
      <w:r w:rsidRPr="00C2579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hyperlink r:id="rId7" w:tooltip="Medizin" w:history="1">
        <w:r w:rsidRPr="00C2579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 xml:space="preserve">medizinischer </w:t>
        </w:r>
      </w:hyperlink>
      <w:r w:rsidRPr="00C2579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C2579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de-DE"/>
        </w:rPr>
        <w:t>Versorgung</w:t>
      </w:r>
      <w:r w:rsidRPr="00C2579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r w:rsidRPr="003D02E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Ausbildung und auf Mitsprache bei Entscheidungen, die ihr Wohlergehen betreffen.</w:t>
      </w:r>
    </w:p>
    <w:p w:rsidR="008B4A11" w:rsidRDefault="008B4A11" w:rsidP="001D41F6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D02E2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B1EF9">
        <w:rPr>
          <w:rFonts w:ascii="Times New Roman" w:hAnsi="Times New Roman" w:cs="Times New Roman"/>
          <w:sz w:val="24"/>
          <w:szCs w:val="24"/>
          <w:u w:val="single"/>
          <w:lang w:val="de-DE"/>
        </w:rPr>
        <w:t>Grundrecht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3D02E2">
        <w:rPr>
          <w:rFonts w:ascii="Times New Roman" w:hAnsi="Times New Roman" w:cs="Times New Roman"/>
          <w:sz w:val="24"/>
          <w:szCs w:val="24"/>
          <w:lang w:val="de-DE"/>
        </w:rPr>
        <w:t>jedes Me</w:t>
      </w:r>
      <w:r>
        <w:rPr>
          <w:rFonts w:ascii="Times New Roman" w:hAnsi="Times New Roman" w:cs="Times New Roman"/>
          <w:sz w:val="24"/>
          <w:szCs w:val="24"/>
          <w:lang w:val="de-DE"/>
        </w:rPr>
        <w:t>nschen ist das Recht zu leben, a</w:t>
      </w:r>
      <w:r w:rsidRPr="003D02E2">
        <w:rPr>
          <w:rFonts w:ascii="Times New Roman" w:hAnsi="Times New Roman" w:cs="Times New Roman"/>
          <w:sz w:val="24"/>
          <w:szCs w:val="24"/>
          <w:lang w:val="de-DE"/>
        </w:rPr>
        <w:t>lle haben dieses Recht, auch die Kinder.</w:t>
      </w:r>
    </w:p>
    <w:p w:rsidR="008B4A11" w:rsidRDefault="008B4A11" w:rsidP="001D41F6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D02E2">
        <w:rPr>
          <w:rFonts w:ascii="Times New Roman" w:hAnsi="Times New Roman" w:cs="Times New Roman"/>
          <w:sz w:val="24"/>
          <w:szCs w:val="24"/>
          <w:lang w:val="de-DE"/>
        </w:rPr>
        <w:t xml:space="preserve">Die Kinder haben das Recht, zusammen mit ihren </w:t>
      </w:r>
      <w:r w:rsidRPr="004B1EF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Eltern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2E2">
        <w:rPr>
          <w:rFonts w:ascii="Times New Roman" w:hAnsi="Times New Roman" w:cs="Times New Roman"/>
          <w:sz w:val="24"/>
          <w:szCs w:val="24"/>
          <w:lang w:val="de-DE"/>
        </w:rPr>
        <w:t>zu wohnen, und niemand darf sie trennen.</w:t>
      </w:r>
    </w:p>
    <w:p w:rsidR="008B4A11" w:rsidRDefault="008B4A11" w:rsidP="001D41F6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D02E2">
        <w:rPr>
          <w:rFonts w:ascii="Times New Roman" w:hAnsi="Times New Roman" w:cs="Times New Roman"/>
          <w:sz w:val="24"/>
          <w:szCs w:val="24"/>
          <w:lang w:val="de-DE"/>
        </w:rPr>
        <w:t xml:space="preserve">Ein Kind hat das Recht, friedlich in seinem Haus zu wohnen und sich dort als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B1EF9">
        <w:rPr>
          <w:rFonts w:ascii="Times New Roman" w:hAnsi="Times New Roman" w:cs="Times New Roman"/>
          <w:sz w:val="24"/>
          <w:szCs w:val="24"/>
          <w:u w:val="single"/>
          <w:lang w:val="de-DE"/>
        </w:rPr>
        <w:t>Hausherr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3D02E2">
        <w:rPr>
          <w:rFonts w:ascii="Times New Roman" w:hAnsi="Times New Roman" w:cs="Times New Roman"/>
          <w:sz w:val="24"/>
          <w:szCs w:val="24"/>
          <w:lang w:val="de-DE"/>
        </w:rPr>
        <w:t>zu fühlen wie Vater und Mutter.</w:t>
      </w:r>
    </w:p>
    <w:p w:rsidR="008B4A11" w:rsidRDefault="008B4A11" w:rsidP="001D41F6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D02E2">
        <w:rPr>
          <w:rFonts w:ascii="Times New Roman" w:hAnsi="Times New Roman" w:cs="Times New Roman"/>
          <w:sz w:val="24"/>
          <w:szCs w:val="24"/>
          <w:lang w:val="de-DE"/>
        </w:rPr>
        <w:t xml:space="preserve">Das Kind braucht nicht so zu denken wie die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B1EF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Erwachsenen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2E2">
        <w:rPr>
          <w:rFonts w:ascii="Times New Roman" w:hAnsi="Times New Roman" w:cs="Times New Roman"/>
          <w:sz w:val="24"/>
          <w:szCs w:val="24"/>
          <w:lang w:val="de-DE"/>
        </w:rPr>
        <w:t>und es darf alles, was es denkt, aussprechen, aufschreiben und sogar veröffentlichen.</w:t>
      </w:r>
    </w:p>
    <w:p w:rsidR="008B4A11" w:rsidRPr="001D41F6" w:rsidRDefault="008B4A11" w:rsidP="001D41F6">
      <w:pPr>
        <w:pStyle w:val="a5"/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D02E2">
        <w:rPr>
          <w:rFonts w:ascii="Times New Roman" w:hAnsi="Times New Roman" w:cs="Times New Roman"/>
          <w:sz w:val="24"/>
          <w:szCs w:val="24"/>
          <w:lang w:val="de-DE"/>
        </w:rPr>
        <w:t xml:space="preserve">Der Briefwechsel zweier Menschen ist ihr Geheimnis und es ist verboten, dieses </w:t>
      </w:r>
      <w:r w:rsidRPr="004B1EF9">
        <w:rPr>
          <w:rFonts w:ascii="Times New Roman" w:hAnsi="Times New Roman" w:cs="Times New Roman"/>
          <w:sz w:val="24"/>
          <w:szCs w:val="24"/>
          <w:u w:val="single"/>
          <w:lang w:val="de-DE"/>
        </w:rPr>
        <w:t>Geheimnis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2E2">
        <w:rPr>
          <w:rFonts w:ascii="Times New Roman" w:hAnsi="Times New Roman" w:cs="Times New Roman"/>
          <w:sz w:val="24"/>
          <w:szCs w:val="24"/>
          <w:lang w:val="de-DE"/>
        </w:rPr>
        <w:t>zu enthüllen.</w:t>
      </w:r>
    </w:p>
    <w:p w:rsidR="001D41F6" w:rsidRPr="007F63E7" w:rsidRDefault="001D41F6" w:rsidP="001D41F6">
      <w:pPr>
        <w:pStyle w:val="a5"/>
        <w:numPr>
          <w:ilvl w:val="0"/>
          <w:numId w:val="22"/>
        </w:numPr>
        <w:shd w:val="clear" w:color="auto" w:fill="FFFFFF" w:themeFill="background1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F73D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B1EF9">
        <w:rPr>
          <w:rFonts w:ascii="Times New Roman" w:hAnsi="Times New Roman" w:cs="Times New Roman"/>
          <w:sz w:val="24"/>
          <w:szCs w:val="24"/>
          <w:u w:val="single"/>
          <w:lang w:val="de-DE"/>
        </w:rPr>
        <w:t>Staat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DF73DE">
        <w:rPr>
          <w:rFonts w:ascii="Times New Roman" w:hAnsi="Times New Roman" w:cs="Times New Roman"/>
          <w:sz w:val="24"/>
          <w:szCs w:val="24"/>
          <w:lang w:val="de-DE"/>
        </w:rPr>
        <w:t>muss sich um ein Kind kümmern, das beide Eltern verloren hat</w:t>
      </w:r>
      <w:r w:rsidRPr="007F63E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D41F6" w:rsidRPr="001D41F6" w:rsidRDefault="001D41F6" w:rsidP="001D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0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390"/>
        <w:gridCol w:w="390"/>
        <w:gridCol w:w="350"/>
        <w:gridCol w:w="390"/>
        <w:gridCol w:w="390"/>
        <w:gridCol w:w="430"/>
        <w:gridCol w:w="390"/>
        <w:gridCol w:w="390"/>
        <w:gridCol w:w="390"/>
        <w:gridCol w:w="390"/>
        <w:gridCol w:w="390"/>
        <w:gridCol w:w="377"/>
        <w:gridCol w:w="443"/>
        <w:gridCol w:w="390"/>
        <w:gridCol w:w="390"/>
        <w:gridCol w:w="430"/>
        <w:gridCol w:w="430"/>
        <w:gridCol w:w="390"/>
        <w:gridCol w:w="390"/>
        <w:gridCol w:w="390"/>
        <w:gridCol w:w="390"/>
        <w:gridCol w:w="296"/>
        <w:gridCol w:w="390"/>
        <w:gridCol w:w="390"/>
      </w:tblGrid>
      <w:tr w:rsidR="008B4A11" w:rsidTr="001D41F6">
        <w:tc>
          <w:tcPr>
            <w:tcW w:w="0" w:type="auto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  <w:tcBorders>
              <w:bottom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8B4A11" w:rsidTr="001D41F6">
        <w:tc>
          <w:tcPr>
            <w:tcW w:w="0" w:type="auto"/>
            <w:tcBorders>
              <w:top w:val="single" w:sz="4" w:space="0" w:color="auto"/>
            </w:tcBorders>
          </w:tcPr>
          <w:p w:rsidR="008B4A11" w:rsidRPr="0006607D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C25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  <w:tcBorders>
              <w:right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5F3790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4B1EF9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1" w:rsidTr="001D41F6"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11" w:rsidRPr="00DC69F5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B4A11" w:rsidRDefault="008B4A11" w:rsidP="007F63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3E7" w:rsidRPr="002A3F64" w:rsidRDefault="007F63E7" w:rsidP="007F63E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F63E7" w:rsidRPr="002A3F64" w:rsidRDefault="007F63E7" w:rsidP="007F63E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6"/>
        <w:tblpPr w:leftFromText="180" w:rightFromText="180" w:vertAnchor="page" w:horzAnchor="margin" w:tblpY="7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"/>
        <w:gridCol w:w="342"/>
        <w:gridCol w:w="366"/>
        <w:gridCol w:w="366"/>
        <w:gridCol w:w="366"/>
        <w:gridCol w:w="366"/>
        <w:gridCol w:w="400"/>
        <w:gridCol w:w="366"/>
        <w:gridCol w:w="367"/>
        <w:gridCol w:w="412"/>
        <w:gridCol w:w="367"/>
        <w:gridCol w:w="367"/>
        <w:gridCol w:w="367"/>
        <w:gridCol w:w="367"/>
        <w:gridCol w:w="367"/>
        <w:gridCol w:w="367"/>
        <w:gridCol w:w="401"/>
        <w:gridCol w:w="367"/>
        <w:gridCol w:w="401"/>
        <w:gridCol w:w="367"/>
        <w:gridCol w:w="367"/>
        <w:gridCol w:w="367"/>
        <w:gridCol w:w="367"/>
        <w:gridCol w:w="367"/>
        <w:gridCol w:w="367"/>
        <w:gridCol w:w="367"/>
        <w:gridCol w:w="221"/>
      </w:tblGrid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Pr="002F0709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Pr="002F0709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dxa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1035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  <w:tcBorders>
              <w:bottom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391930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1F6" w:rsidTr="001D41F6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1035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2B1D1D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A45CC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B5763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5F79F8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5F79F8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5F79F8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5F79F8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5F79F8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5F79F8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F6" w:rsidTr="001D41F6"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640E6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6" w:rsidRPr="001A4752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1D41F6" w:rsidRDefault="001D41F6" w:rsidP="001D41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3E7" w:rsidRPr="007F63E7" w:rsidRDefault="007F63E7" w:rsidP="007F63E7">
      <w:pPr>
        <w:rPr>
          <w:rFonts w:ascii="Times New Roman" w:hAnsi="Times New Roman" w:cs="Times New Roman"/>
          <w:i/>
          <w:sz w:val="24"/>
          <w:szCs w:val="24"/>
        </w:rPr>
      </w:pPr>
      <w:r w:rsidRPr="007F63E7">
        <w:rPr>
          <w:rFonts w:ascii="Times New Roman" w:hAnsi="Times New Roman" w:cs="Times New Roman"/>
          <w:i/>
          <w:sz w:val="24"/>
          <w:szCs w:val="24"/>
        </w:rPr>
        <w:t>Задание № 4.</w:t>
      </w:r>
    </w:p>
    <w:sectPr w:rsidR="007F63E7" w:rsidRPr="007F63E7" w:rsidSect="007F63E7">
      <w:type w:val="continuous"/>
      <w:pgSz w:w="11906" w:h="16838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47C"/>
    <w:multiLevelType w:val="hybridMultilevel"/>
    <w:tmpl w:val="16008216"/>
    <w:lvl w:ilvl="0" w:tplc="B42EB7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822"/>
    <w:multiLevelType w:val="hybridMultilevel"/>
    <w:tmpl w:val="08786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3B6D"/>
    <w:multiLevelType w:val="hybridMultilevel"/>
    <w:tmpl w:val="DB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8F3"/>
    <w:multiLevelType w:val="hybridMultilevel"/>
    <w:tmpl w:val="92680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3717A"/>
    <w:multiLevelType w:val="hybridMultilevel"/>
    <w:tmpl w:val="9726FBDE"/>
    <w:lvl w:ilvl="0" w:tplc="52EC95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6F84FC1"/>
    <w:multiLevelType w:val="hybridMultilevel"/>
    <w:tmpl w:val="C902ED18"/>
    <w:lvl w:ilvl="0" w:tplc="C58C35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675934"/>
    <w:multiLevelType w:val="hybridMultilevel"/>
    <w:tmpl w:val="22568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01EA"/>
    <w:multiLevelType w:val="hybridMultilevel"/>
    <w:tmpl w:val="C67AF3CE"/>
    <w:lvl w:ilvl="0" w:tplc="58BEC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B3E48"/>
    <w:multiLevelType w:val="hybridMultilevel"/>
    <w:tmpl w:val="336C41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802432"/>
    <w:multiLevelType w:val="hybridMultilevel"/>
    <w:tmpl w:val="054214A2"/>
    <w:lvl w:ilvl="0" w:tplc="7786E8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D10BC"/>
    <w:multiLevelType w:val="hybridMultilevel"/>
    <w:tmpl w:val="8724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E404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56E97"/>
    <w:multiLevelType w:val="hybridMultilevel"/>
    <w:tmpl w:val="620E2C9E"/>
    <w:lvl w:ilvl="0" w:tplc="1D2456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91D58"/>
    <w:multiLevelType w:val="hybridMultilevel"/>
    <w:tmpl w:val="D9DA3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62023"/>
    <w:multiLevelType w:val="hybridMultilevel"/>
    <w:tmpl w:val="21C838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B2807"/>
    <w:multiLevelType w:val="hybridMultilevel"/>
    <w:tmpl w:val="35B82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74A2"/>
    <w:multiLevelType w:val="hybridMultilevel"/>
    <w:tmpl w:val="3972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33A5D"/>
    <w:multiLevelType w:val="hybridMultilevel"/>
    <w:tmpl w:val="446E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F4944"/>
    <w:multiLevelType w:val="hybridMultilevel"/>
    <w:tmpl w:val="D2C43D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4E6CA0"/>
    <w:multiLevelType w:val="hybridMultilevel"/>
    <w:tmpl w:val="2848C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95173"/>
    <w:multiLevelType w:val="hybridMultilevel"/>
    <w:tmpl w:val="769EEBF6"/>
    <w:lvl w:ilvl="0" w:tplc="FF2A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42EB7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721865"/>
    <w:multiLevelType w:val="hybridMultilevel"/>
    <w:tmpl w:val="B3EE33D2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77652DC2"/>
    <w:multiLevelType w:val="hybridMultilevel"/>
    <w:tmpl w:val="9A6E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2"/>
  </w:num>
  <w:num w:numId="5">
    <w:abstractNumId w:val="18"/>
  </w:num>
  <w:num w:numId="6">
    <w:abstractNumId w:val="17"/>
  </w:num>
  <w:num w:numId="7">
    <w:abstractNumId w:val="19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  <w:num w:numId="18">
    <w:abstractNumId w:val="14"/>
  </w:num>
  <w:num w:numId="19">
    <w:abstractNumId w:val="3"/>
  </w:num>
  <w:num w:numId="20">
    <w:abstractNumId w:val="2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A11"/>
    <w:rsid w:val="0001780A"/>
    <w:rsid w:val="001D41F6"/>
    <w:rsid w:val="002A3F64"/>
    <w:rsid w:val="006A6257"/>
    <w:rsid w:val="007F63E7"/>
    <w:rsid w:val="008B4A11"/>
    <w:rsid w:val="009A0B8C"/>
    <w:rsid w:val="009A2346"/>
    <w:rsid w:val="009A5E68"/>
    <w:rsid w:val="00A17795"/>
    <w:rsid w:val="00F8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A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4A11"/>
    <w:pPr>
      <w:ind w:left="720"/>
      <w:contextualSpacing/>
    </w:pPr>
  </w:style>
  <w:style w:type="table" w:styleId="a6">
    <w:name w:val="Table Grid"/>
    <w:basedOn w:val="a1"/>
    <w:uiPriority w:val="59"/>
    <w:rsid w:val="008B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4A11"/>
    <w:rPr>
      <w:color w:val="0000FF"/>
      <w:u w:val="single"/>
    </w:rPr>
  </w:style>
  <w:style w:type="character" w:customStyle="1" w:styleId="mw-headline">
    <w:name w:val="mw-headline"/>
    <w:basedOn w:val="a0"/>
    <w:rsid w:val="008B4A11"/>
  </w:style>
  <w:style w:type="paragraph" w:styleId="a8">
    <w:name w:val="header"/>
    <w:basedOn w:val="a"/>
    <w:link w:val="a9"/>
    <w:uiPriority w:val="99"/>
    <w:unhideWhenUsed/>
    <w:rsid w:val="008B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A11"/>
  </w:style>
  <w:style w:type="paragraph" w:styleId="aa">
    <w:name w:val="footer"/>
    <w:basedOn w:val="a"/>
    <w:link w:val="ab"/>
    <w:uiPriority w:val="99"/>
    <w:semiHidden/>
    <w:unhideWhenUsed/>
    <w:rsid w:val="008B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A11"/>
  </w:style>
  <w:style w:type="character" w:customStyle="1" w:styleId="a4">
    <w:name w:val="Без интервала Знак"/>
    <w:basedOn w:val="a0"/>
    <w:link w:val="a3"/>
    <w:uiPriority w:val="1"/>
    <w:rsid w:val="008B4A11"/>
  </w:style>
  <w:style w:type="paragraph" w:styleId="ac">
    <w:name w:val="Balloon Text"/>
    <w:basedOn w:val="a"/>
    <w:link w:val="ad"/>
    <w:uiPriority w:val="99"/>
    <w:semiHidden/>
    <w:unhideWhenUsed/>
    <w:rsid w:val="008B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Mediz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Nahrung" TargetMode="External"/><Relationship Id="rId5" Type="http://schemas.openxmlformats.org/officeDocument/2006/relationships/hyperlink" Target="http://de.wikipedia.org/wiki/Wass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4</cp:revision>
  <cp:lastPrinted>2003-03-20T21:38:00Z</cp:lastPrinted>
  <dcterms:created xsi:type="dcterms:W3CDTF">2011-11-16T16:46:00Z</dcterms:created>
  <dcterms:modified xsi:type="dcterms:W3CDTF">2011-11-20T13:42:00Z</dcterms:modified>
</cp:coreProperties>
</file>